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95cc" w14:textId="c3195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Румыния арасындағы сотталған адамдарды беру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22 маусымдағы № 324-V ҚРЗ</w:t>
      </w:r>
    </w:p>
    <w:p>
      <w:pPr>
        <w:spacing w:after="0"/>
        <w:ind w:left="0"/>
        <w:jc w:val="both"/>
      </w:pPr>
      <w:bookmarkStart w:name="z1" w:id="0"/>
      <w:r>
        <w:rPr>
          <w:rFonts w:ascii="Times New Roman"/>
          <w:b w:val="false"/>
          <w:i w:val="false"/>
          <w:color w:val="000000"/>
          <w:sz w:val="28"/>
        </w:rPr>
        <w:t>
      2014 жылғы 14 қарашада Бухарестте жасалған Қазақстан Республикасы мен Румыния арасындағы сотталған адамдарды беру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 мен Румыния арасындағы сотталған адамдарды беру туралы</w:t>
      </w:r>
      <w:r>
        <w:br/>
      </w:r>
      <w:r>
        <w:rPr>
          <w:rFonts w:ascii="Times New Roman"/>
          <w:b/>
          <w:i w:val="false"/>
          <w:color w:val="000000"/>
        </w:rPr>
        <w:t>
ШАРТ</w:t>
      </w:r>
    </w:p>
    <w:bookmarkEnd w:id="1"/>
    <w:p>
      <w:pPr>
        <w:spacing w:after="0"/>
        <w:ind w:left="0"/>
        <w:jc w:val="both"/>
      </w:pPr>
      <w:r>
        <w:rPr>
          <w:rFonts w:ascii="Times New Roman"/>
          <w:b w:val="false"/>
          <w:i w:val="false"/>
          <w:color w:val="ff0000"/>
          <w:sz w:val="28"/>
        </w:rPr>
        <w:t>(2016 жылғы 21 ақпанда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1, 13-құжат)</w:t>
      </w:r>
    </w:p>
    <w:p>
      <w:pPr>
        <w:spacing w:after="0"/>
        <w:ind w:left="0"/>
        <w:jc w:val="both"/>
      </w:pPr>
      <w:r>
        <w:rPr>
          <w:rFonts w:ascii="Times New Roman"/>
          <w:b w:val="false"/>
          <w:i w:val="false"/>
          <w:color w:val="000000"/>
          <w:sz w:val="28"/>
        </w:rPr>
        <w:t>      Бұдан әрі «Тараптар» деп аталатын Қазақстан Республикасы мен Румыния</w:t>
      </w:r>
      <w:r>
        <w:br/>
      </w:r>
      <w:r>
        <w:rPr>
          <w:rFonts w:ascii="Times New Roman"/>
          <w:b w:val="false"/>
          <w:i w:val="false"/>
          <w:color w:val="000000"/>
          <w:sz w:val="28"/>
        </w:rPr>
        <w:t>
      сотталған адамдарды оңалтуға және әлеуметтік қалпына келтіруге жәрдемдесу мақсатында оларды беру саласында екі Тарап арасындағы тиімді ынтымақтастыққа ықпал етуге ниет білдіре отырып,</w:t>
      </w:r>
      <w:r>
        <w:br/>
      </w:r>
      <w:r>
        <w:rPr>
          <w:rFonts w:ascii="Times New Roman"/>
          <w:b w:val="false"/>
          <w:i w:val="false"/>
          <w:color w:val="000000"/>
          <w:sz w:val="28"/>
        </w:rPr>
        <w:t>
      сотталған адамдар үшін жазасын өздерінің қоғамдық ортасында өтеу мүмкіндігін белгілейтін екіжақты шартты жасасу арқылы бұл мақсатқа қол жеткізілуі мүмкін болатынын пайымдай отырып,</w:t>
      </w:r>
      <w:r>
        <w:br/>
      </w:r>
      <w:r>
        <w:rPr>
          <w:rFonts w:ascii="Times New Roman"/>
          <w:b w:val="false"/>
          <w:i w:val="false"/>
          <w:color w:val="000000"/>
          <w:sz w:val="28"/>
        </w:rPr>
        <w:t>
      сондай-ақ қолданылатын басқа да халықаралық шарттардың ережелерін ескере отырып,</w:t>
      </w:r>
      <w:r>
        <w:br/>
      </w:r>
      <w:r>
        <w:rPr>
          <w:rFonts w:ascii="Times New Roman"/>
          <w:b w:val="false"/>
          <w:i w:val="false"/>
          <w:color w:val="000000"/>
          <w:sz w:val="28"/>
        </w:rPr>
        <w:t>
      мыналар туралы уағдаласты:</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Жалпы ережелер</w:t>
      </w:r>
    </w:p>
    <w:bookmarkEnd w:id="2"/>
    <w:bookmarkStart w:name="z4" w:id="3"/>
    <w:p>
      <w:pPr>
        <w:spacing w:after="0"/>
        <w:ind w:left="0"/>
        <w:jc w:val="both"/>
      </w:pPr>
      <w:r>
        <w:rPr>
          <w:rFonts w:ascii="Times New Roman"/>
          <w:b w:val="false"/>
          <w:i w:val="false"/>
          <w:color w:val="000000"/>
          <w:sz w:val="28"/>
        </w:rPr>
        <w:t>
      1. Тараптар осы Шартта баяндалған шарттарда сотталған адамдарды беру саласында барынша ынтымақтастықты өзара жүзеге асыруға міндеттенеді.</w:t>
      </w:r>
      <w:r>
        <w:br/>
      </w:r>
      <w:r>
        <w:rPr>
          <w:rFonts w:ascii="Times New Roman"/>
          <w:b w:val="false"/>
          <w:i w:val="false"/>
          <w:color w:val="000000"/>
          <w:sz w:val="28"/>
        </w:rPr>
        <w:t>
</w:t>
      </w:r>
      <w:r>
        <w:rPr>
          <w:rFonts w:ascii="Times New Roman"/>
          <w:b w:val="false"/>
          <w:i w:val="false"/>
          <w:color w:val="000000"/>
          <w:sz w:val="28"/>
        </w:rPr>
        <w:t>
      2. Тараптардың кез келгенінің аумағында сотталған адам осы Шарттың ережелеріне сәйкес, заңды күшіне енген үкімнің орындалуы үшін екінші Тараптың аумағына берілуі мүмкін. Осы мақсатпен, сотталған адам немесе оның заңды өкілі Үкім шығарушы мемлекетте, сол сияқты Үкімді орындаушы мемлекетте осы Шарттың негізінде беру туралы өзінің ниетін білдіре алады.</w:t>
      </w:r>
      <w:r>
        <w:br/>
      </w:r>
      <w:r>
        <w:rPr>
          <w:rFonts w:ascii="Times New Roman"/>
          <w:b w:val="false"/>
          <w:i w:val="false"/>
          <w:color w:val="000000"/>
          <w:sz w:val="28"/>
        </w:rPr>
        <w:t>
</w:t>
      </w:r>
      <w:r>
        <w:rPr>
          <w:rFonts w:ascii="Times New Roman"/>
          <w:b w:val="false"/>
          <w:i w:val="false"/>
          <w:color w:val="000000"/>
          <w:sz w:val="28"/>
        </w:rPr>
        <w:t>
      3. Беруді Үкім шығарушы мемлекет немесе Үкімді орындаушы мемлекет өз міндеттеріне орай немесе сотталған адамның осыған байланысты білдірген ниетінің нәтижесінде сұрата алады.</w:t>
      </w:r>
    </w:p>
    <w:bookmarkEnd w:id="3"/>
    <w:bookmarkStart w:name="z7" w:id="4"/>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bookmarkEnd w:id="4"/>
    <w:bookmarkStart w:name="z52" w:id="5"/>
    <w:p>
      <w:pPr>
        <w:spacing w:after="0"/>
        <w:ind w:left="0"/>
        <w:jc w:val="both"/>
      </w:pPr>
      <w:r>
        <w:rPr>
          <w:rFonts w:ascii="Times New Roman"/>
          <w:b w:val="false"/>
          <w:i w:val="false"/>
          <w:color w:val="000000"/>
          <w:sz w:val="28"/>
        </w:rPr>
        <w:t>      Осы Шарттың мақсатында:</w:t>
      </w:r>
      <w:r>
        <w:br/>
      </w:r>
      <w:r>
        <w:rPr>
          <w:rFonts w:ascii="Times New Roman"/>
          <w:b w:val="false"/>
          <w:i w:val="false"/>
          <w:color w:val="000000"/>
          <w:sz w:val="28"/>
        </w:rPr>
        <w:t>
      а) «сотталған адам» Тараптардың кез келгенінің аумағында бас бостандығынан айыру түріндегі жазасын өтеп жүрген кәмелетке толмағандарды қоса алғанда, кез келген адамды білдіреді;</w:t>
      </w:r>
      <w:r>
        <w:br/>
      </w:r>
      <w:r>
        <w:rPr>
          <w:rFonts w:ascii="Times New Roman"/>
          <w:b w:val="false"/>
          <w:i w:val="false"/>
          <w:color w:val="000000"/>
          <w:sz w:val="28"/>
        </w:rPr>
        <w:t>
</w:t>
      </w:r>
      <w:r>
        <w:rPr>
          <w:rFonts w:ascii="Times New Roman"/>
          <w:b w:val="false"/>
          <w:i w:val="false"/>
          <w:color w:val="000000"/>
          <w:sz w:val="28"/>
        </w:rPr>
        <w:t>
      b) «үкім» - қылмыс жасағаны үшін бас бостандығынан айыру түріндегі жазаны көздейтін кез келген түпкілікті сот шешімі;</w:t>
      </w:r>
      <w:r>
        <w:br/>
      </w:r>
      <w:r>
        <w:rPr>
          <w:rFonts w:ascii="Times New Roman"/>
          <w:b w:val="false"/>
          <w:i w:val="false"/>
          <w:color w:val="000000"/>
          <w:sz w:val="28"/>
        </w:rPr>
        <w:t>
</w:t>
      </w:r>
      <w:r>
        <w:rPr>
          <w:rFonts w:ascii="Times New Roman"/>
          <w:b w:val="false"/>
          <w:i w:val="false"/>
          <w:color w:val="000000"/>
          <w:sz w:val="28"/>
        </w:rPr>
        <w:t>
      с) «Үкім шығарушы мемлекет» өзі беруі мүмкін адамға қатысты үкім шығарған Тарапты білдіреді;</w:t>
      </w:r>
      <w:r>
        <w:br/>
      </w:r>
      <w:r>
        <w:rPr>
          <w:rFonts w:ascii="Times New Roman"/>
          <w:b w:val="false"/>
          <w:i w:val="false"/>
          <w:color w:val="000000"/>
          <w:sz w:val="28"/>
        </w:rPr>
        <w:t>
</w:t>
      </w:r>
      <w:r>
        <w:rPr>
          <w:rFonts w:ascii="Times New Roman"/>
          <w:b w:val="false"/>
          <w:i w:val="false"/>
          <w:color w:val="000000"/>
          <w:sz w:val="28"/>
        </w:rPr>
        <w:t>
      d) «Үкімді орындаушы мемлекет» оның аумағына бас бостандығынан айыру түріндегі жазаның орындалуы үшін сотталған адам берілуі мүмкін немесе берілген Тарапты білдіреді;</w:t>
      </w:r>
      <w:r>
        <w:br/>
      </w:r>
      <w:r>
        <w:rPr>
          <w:rFonts w:ascii="Times New Roman"/>
          <w:b w:val="false"/>
          <w:i w:val="false"/>
          <w:color w:val="000000"/>
          <w:sz w:val="28"/>
        </w:rPr>
        <w:t>
</w:t>
      </w:r>
      <w:r>
        <w:rPr>
          <w:rFonts w:ascii="Times New Roman"/>
          <w:b w:val="false"/>
          <w:i w:val="false"/>
          <w:color w:val="000000"/>
          <w:sz w:val="28"/>
        </w:rPr>
        <w:t>
      е) «азамат» Қазақстан Республикасы үшін - Қазақстан азаматын және Румыния үшін - Румыния азаматын немесе Румыния аумағында заңды негіздерде үздіксіз кемінде бес (5) жыл тұрған және онда тұрақты тұрғылықты тұру құқығын сақтаған адамды білдіреді.</w:t>
      </w:r>
    </w:p>
    <w:bookmarkEnd w:id="5"/>
    <w:bookmarkStart w:name="z8" w:id="6"/>
    <w:p>
      <w:pPr>
        <w:spacing w:after="0"/>
        <w:ind w:left="0"/>
        <w:jc w:val="left"/>
      </w:pPr>
      <w:r>
        <w:rPr>
          <w:rFonts w:ascii="Times New Roman"/>
          <w:b/>
          <w:i w:val="false"/>
          <w:color w:val="000000"/>
        </w:rPr>
        <w:t xml:space="preserve"> 
3-бап</w:t>
      </w:r>
      <w:r>
        <w:br/>
      </w:r>
      <w:r>
        <w:rPr>
          <w:rFonts w:ascii="Times New Roman"/>
          <w:b/>
          <w:i w:val="false"/>
          <w:color w:val="000000"/>
        </w:rPr>
        <w:t>
Орталық органдар</w:t>
      </w:r>
    </w:p>
    <w:bookmarkEnd w:id="6"/>
    <w:bookmarkStart w:name="z9" w:id="7"/>
    <w:p>
      <w:pPr>
        <w:spacing w:after="0"/>
        <w:ind w:left="0"/>
        <w:jc w:val="both"/>
      </w:pPr>
      <w:r>
        <w:rPr>
          <w:rFonts w:ascii="Times New Roman"/>
          <w:b w:val="false"/>
          <w:i w:val="false"/>
          <w:color w:val="000000"/>
          <w:sz w:val="28"/>
        </w:rPr>
        <w:t>
      1. Осы Шарттың мақсатында Тараптар бір-бірімен орталық органдар арқылы тікелей өзара іс-қимыл жасайды.</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Қазақстан Республикасы үшін - Бас прокуратура;</w:t>
      </w:r>
      <w:r>
        <w:br/>
      </w:r>
      <w:r>
        <w:rPr>
          <w:rFonts w:ascii="Times New Roman"/>
          <w:b w:val="false"/>
          <w:i w:val="false"/>
          <w:color w:val="000000"/>
          <w:sz w:val="28"/>
        </w:rPr>
        <w:t>
      және Румыния үшін - Әділет министрлігі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орталық органдар болып табылады.</w:t>
      </w:r>
      <w:r>
        <w:br/>
      </w:r>
      <w:r>
        <w:rPr>
          <w:rFonts w:ascii="Times New Roman"/>
          <w:b w:val="false"/>
          <w:i w:val="false"/>
          <w:color w:val="000000"/>
          <w:sz w:val="28"/>
        </w:rPr>
        <w:t>
</w:t>
      </w:r>
      <w:r>
        <w:rPr>
          <w:rFonts w:ascii="Times New Roman"/>
          <w:b w:val="false"/>
          <w:i w:val="false"/>
          <w:color w:val="000000"/>
          <w:sz w:val="28"/>
        </w:rPr>
        <w:t>
      3. Тараптардың әрқайсысы көрсетілген орталық органдарды өзгерткен жағдайда бір-біріне мұндай өзгеріс туралы жазбаша түрде хабарлайды.</w:t>
      </w:r>
    </w:p>
    <w:bookmarkEnd w:id="7"/>
    <w:bookmarkStart w:name="z11" w:id="8"/>
    <w:p>
      <w:pPr>
        <w:spacing w:after="0"/>
        <w:ind w:left="0"/>
        <w:jc w:val="left"/>
      </w:pPr>
      <w:r>
        <w:rPr>
          <w:rFonts w:ascii="Times New Roman"/>
          <w:b/>
          <w:i w:val="false"/>
          <w:color w:val="000000"/>
        </w:rPr>
        <w:t xml:space="preserve"> 
4-бап</w:t>
      </w:r>
      <w:r>
        <w:br/>
      </w:r>
      <w:r>
        <w:rPr>
          <w:rFonts w:ascii="Times New Roman"/>
          <w:b/>
          <w:i w:val="false"/>
          <w:color w:val="000000"/>
        </w:rPr>
        <w:t>
Беру шарттары</w:t>
      </w:r>
    </w:p>
    <w:bookmarkEnd w:id="8"/>
    <w:bookmarkStart w:name="z12" w:id="9"/>
    <w:p>
      <w:pPr>
        <w:spacing w:after="0"/>
        <w:ind w:left="0"/>
        <w:jc w:val="both"/>
      </w:pPr>
      <w:r>
        <w:rPr>
          <w:rFonts w:ascii="Times New Roman"/>
          <w:b w:val="false"/>
          <w:i w:val="false"/>
          <w:color w:val="000000"/>
          <w:sz w:val="28"/>
        </w:rPr>
        <w:t>
      1. Сотталған адам осы Шартқа сәйкес, егер мынадай шарттар сақталғанда ғана:</w:t>
      </w:r>
      <w:r>
        <w:br/>
      </w:r>
      <w:r>
        <w:rPr>
          <w:rFonts w:ascii="Times New Roman"/>
          <w:b w:val="false"/>
          <w:i w:val="false"/>
          <w:color w:val="000000"/>
          <w:sz w:val="28"/>
        </w:rPr>
        <w:t>
      а) адам Үкімді орындаушы мемлекеттің азаматы болып табылғанда;</w:t>
      </w:r>
      <w:r>
        <w:br/>
      </w:r>
      <w:r>
        <w:rPr>
          <w:rFonts w:ascii="Times New Roman"/>
          <w:b w:val="false"/>
          <w:i w:val="false"/>
          <w:color w:val="000000"/>
          <w:sz w:val="28"/>
        </w:rPr>
        <w:t>
      b) үкім түпкілікті болып табылғанда және орындалуға жататын болғанда;</w:t>
      </w:r>
      <w:r>
        <w:br/>
      </w:r>
      <w:r>
        <w:rPr>
          <w:rFonts w:ascii="Times New Roman"/>
          <w:b w:val="false"/>
          <w:i w:val="false"/>
          <w:color w:val="000000"/>
          <w:sz w:val="28"/>
        </w:rPr>
        <w:t>
      с) сотталған адам Үкім шығарушы мемлекетте кез келген басқа да сот істері бойынша субъект болып табылмағанда;</w:t>
      </w:r>
      <w:r>
        <w:br/>
      </w:r>
      <w:r>
        <w:rPr>
          <w:rFonts w:ascii="Times New Roman"/>
          <w:b w:val="false"/>
          <w:i w:val="false"/>
          <w:color w:val="000000"/>
          <w:sz w:val="28"/>
        </w:rPr>
        <w:t>
      d) беру туралы сұрау салу берілген кезде жазасын өтеудің қалған мерзімі кемінде бір (1) жыл болғанда берілуі мүмкін. Айрықша жағдайларда, тіптен егер сотталған адам өтеуге тиіс жаза мерзімі осы тармақшада көрсетілгеннен аз болса да, Тараптар беру туралы уағдаласуға құқылы;</w:t>
      </w:r>
      <w:r>
        <w:br/>
      </w:r>
      <w:r>
        <w:rPr>
          <w:rFonts w:ascii="Times New Roman"/>
          <w:b w:val="false"/>
          <w:i w:val="false"/>
          <w:color w:val="000000"/>
          <w:sz w:val="28"/>
        </w:rPr>
        <w:t>
      е) сотталған адам жасына, физикалық немесе психикалық жай-күйіне орай өз келісімін өз бетінше білдіре алмаған жағдайда, сотталған адам немесе оның өкілі беруге келісім бергенде;</w:t>
      </w:r>
      <w:r>
        <w:br/>
      </w:r>
      <w:r>
        <w:rPr>
          <w:rFonts w:ascii="Times New Roman"/>
          <w:b w:val="false"/>
          <w:i w:val="false"/>
          <w:color w:val="000000"/>
          <w:sz w:val="28"/>
        </w:rPr>
        <w:t>
      f) адам сол үшін сотталған әрекеттер немесе әрекетсіздік екі Тараптың ұлттық заңнамаларына сәйкес қылмысты құрағанда;</w:t>
      </w:r>
      <w:r>
        <w:br/>
      </w:r>
      <w:r>
        <w:rPr>
          <w:rFonts w:ascii="Times New Roman"/>
          <w:b w:val="false"/>
          <w:i w:val="false"/>
          <w:color w:val="000000"/>
          <w:sz w:val="28"/>
        </w:rPr>
        <w:t>
      g) Үкім шығарушы мемлекет пен Үкімді орындаушы мемлекет сотталған адамды беруге келіскенде берілуі мүмкін.</w:t>
      </w:r>
      <w:r>
        <w:br/>
      </w:r>
      <w:r>
        <w:rPr>
          <w:rFonts w:ascii="Times New Roman"/>
          <w:b w:val="false"/>
          <w:i w:val="false"/>
          <w:color w:val="000000"/>
          <w:sz w:val="28"/>
        </w:rPr>
        <w:t>
</w:t>
      </w:r>
      <w:r>
        <w:rPr>
          <w:rFonts w:ascii="Times New Roman"/>
          <w:b w:val="false"/>
          <w:i w:val="false"/>
          <w:color w:val="000000"/>
          <w:sz w:val="28"/>
        </w:rPr>
        <w:t>
      2. Егер сотталған адам жазасын өтеп болғаннан кейін депортациялауға жататын жағдайда, осы баптың </w:t>
      </w:r>
      <w:r>
        <w:rPr>
          <w:rFonts w:ascii="Times New Roman"/>
          <w:b w:val="false"/>
          <w:i w:val="false"/>
          <w:color w:val="000000"/>
          <w:sz w:val="28"/>
        </w:rPr>
        <w:t>1-тармағының</w:t>
      </w:r>
      <w:r>
        <w:rPr>
          <w:rFonts w:ascii="Times New Roman"/>
          <w:b w:val="false"/>
          <w:i w:val="false"/>
          <w:color w:val="000000"/>
          <w:sz w:val="28"/>
        </w:rPr>
        <w:t xml:space="preserve"> е) тармақшасында белгіленген келісім талап етілмейді.</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1-тармағының</w:t>
      </w:r>
      <w:r>
        <w:rPr>
          <w:rFonts w:ascii="Times New Roman"/>
          <w:b w:val="false"/>
          <w:i w:val="false"/>
          <w:color w:val="000000"/>
          <w:sz w:val="28"/>
        </w:rPr>
        <w:t xml:space="preserve"> е) тармақшасында белгіленген келісім кері қайтарылып алынбайды.</w:t>
      </w:r>
    </w:p>
    <w:bookmarkEnd w:id="9"/>
    <w:bookmarkStart w:name="z15" w:id="10"/>
    <w:p>
      <w:pPr>
        <w:spacing w:after="0"/>
        <w:ind w:left="0"/>
        <w:jc w:val="left"/>
      </w:pPr>
      <w:r>
        <w:rPr>
          <w:rFonts w:ascii="Times New Roman"/>
          <w:b/>
          <w:i w:val="false"/>
          <w:color w:val="000000"/>
        </w:rPr>
        <w:t xml:space="preserve"> 
5-бап</w:t>
      </w:r>
      <w:r>
        <w:br/>
      </w:r>
      <w:r>
        <w:rPr>
          <w:rFonts w:ascii="Times New Roman"/>
          <w:b/>
          <w:i w:val="false"/>
          <w:color w:val="000000"/>
        </w:rPr>
        <w:t>
Беру жөніндегі шешім</w:t>
      </w:r>
    </w:p>
    <w:bookmarkEnd w:id="10"/>
    <w:bookmarkStart w:name="z16" w:id="11"/>
    <w:p>
      <w:pPr>
        <w:spacing w:after="0"/>
        <w:ind w:left="0"/>
        <w:jc w:val="both"/>
      </w:pPr>
      <w:r>
        <w:rPr>
          <w:rFonts w:ascii="Times New Roman"/>
          <w:b w:val="false"/>
          <w:i w:val="false"/>
          <w:color w:val="000000"/>
          <w:sz w:val="28"/>
        </w:rPr>
        <w:t>
      1. Осы Шартқа сәйкес Тараптардың әрқайсысының беруді қабылдау немесе одан бас тарту туралы шешімі дербес болып табылады.</w:t>
      </w:r>
      <w:r>
        <w:br/>
      </w:r>
      <w:r>
        <w:rPr>
          <w:rFonts w:ascii="Times New Roman"/>
          <w:b w:val="false"/>
          <w:i w:val="false"/>
          <w:color w:val="000000"/>
          <w:sz w:val="28"/>
        </w:rPr>
        <w:t>
</w:t>
      </w:r>
      <w:r>
        <w:rPr>
          <w:rFonts w:ascii="Times New Roman"/>
          <w:b w:val="false"/>
          <w:i w:val="false"/>
          <w:color w:val="000000"/>
          <w:sz w:val="28"/>
        </w:rPr>
        <w:t>
      2. Беруден кез келген бас тарту уәжді болуға тиіс және бас тартудың негіздері екінші Тарапқа хабарлануға тиіс.</w:t>
      </w:r>
      <w:r>
        <w:br/>
      </w:r>
      <w:r>
        <w:rPr>
          <w:rFonts w:ascii="Times New Roman"/>
          <w:b w:val="false"/>
          <w:i w:val="false"/>
          <w:color w:val="000000"/>
          <w:sz w:val="28"/>
        </w:rPr>
        <w:t>
</w:t>
      </w:r>
      <w:r>
        <w:rPr>
          <w:rFonts w:ascii="Times New Roman"/>
          <w:b w:val="false"/>
          <w:i w:val="false"/>
          <w:color w:val="000000"/>
          <w:sz w:val="28"/>
        </w:rPr>
        <w:t>
      3. Беруге сұрау салуға қатысты шешім қабылданған кезде Тараптардың әрқайсысы бұлардан басқа, қылмыстың сипаты мен ауырлық дәрежесін, ол жасалған кездегі мән-жайларды, әсіресе, егер ол ұйымдасқан қылмыстық топпен жасалған болса, оңалту және әлеуметтік қалпына келтіру мүмкіндігін, сотталған адамның жасы мен денсаулық жағдайын, оның отбасы жағдайын, жасалған қылмыстан жәбірленушілерге келтірілген залады өтеуге қатысты міндеттемелердің орындалуын ескереді.</w:t>
      </w:r>
      <w:r>
        <w:br/>
      </w:r>
      <w:r>
        <w:rPr>
          <w:rFonts w:ascii="Times New Roman"/>
          <w:b w:val="false"/>
          <w:i w:val="false"/>
          <w:color w:val="000000"/>
          <w:sz w:val="28"/>
        </w:rPr>
        <w:t>
</w:t>
      </w:r>
      <w:r>
        <w:rPr>
          <w:rFonts w:ascii="Times New Roman"/>
          <w:b w:val="false"/>
          <w:i w:val="false"/>
          <w:color w:val="000000"/>
          <w:sz w:val="28"/>
        </w:rPr>
        <w:t>
      4. Беруден, егер:</w:t>
      </w:r>
      <w:r>
        <w:br/>
      </w:r>
      <w:r>
        <w:rPr>
          <w:rFonts w:ascii="Times New Roman"/>
          <w:b w:val="false"/>
          <w:i w:val="false"/>
          <w:color w:val="000000"/>
          <w:sz w:val="28"/>
        </w:rPr>
        <w:t>
      а) Үкім шығарушы мемлекет ол егемендікке, қауіпсіздікке және қоғамдық тәртіпке нұқсан келтіруі мүмкін деп ұйғарған; немесе</w:t>
      </w:r>
      <w:r>
        <w:br/>
      </w:r>
      <w:r>
        <w:rPr>
          <w:rFonts w:ascii="Times New Roman"/>
          <w:b w:val="false"/>
          <w:i w:val="false"/>
          <w:color w:val="000000"/>
          <w:sz w:val="28"/>
        </w:rPr>
        <w:t>
      b) Үкімді орындаушы мемлекеттің ұлттық заңнамасы бойынша жаза Үкім шығарушы мемлекетте белгіленгеннен қатаң немесе жеңіл; немесе</w:t>
      </w:r>
      <w:r>
        <w:br/>
      </w:r>
      <w:r>
        <w:rPr>
          <w:rFonts w:ascii="Times New Roman"/>
          <w:b w:val="false"/>
          <w:i w:val="false"/>
          <w:color w:val="000000"/>
          <w:sz w:val="28"/>
        </w:rPr>
        <w:t>
      с) сотталған адам қылмыс жасауымен келтірген залалды өтемеген және үкімге сәйкес орнын толтыруға міндетті болған шығыстарды төлемеген және қылмыстық іске байланысты залалдың төленуіне немесе өтелуіне кепілдік бермеген; немесе</w:t>
      </w:r>
      <w:r>
        <w:br/>
      </w:r>
      <w:r>
        <w:rPr>
          <w:rFonts w:ascii="Times New Roman"/>
          <w:b w:val="false"/>
          <w:i w:val="false"/>
          <w:color w:val="000000"/>
          <w:sz w:val="28"/>
        </w:rPr>
        <w:t>
      d) адам Үкім шығарушы мемлекет қоғамында үлкен теріс резонанс тудырған ауыр қылмыс үшін сотталған; немесе</w:t>
      </w:r>
      <w:r>
        <w:br/>
      </w:r>
      <w:r>
        <w:rPr>
          <w:rFonts w:ascii="Times New Roman"/>
          <w:b w:val="false"/>
          <w:i w:val="false"/>
          <w:color w:val="000000"/>
          <w:sz w:val="28"/>
        </w:rPr>
        <w:t>
      е) адамға қатысты Үкім шығарушы мемлекетте ол сотталған дәл сол қылмысы үшін Үкімді орындаушы мемлекетте үкім шығарылған, немесе ол дәл сол қылмыс үшін жүргізіліп жатқан қылмыстық талқылаудың субъектісі болып табылған жағдайда, бас тартылуы мүмкін.</w:t>
      </w:r>
    </w:p>
    <w:bookmarkEnd w:id="11"/>
    <w:bookmarkStart w:name="z20" w:id="12"/>
    <w:p>
      <w:pPr>
        <w:spacing w:after="0"/>
        <w:ind w:left="0"/>
        <w:jc w:val="left"/>
      </w:pPr>
      <w:r>
        <w:rPr>
          <w:rFonts w:ascii="Times New Roman"/>
          <w:b/>
          <w:i w:val="false"/>
          <w:color w:val="000000"/>
        </w:rPr>
        <w:t xml:space="preserve"> 
6-бап</w:t>
      </w:r>
      <w:r>
        <w:br/>
      </w:r>
      <w:r>
        <w:rPr>
          <w:rFonts w:ascii="Times New Roman"/>
          <w:b/>
          <w:i w:val="false"/>
          <w:color w:val="000000"/>
        </w:rPr>
        <w:t>
Хабарландыру міндеттемесі және ілеспе құжаттар</w:t>
      </w:r>
    </w:p>
    <w:bookmarkEnd w:id="12"/>
    <w:bookmarkStart w:name="z21" w:id="13"/>
    <w:p>
      <w:pPr>
        <w:spacing w:after="0"/>
        <w:ind w:left="0"/>
        <w:jc w:val="both"/>
      </w:pPr>
      <w:r>
        <w:rPr>
          <w:rFonts w:ascii="Times New Roman"/>
          <w:b w:val="false"/>
          <w:i w:val="false"/>
          <w:color w:val="000000"/>
          <w:sz w:val="28"/>
        </w:rPr>
        <w:t>
      1. Өзіне осы Шарт қолданылуы мүмкін кез келген сотталған адамға Үкім шығарушы мемлекет осы Шарттың мазмұны туралы және берудің құқықтық салдары туралы ақпарат беруге тиіс.</w:t>
      </w:r>
      <w:r>
        <w:br/>
      </w:r>
      <w:r>
        <w:rPr>
          <w:rFonts w:ascii="Times New Roman"/>
          <w:b w:val="false"/>
          <w:i w:val="false"/>
          <w:color w:val="000000"/>
          <w:sz w:val="28"/>
        </w:rPr>
        <w:t>
</w:t>
      </w:r>
      <w:r>
        <w:rPr>
          <w:rFonts w:ascii="Times New Roman"/>
          <w:b w:val="false"/>
          <w:i w:val="false"/>
          <w:color w:val="000000"/>
          <w:sz w:val="28"/>
        </w:rPr>
        <w:t>
      2. Егер Үкім шығарушы мемлекет кез келген сотталған адамды беру туралы сұрау салуға принципті түрде келісім берсе, онда ол бұл туралы Үкімді орындаушы мемлекетке хабарлайды және мынадай құжаттар мен ақпараттарды Үкімді орындаушы мемлекетке жібереді:</w:t>
      </w:r>
      <w:r>
        <w:br/>
      </w:r>
      <w:r>
        <w:rPr>
          <w:rFonts w:ascii="Times New Roman"/>
          <w:b w:val="false"/>
          <w:i w:val="false"/>
          <w:color w:val="000000"/>
          <w:sz w:val="28"/>
        </w:rPr>
        <w:t>
      а) сотталған адамның тегі, аты, туған жылы, айы, күні және жері;</w:t>
      </w:r>
      <w:r>
        <w:br/>
      </w:r>
      <w:r>
        <w:rPr>
          <w:rFonts w:ascii="Times New Roman"/>
          <w:b w:val="false"/>
          <w:i w:val="false"/>
          <w:color w:val="000000"/>
          <w:sz w:val="28"/>
        </w:rPr>
        <w:t>
      b) жазаның сипаты, оны орындаудың мерзімі және басталу күні;</w:t>
      </w:r>
      <w:r>
        <w:br/>
      </w:r>
      <w:r>
        <w:rPr>
          <w:rFonts w:ascii="Times New Roman"/>
          <w:b w:val="false"/>
          <w:i w:val="false"/>
          <w:color w:val="000000"/>
          <w:sz w:val="28"/>
        </w:rPr>
        <w:t>
      с) үкім шығаруға әкеп соққан әрекеттердің сипаттамасы;</w:t>
      </w:r>
      <w:r>
        <w:br/>
      </w:r>
      <w:r>
        <w:rPr>
          <w:rFonts w:ascii="Times New Roman"/>
          <w:b w:val="false"/>
          <w:i w:val="false"/>
          <w:color w:val="000000"/>
          <w:sz w:val="28"/>
        </w:rPr>
        <w:t>
      d) жазаның өтеліп қойған мерзімі, оның ішінде кез келген алдын ала ұстап алу, жазаны өтеу мерзімін қысқарту, қамауда орындайтын жұмыстың ұзақтығы және оның жаза мерзіміне ықпалы немесе үкімнің орындалуымен байланысты кез келген әрекеттер немесе тиісті мән-жайлар туралы мәліметтер;</w:t>
      </w:r>
      <w:r>
        <w:br/>
      </w:r>
      <w:r>
        <w:rPr>
          <w:rFonts w:ascii="Times New Roman"/>
          <w:b w:val="false"/>
          <w:i w:val="false"/>
          <w:color w:val="000000"/>
          <w:sz w:val="28"/>
        </w:rPr>
        <w:t>
      е) үкімнің және қолданылатын заңнаманың куәландырылған көшірмесі;</w:t>
      </w:r>
      <w:r>
        <w:br/>
      </w:r>
      <w:r>
        <w:rPr>
          <w:rFonts w:ascii="Times New Roman"/>
          <w:b w:val="false"/>
          <w:i w:val="false"/>
          <w:color w:val="000000"/>
          <w:sz w:val="28"/>
        </w:rPr>
        <w:t>
      f) сотталған адамға қатысты кез келген медициналық және/немесе әлеуметтік есеп қажет болған жағдайда, оның Үкім шығарушы мемлекетте емделуі туралы ақпарат және Үкімді орындаушы мемлекетте кейіннен емделуі үшін ұсынымдар;</w:t>
      </w:r>
      <w:r>
        <w:br/>
      </w:r>
      <w:r>
        <w:rPr>
          <w:rFonts w:ascii="Times New Roman"/>
          <w:b w:val="false"/>
          <w:i w:val="false"/>
          <w:color w:val="000000"/>
          <w:sz w:val="28"/>
        </w:rPr>
        <w:t>
      g) 4-баптың </w:t>
      </w:r>
      <w:r>
        <w:rPr>
          <w:rFonts w:ascii="Times New Roman"/>
          <w:b w:val="false"/>
          <w:i w:val="false"/>
          <w:color w:val="000000"/>
          <w:sz w:val="28"/>
        </w:rPr>
        <w:t>1-тармағының</w:t>
      </w:r>
      <w:r>
        <w:rPr>
          <w:rFonts w:ascii="Times New Roman"/>
          <w:b w:val="false"/>
          <w:i w:val="false"/>
          <w:color w:val="000000"/>
          <w:sz w:val="28"/>
        </w:rPr>
        <w:t xml:space="preserve"> е) тармақшасында баяндалған келісімді қамтитын өтініш немесе осы Шарттың 4-бабының </w:t>
      </w:r>
      <w:r>
        <w:rPr>
          <w:rFonts w:ascii="Times New Roman"/>
          <w:b w:val="false"/>
          <w:i w:val="false"/>
          <w:color w:val="000000"/>
          <w:sz w:val="28"/>
        </w:rPr>
        <w:t>2-тармағы</w:t>
      </w:r>
      <w:r>
        <w:rPr>
          <w:rFonts w:ascii="Times New Roman"/>
          <w:b w:val="false"/>
          <w:i w:val="false"/>
          <w:color w:val="000000"/>
          <w:sz w:val="28"/>
        </w:rPr>
        <w:t xml:space="preserve"> қолданылған жағдайда, өзін беру туралы сотталғанның пікірі.</w:t>
      </w:r>
      <w:r>
        <w:br/>
      </w:r>
      <w:r>
        <w:rPr>
          <w:rFonts w:ascii="Times New Roman"/>
          <w:b w:val="false"/>
          <w:i w:val="false"/>
          <w:color w:val="000000"/>
          <w:sz w:val="28"/>
        </w:rPr>
        <w:t>
</w:t>
      </w:r>
      <w:r>
        <w:rPr>
          <w:rFonts w:ascii="Times New Roman"/>
          <w:b w:val="false"/>
          <w:i w:val="false"/>
          <w:color w:val="000000"/>
          <w:sz w:val="28"/>
        </w:rPr>
        <w:t>
      3. Егер Үкімді орындаушы мемлекет Үкім шығарушы мемлекет жіберген құжаттарды зерделегеннен кейін принципінде сотталған адамды беру мүмкін деп ұйғарса, онда ол Үкім шығарушы мемлекетке мынадай құжаттар мен ақпараттарды жібереді:</w:t>
      </w:r>
      <w:r>
        <w:br/>
      </w:r>
      <w:r>
        <w:rPr>
          <w:rFonts w:ascii="Times New Roman"/>
          <w:b w:val="false"/>
          <w:i w:val="false"/>
          <w:color w:val="000000"/>
          <w:sz w:val="28"/>
        </w:rPr>
        <w:t>
      а) сотталған адамның Үкімді орындаушы мемлекеттің азаматы болып табылатынын растау;</w:t>
      </w:r>
      <w:r>
        <w:br/>
      </w:r>
      <w:r>
        <w:rPr>
          <w:rFonts w:ascii="Times New Roman"/>
          <w:b w:val="false"/>
          <w:i w:val="false"/>
          <w:color w:val="000000"/>
          <w:sz w:val="28"/>
        </w:rPr>
        <w:t>
      b) сол үшін адам сотталған іс-әрекет үшін жауаптылық белгіленетін заңның мәтіні.</w:t>
      </w:r>
      <w:r>
        <w:br/>
      </w:r>
      <w:r>
        <w:rPr>
          <w:rFonts w:ascii="Times New Roman"/>
          <w:b w:val="false"/>
          <w:i w:val="false"/>
          <w:color w:val="000000"/>
          <w:sz w:val="28"/>
        </w:rPr>
        <w:t>
</w:t>
      </w:r>
      <w:r>
        <w:rPr>
          <w:rFonts w:ascii="Times New Roman"/>
          <w:b w:val="false"/>
          <w:i w:val="false"/>
          <w:color w:val="000000"/>
          <w:sz w:val="28"/>
        </w:rPr>
        <w:t>
      4. Үкімді орындаушы мемлекет Үкім шығарушы мемлекет берген ақпараттар мен құжаттар жеткіліксіз деп ұйғарса, онда ол қосымша ақпаратты сұрата алады.</w:t>
      </w:r>
      <w:r>
        <w:br/>
      </w:r>
      <w:r>
        <w:rPr>
          <w:rFonts w:ascii="Times New Roman"/>
          <w:b w:val="false"/>
          <w:i w:val="false"/>
          <w:color w:val="000000"/>
          <w:sz w:val="28"/>
        </w:rPr>
        <w:t>
</w:t>
      </w:r>
      <w:r>
        <w:rPr>
          <w:rFonts w:ascii="Times New Roman"/>
          <w:b w:val="false"/>
          <w:i w:val="false"/>
          <w:color w:val="000000"/>
          <w:sz w:val="28"/>
        </w:rPr>
        <w:t>
      5. Сотталған адамды Үкім шығарушы мемлекеттен Үкімді орындаушы мемлекетке беру Үкім шығарушы мемлекеттің шекара пунктінде айдауылмен жүзеге асырылады. Сотталған адамға тиесілі жеке заттар беру күні Үкімді орындаушы мемлекеттің құзыретті органдарына қол жеткізілген уағдаластықтарға сәйкес беріледі.</w:t>
      </w:r>
      <w:r>
        <w:br/>
      </w:r>
      <w:r>
        <w:rPr>
          <w:rFonts w:ascii="Times New Roman"/>
          <w:b w:val="false"/>
          <w:i w:val="false"/>
          <w:color w:val="000000"/>
          <w:sz w:val="28"/>
        </w:rPr>
        <w:t>
</w:t>
      </w:r>
      <w:r>
        <w:rPr>
          <w:rFonts w:ascii="Times New Roman"/>
          <w:b w:val="false"/>
          <w:i w:val="false"/>
          <w:color w:val="000000"/>
          <w:sz w:val="28"/>
        </w:rPr>
        <w:t>
      6. Сотталған адамға осы бапты қолдануға қатысты Үкім шығарушы мемлекет немесе Үкімді орындаушы мемлекет қабылдаған кез келген шаралар туралы, сондай-ақ оны беруге сұрау салуға қатысты кез келген Тарап қабылдаған кез келген шешім туралы жазбаша түрде хабарланады.</w:t>
      </w:r>
    </w:p>
    <w:bookmarkEnd w:id="13"/>
    <w:bookmarkStart w:name="z27" w:id="14"/>
    <w:p>
      <w:pPr>
        <w:spacing w:after="0"/>
        <w:ind w:left="0"/>
        <w:jc w:val="left"/>
      </w:pPr>
      <w:r>
        <w:rPr>
          <w:rFonts w:ascii="Times New Roman"/>
          <w:b/>
          <w:i w:val="false"/>
          <w:color w:val="000000"/>
        </w:rPr>
        <w:t xml:space="preserve"> 
7-бап</w:t>
      </w:r>
      <w:r>
        <w:br/>
      </w:r>
      <w:r>
        <w:rPr>
          <w:rFonts w:ascii="Times New Roman"/>
          <w:b/>
          <w:i w:val="false"/>
          <w:color w:val="000000"/>
        </w:rPr>
        <w:t>
Келісім және тексеру</w:t>
      </w:r>
    </w:p>
    <w:bookmarkEnd w:id="14"/>
    <w:bookmarkStart w:name="z28" w:id="15"/>
    <w:p>
      <w:pPr>
        <w:spacing w:after="0"/>
        <w:ind w:left="0"/>
        <w:jc w:val="both"/>
      </w:pPr>
      <w:r>
        <w:rPr>
          <w:rFonts w:ascii="Times New Roman"/>
          <w:b w:val="false"/>
          <w:i w:val="false"/>
          <w:color w:val="000000"/>
          <w:sz w:val="28"/>
        </w:rPr>
        <w:t>
      1. Үкім шығарушы мемлекет рәсімдерді осы Шарттың 4-бабы </w:t>
      </w:r>
      <w:r>
        <w:rPr>
          <w:rFonts w:ascii="Times New Roman"/>
          <w:b w:val="false"/>
          <w:i w:val="false"/>
          <w:color w:val="000000"/>
          <w:sz w:val="28"/>
        </w:rPr>
        <w:t>1-тармағының</w:t>
      </w:r>
      <w:r>
        <w:rPr>
          <w:rFonts w:ascii="Times New Roman"/>
          <w:b w:val="false"/>
          <w:i w:val="false"/>
          <w:color w:val="000000"/>
          <w:sz w:val="28"/>
        </w:rPr>
        <w:t xml:space="preserve"> е) тармақшасына сәйкес беру туралы өзінің келісімін беретін адам мұны өз еркімен және осыдан туындайтын құқықтық салдарды толық сезіне отырып жасайтындай болып жүзеге асырады. Осыны нұсқайтын рәсімдер Үкім шығарушы мемлекеттің ұлттық заңнамасымен реттеледі.</w:t>
      </w:r>
      <w:r>
        <w:br/>
      </w:r>
      <w:r>
        <w:rPr>
          <w:rFonts w:ascii="Times New Roman"/>
          <w:b w:val="false"/>
          <w:i w:val="false"/>
          <w:color w:val="000000"/>
          <w:sz w:val="28"/>
        </w:rPr>
        <w:t>
</w:t>
      </w:r>
      <w:r>
        <w:rPr>
          <w:rFonts w:ascii="Times New Roman"/>
          <w:b w:val="false"/>
          <w:i w:val="false"/>
          <w:color w:val="000000"/>
          <w:sz w:val="28"/>
        </w:rPr>
        <w:t>
      2. Үкім шығарушы мемлекет Үкімді орындаушы мемлекеттің консулына немесе дипломатиялық адамына өтініштің осы баптың </w:t>
      </w:r>
      <w:r>
        <w:rPr>
          <w:rFonts w:ascii="Times New Roman"/>
          <w:b w:val="false"/>
          <w:i w:val="false"/>
          <w:color w:val="000000"/>
          <w:sz w:val="28"/>
        </w:rPr>
        <w:t>1-тармағында</w:t>
      </w:r>
      <w:r>
        <w:rPr>
          <w:rFonts w:ascii="Times New Roman"/>
          <w:b w:val="false"/>
          <w:i w:val="false"/>
          <w:color w:val="000000"/>
          <w:sz w:val="28"/>
        </w:rPr>
        <w:t xml:space="preserve"> баяндалған шарттармен берілгендігін тексеруге мүмкіндік береді.</w:t>
      </w:r>
    </w:p>
    <w:bookmarkEnd w:id="15"/>
    <w:bookmarkStart w:name="z30" w:id="16"/>
    <w:p>
      <w:pPr>
        <w:spacing w:after="0"/>
        <w:ind w:left="0"/>
        <w:jc w:val="left"/>
      </w:pPr>
      <w:r>
        <w:rPr>
          <w:rFonts w:ascii="Times New Roman"/>
          <w:b/>
          <w:i w:val="false"/>
          <w:color w:val="000000"/>
        </w:rPr>
        <w:t xml:space="preserve"> 
8-бап</w:t>
      </w:r>
      <w:r>
        <w:br/>
      </w:r>
      <w:r>
        <w:rPr>
          <w:rFonts w:ascii="Times New Roman"/>
          <w:b/>
          <w:i w:val="false"/>
          <w:color w:val="000000"/>
        </w:rPr>
        <w:t>
Үкім шығарушы мемлекет үшін беру салдары</w:t>
      </w:r>
    </w:p>
    <w:bookmarkEnd w:id="16"/>
    <w:bookmarkStart w:name="z31" w:id="17"/>
    <w:p>
      <w:pPr>
        <w:spacing w:after="0"/>
        <w:ind w:left="0"/>
        <w:jc w:val="both"/>
      </w:pPr>
      <w:r>
        <w:rPr>
          <w:rFonts w:ascii="Times New Roman"/>
          <w:b w:val="false"/>
          <w:i w:val="false"/>
          <w:color w:val="000000"/>
          <w:sz w:val="28"/>
        </w:rPr>
        <w:t>
      1. Сотталған адамды Үкімді орындаушы мемлекет органдарының қабылдауы Үкім шығарушы мемлекетте үкімнің орындалуын тоқтатуға мүмкіндік береді.</w:t>
      </w:r>
      <w:r>
        <w:br/>
      </w:r>
      <w:r>
        <w:rPr>
          <w:rFonts w:ascii="Times New Roman"/>
          <w:b w:val="false"/>
          <w:i w:val="false"/>
          <w:color w:val="000000"/>
          <w:sz w:val="28"/>
        </w:rPr>
        <w:t>
</w:t>
      </w:r>
      <w:r>
        <w:rPr>
          <w:rFonts w:ascii="Times New Roman"/>
          <w:b w:val="false"/>
          <w:i w:val="false"/>
          <w:color w:val="000000"/>
          <w:sz w:val="28"/>
        </w:rPr>
        <w:t>
      2. Үкімді орындаушы мемлекет үкімнің орындалуы аяқталды деп есептегенде, Үкім шығарушы мемлекет үкімді одан әрі орындауға құқылы емес.</w:t>
      </w:r>
    </w:p>
    <w:bookmarkEnd w:id="17"/>
    <w:bookmarkStart w:name="z33" w:id="18"/>
    <w:p>
      <w:pPr>
        <w:spacing w:after="0"/>
        <w:ind w:left="0"/>
        <w:jc w:val="left"/>
      </w:pPr>
      <w:r>
        <w:rPr>
          <w:rFonts w:ascii="Times New Roman"/>
          <w:b/>
          <w:i w:val="false"/>
          <w:color w:val="000000"/>
        </w:rPr>
        <w:t xml:space="preserve"> 
9-бап</w:t>
      </w:r>
      <w:r>
        <w:br/>
      </w:r>
      <w:r>
        <w:rPr>
          <w:rFonts w:ascii="Times New Roman"/>
          <w:b/>
          <w:i w:val="false"/>
          <w:color w:val="000000"/>
        </w:rPr>
        <w:t>
Үкімді орындаушы мемлекет үшін беру салдары</w:t>
      </w:r>
    </w:p>
    <w:bookmarkEnd w:id="18"/>
    <w:bookmarkStart w:name="z34" w:id="19"/>
    <w:p>
      <w:pPr>
        <w:spacing w:after="0"/>
        <w:ind w:left="0"/>
        <w:jc w:val="both"/>
      </w:pPr>
      <w:r>
        <w:rPr>
          <w:rFonts w:ascii="Times New Roman"/>
          <w:b w:val="false"/>
          <w:i w:val="false"/>
          <w:color w:val="000000"/>
          <w:sz w:val="28"/>
        </w:rPr>
        <w:t>
      1. Үкімді орындаушы мемлекеттің құзыретті органдары сот шешімінің негізінде үкімнің орындалуын жалғастырады.</w:t>
      </w:r>
      <w:r>
        <w:br/>
      </w:r>
      <w:r>
        <w:rPr>
          <w:rFonts w:ascii="Times New Roman"/>
          <w:b w:val="false"/>
          <w:i w:val="false"/>
          <w:color w:val="000000"/>
          <w:sz w:val="28"/>
        </w:rPr>
        <w:t>
</w:t>
      </w:r>
      <w:r>
        <w:rPr>
          <w:rFonts w:ascii="Times New Roman"/>
          <w:b w:val="false"/>
          <w:i w:val="false"/>
          <w:color w:val="000000"/>
          <w:sz w:val="28"/>
        </w:rPr>
        <w:t>
      2. Үкімнің орындалуы шартты түрде мерзімінен бұрын босату мәселелерін қоса алғанда, жазаны орындау шарттарын белгілеу үшін бірден-бір құзыретті Тарап болып табылатын Үкімді орындаушы мемлекеттің ұлттық заңнамасымен реттеледі.</w:t>
      </w:r>
      <w:r>
        <w:br/>
      </w:r>
      <w:r>
        <w:rPr>
          <w:rFonts w:ascii="Times New Roman"/>
          <w:b w:val="false"/>
          <w:i w:val="false"/>
          <w:color w:val="000000"/>
          <w:sz w:val="28"/>
        </w:rPr>
        <w:t>
</w:t>
      </w:r>
      <w:r>
        <w:rPr>
          <w:rFonts w:ascii="Times New Roman"/>
          <w:b w:val="false"/>
          <w:i w:val="false"/>
          <w:color w:val="000000"/>
          <w:sz w:val="28"/>
        </w:rPr>
        <w:t>
      3. Жаза сипаты мен ұзақтығы бойынша Үкімді орындаушы мемлекеттің ұлттық заңнамасына сәйкес келмесе, онда ол сот шешімі бойынша оны дәл сол қылмыс үшін өзінің ұлттық заңнамасында көзделген жазаға немесе шараға ауыстырады. Мұндай жаза немесе шара Үкім шығарушы мемлекетте тағайындалған жаза сипатына барынша сәйкес келуге тиіс. Ол Үкім шығарушы мемлекетте тағайындалған жазаны өзінің сипаты немесе ұзақтығы бойынша қатаңдатпауға, Үкімді орындаушы мемлекеттің ұлттық заңнамасында көзделген максимумнан аспауға тиіс. Бұл туралы Үкім шығарушы мемлекетке хабарланады.</w:t>
      </w:r>
      <w:r>
        <w:br/>
      </w:r>
      <w:r>
        <w:rPr>
          <w:rFonts w:ascii="Times New Roman"/>
          <w:b w:val="false"/>
          <w:i w:val="false"/>
          <w:color w:val="000000"/>
          <w:sz w:val="28"/>
        </w:rPr>
        <w:t>
</w:t>
      </w:r>
      <w:r>
        <w:rPr>
          <w:rFonts w:ascii="Times New Roman"/>
          <w:b w:val="false"/>
          <w:i w:val="false"/>
          <w:color w:val="000000"/>
          <w:sz w:val="28"/>
        </w:rPr>
        <w:t>
      4. Осы Шарттың негізінде берілген сотталған адамды Үкім шығарушы мемлекетте сотталған дәл сол қылмыс үшін Үкімді орындаушы мемлекетте сотқа беруге немесе соттауға болмайды.</w:t>
      </w:r>
    </w:p>
    <w:bookmarkEnd w:id="19"/>
    <w:bookmarkStart w:name="z38" w:id="20"/>
    <w:p>
      <w:pPr>
        <w:spacing w:after="0"/>
        <w:ind w:left="0"/>
        <w:jc w:val="left"/>
      </w:pPr>
      <w:r>
        <w:rPr>
          <w:rFonts w:ascii="Times New Roman"/>
          <w:b/>
          <w:i w:val="false"/>
          <w:color w:val="000000"/>
        </w:rPr>
        <w:t xml:space="preserve"> 
10-бап</w:t>
      </w:r>
      <w:r>
        <w:br/>
      </w:r>
      <w:r>
        <w:rPr>
          <w:rFonts w:ascii="Times New Roman"/>
          <w:b/>
          <w:i w:val="false"/>
          <w:color w:val="000000"/>
        </w:rPr>
        <w:t>
Кешірім жасау, рақымшылық жасау, жазаны жеңілдету</w:t>
      </w:r>
    </w:p>
    <w:bookmarkEnd w:id="20"/>
    <w:p>
      <w:pPr>
        <w:spacing w:after="0"/>
        <w:ind w:left="0"/>
        <w:jc w:val="both"/>
      </w:pPr>
      <w:r>
        <w:rPr>
          <w:rFonts w:ascii="Times New Roman"/>
          <w:b w:val="false"/>
          <w:i w:val="false"/>
          <w:color w:val="000000"/>
          <w:sz w:val="28"/>
        </w:rPr>
        <w:t>      Тараптардың әрқайсысы өзінің ұлттық заңнамасына сәйкес кешірім жасауды, рақымшылық жасауды немесе жазаны жеңілдетуді жүзеге асырады.</w:t>
      </w:r>
    </w:p>
    <w:bookmarkStart w:name="z39" w:id="21"/>
    <w:p>
      <w:pPr>
        <w:spacing w:after="0"/>
        <w:ind w:left="0"/>
        <w:jc w:val="left"/>
      </w:pPr>
      <w:r>
        <w:rPr>
          <w:rFonts w:ascii="Times New Roman"/>
          <w:b/>
          <w:i w:val="false"/>
          <w:color w:val="000000"/>
        </w:rPr>
        <w:t xml:space="preserve"> 
11-бап</w:t>
      </w:r>
      <w:r>
        <w:br/>
      </w:r>
      <w:r>
        <w:rPr>
          <w:rFonts w:ascii="Times New Roman"/>
          <w:b/>
          <w:i w:val="false"/>
          <w:color w:val="000000"/>
        </w:rPr>
        <w:t>
Үкімді қайта қарау</w:t>
      </w:r>
    </w:p>
    <w:bookmarkEnd w:id="21"/>
    <w:p>
      <w:pPr>
        <w:spacing w:after="0"/>
        <w:ind w:left="0"/>
        <w:jc w:val="both"/>
      </w:pPr>
      <w:r>
        <w:rPr>
          <w:rFonts w:ascii="Times New Roman"/>
          <w:b w:val="false"/>
          <w:i w:val="false"/>
          <w:color w:val="000000"/>
          <w:sz w:val="28"/>
        </w:rPr>
        <w:t>      Үкім шығарушы мемлекет қана үкімді қайта қарау туралы кез келген өтінішхат бойынша шешім қабылдауға құқылы.</w:t>
      </w:r>
    </w:p>
    <w:bookmarkStart w:name="z40" w:id="22"/>
    <w:p>
      <w:pPr>
        <w:spacing w:after="0"/>
        <w:ind w:left="0"/>
        <w:jc w:val="left"/>
      </w:pPr>
      <w:r>
        <w:rPr>
          <w:rFonts w:ascii="Times New Roman"/>
          <w:b/>
          <w:i w:val="false"/>
          <w:color w:val="000000"/>
        </w:rPr>
        <w:t xml:space="preserve"> 
12-бап</w:t>
      </w:r>
      <w:r>
        <w:br/>
      </w:r>
      <w:r>
        <w:rPr>
          <w:rFonts w:ascii="Times New Roman"/>
          <w:b/>
          <w:i w:val="false"/>
          <w:color w:val="000000"/>
        </w:rPr>
        <w:t>
Орындаудың тоқтатылуы</w:t>
      </w:r>
    </w:p>
    <w:bookmarkEnd w:id="22"/>
    <w:p>
      <w:pPr>
        <w:spacing w:after="0"/>
        <w:ind w:left="0"/>
        <w:jc w:val="both"/>
      </w:pPr>
      <w:r>
        <w:rPr>
          <w:rFonts w:ascii="Times New Roman"/>
          <w:b w:val="false"/>
          <w:i w:val="false"/>
          <w:color w:val="000000"/>
          <w:sz w:val="28"/>
        </w:rPr>
        <w:t>      Үкімді орындаушы мемлекет Үкім шығарушы мемлекет қабылдайтын, нәтижесінде үкімді орындау міндеттілігі жойылатын кез келген шешімді немесе шараны сақтайды.</w:t>
      </w:r>
    </w:p>
    <w:bookmarkStart w:name="z41" w:id="23"/>
    <w:p>
      <w:pPr>
        <w:spacing w:after="0"/>
        <w:ind w:left="0"/>
        <w:jc w:val="left"/>
      </w:pPr>
      <w:r>
        <w:rPr>
          <w:rFonts w:ascii="Times New Roman"/>
          <w:b/>
          <w:i w:val="false"/>
          <w:color w:val="000000"/>
        </w:rPr>
        <w:t xml:space="preserve"> 
13-бап</w:t>
      </w:r>
      <w:r>
        <w:br/>
      </w:r>
      <w:r>
        <w:rPr>
          <w:rFonts w:ascii="Times New Roman"/>
          <w:b/>
          <w:i w:val="false"/>
          <w:color w:val="000000"/>
        </w:rPr>
        <w:t>
Орындалу туралы ақпарат</w:t>
      </w:r>
    </w:p>
    <w:bookmarkEnd w:id="23"/>
    <w:p>
      <w:pPr>
        <w:spacing w:after="0"/>
        <w:ind w:left="0"/>
        <w:jc w:val="both"/>
      </w:pPr>
      <w:r>
        <w:rPr>
          <w:rFonts w:ascii="Times New Roman"/>
          <w:b w:val="false"/>
          <w:i w:val="false"/>
          <w:color w:val="000000"/>
          <w:sz w:val="28"/>
        </w:rPr>
        <w:t>      Үкімді орындаушы мемлекет:</w:t>
      </w:r>
      <w:r>
        <w:br/>
      </w:r>
      <w:r>
        <w:rPr>
          <w:rFonts w:ascii="Times New Roman"/>
          <w:b w:val="false"/>
          <w:i w:val="false"/>
          <w:color w:val="000000"/>
          <w:sz w:val="28"/>
        </w:rPr>
        <w:t>
      а) үкімнің орындалуы аяқталды деп есептегенде; немесе</w:t>
      </w:r>
      <w:r>
        <w:br/>
      </w:r>
      <w:r>
        <w:rPr>
          <w:rFonts w:ascii="Times New Roman"/>
          <w:b w:val="false"/>
          <w:i w:val="false"/>
          <w:color w:val="000000"/>
          <w:sz w:val="28"/>
        </w:rPr>
        <w:t>
      b) егер сотталған адам үкім толығымен орындалғанға дейін қашып кеткен жағдайда; немесе</w:t>
      </w:r>
      <w:r>
        <w:br/>
      </w:r>
      <w:r>
        <w:rPr>
          <w:rFonts w:ascii="Times New Roman"/>
          <w:b w:val="false"/>
          <w:i w:val="false"/>
          <w:color w:val="000000"/>
          <w:sz w:val="28"/>
        </w:rPr>
        <w:t>
      с) егер Үкім шығарушы мемлекет мұндай ақпаратты сұратса, Үкім шығарушы мемлекетке үкімнің орындалуына қатысты ақпаратты ұсынады.</w:t>
      </w:r>
    </w:p>
    <w:bookmarkStart w:name="z42" w:id="24"/>
    <w:p>
      <w:pPr>
        <w:spacing w:after="0"/>
        <w:ind w:left="0"/>
        <w:jc w:val="left"/>
      </w:pPr>
      <w:r>
        <w:rPr>
          <w:rFonts w:ascii="Times New Roman"/>
          <w:b/>
          <w:i w:val="false"/>
          <w:color w:val="000000"/>
        </w:rPr>
        <w:t xml:space="preserve"> 
14-бап</w:t>
      </w:r>
      <w:r>
        <w:br/>
      </w:r>
      <w:r>
        <w:rPr>
          <w:rFonts w:ascii="Times New Roman"/>
          <w:b/>
          <w:i w:val="false"/>
          <w:color w:val="000000"/>
        </w:rPr>
        <w:t>
Тілдер және шығыстар</w:t>
      </w:r>
    </w:p>
    <w:bookmarkEnd w:id="24"/>
    <w:bookmarkStart w:name="z43" w:id="25"/>
    <w:p>
      <w:pPr>
        <w:spacing w:after="0"/>
        <w:ind w:left="0"/>
        <w:jc w:val="both"/>
      </w:pPr>
      <w:r>
        <w:rPr>
          <w:rFonts w:ascii="Times New Roman"/>
          <w:b w:val="false"/>
          <w:i w:val="false"/>
          <w:color w:val="000000"/>
          <w:sz w:val="28"/>
        </w:rPr>
        <w:t>
      1. Сотталған адамды беру жөніндегі кез келген сұрау салудың, құжаттың немесе хат-хабардың ағылшын тіліндегі аудармасы қоса беріледі. Егер өтінішхатты сотталған адам берген жағдайда, онда ол оны өзі білетін тілде жасауы мүмкін.</w:t>
      </w:r>
      <w:r>
        <w:br/>
      </w:r>
      <w:r>
        <w:rPr>
          <w:rFonts w:ascii="Times New Roman"/>
          <w:b w:val="false"/>
          <w:i w:val="false"/>
          <w:color w:val="000000"/>
          <w:sz w:val="28"/>
        </w:rPr>
        <w:t>
</w:t>
      </w:r>
      <w:r>
        <w:rPr>
          <w:rFonts w:ascii="Times New Roman"/>
          <w:b w:val="false"/>
          <w:i w:val="false"/>
          <w:color w:val="000000"/>
          <w:sz w:val="28"/>
        </w:rPr>
        <w:t>
      2. Осы Шартты қолдану жөніндегі шығыстар Үкім шығарушы мемлекеттің аумағында ғана туындағандарды қоспағанда, Үкімді орындаушы мемлекеттің мойнында болады.</w:t>
      </w:r>
    </w:p>
    <w:bookmarkEnd w:id="25"/>
    <w:bookmarkStart w:name="z45" w:id="26"/>
    <w:p>
      <w:pPr>
        <w:spacing w:after="0"/>
        <w:ind w:left="0"/>
        <w:jc w:val="left"/>
      </w:pPr>
      <w:r>
        <w:rPr>
          <w:rFonts w:ascii="Times New Roman"/>
          <w:b/>
          <w:i w:val="false"/>
          <w:color w:val="000000"/>
        </w:rPr>
        <w:t xml:space="preserve"> 
15-бап</w:t>
      </w:r>
      <w:r>
        <w:br/>
      </w:r>
      <w:r>
        <w:rPr>
          <w:rFonts w:ascii="Times New Roman"/>
          <w:b/>
          <w:i w:val="false"/>
          <w:color w:val="000000"/>
        </w:rPr>
        <w:t>
Консультациялар</w:t>
      </w:r>
    </w:p>
    <w:bookmarkEnd w:id="26"/>
    <w:p>
      <w:pPr>
        <w:spacing w:after="0"/>
        <w:ind w:left="0"/>
        <w:jc w:val="both"/>
      </w:pPr>
      <w:r>
        <w:rPr>
          <w:rFonts w:ascii="Times New Roman"/>
          <w:b w:val="false"/>
          <w:i w:val="false"/>
          <w:color w:val="000000"/>
          <w:sz w:val="28"/>
        </w:rPr>
        <w:t>      Тараптар жекелеген жағдайларды реттеу туралы және осы Шартты тиімді қолдану мақсатында бір-бірімен консультациялар жүргізе алады. Консультациялар Тараптардың орталық органдары арасында тікелей жүргізіледі.</w:t>
      </w:r>
    </w:p>
    <w:bookmarkStart w:name="z46" w:id="27"/>
    <w:p>
      <w:pPr>
        <w:spacing w:after="0"/>
        <w:ind w:left="0"/>
        <w:jc w:val="left"/>
      </w:pPr>
      <w:r>
        <w:rPr>
          <w:rFonts w:ascii="Times New Roman"/>
          <w:b/>
          <w:i w:val="false"/>
          <w:color w:val="000000"/>
        </w:rPr>
        <w:t xml:space="preserve"> 
16-бап</w:t>
      </w:r>
      <w:r>
        <w:br/>
      </w:r>
      <w:r>
        <w:rPr>
          <w:rFonts w:ascii="Times New Roman"/>
          <w:b/>
          <w:i w:val="false"/>
          <w:color w:val="000000"/>
        </w:rPr>
        <w:t>
Қорытынды ережелер</w:t>
      </w:r>
    </w:p>
    <w:bookmarkEnd w:id="27"/>
    <w:bookmarkStart w:name="z47" w:id="28"/>
    <w:p>
      <w:pPr>
        <w:spacing w:after="0"/>
        <w:ind w:left="0"/>
        <w:jc w:val="both"/>
      </w:pPr>
      <w:r>
        <w:rPr>
          <w:rFonts w:ascii="Times New Roman"/>
          <w:b w:val="false"/>
          <w:i w:val="false"/>
          <w:color w:val="000000"/>
          <w:sz w:val="28"/>
        </w:rPr>
        <w:t>
      1. Осы Шарт белгіленбеген мерзімге жасалады және оны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отыз (30) тәулік өткеннен кейін күшіне енеді.</w:t>
      </w:r>
      <w:r>
        <w:br/>
      </w:r>
      <w:r>
        <w:rPr>
          <w:rFonts w:ascii="Times New Roman"/>
          <w:b w:val="false"/>
          <w:i w:val="false"/>
          <w:color w:val="000000"/>
          <w:sz w:val="28"/>
        </w:rPr>
        <w:t>
</w:t>
      </w:r>
      <w:r>
        <w:rPr>
          <w:rFonts w:ascii="Times New Roman"/>
          <w:b w:val="false"/>
          <w:i w:val="false"/>
          <w:color w:val="000000"/>
          <w:sz w:val="28"/>
        </w:rPr>
        <w:t>
      2. Осы Шартқа Тараптардың өзара келісуі бойынша өзгерістер мен толықтырулар енгізілуі мүмкін, олар оның ажырамас бөліктері болып табылатын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ережелерге сәйкес күшіне енетін жекелеген хаттамалармен ресімделеді.</w:t>
      </w:r>
      <w:r>
        <w:br/>
      </w:r>
      <w:r>
        <w:rPr>
          <w:rFonts w:ascii="Times New Roman"/>
          <w:b w:val="false"/>
          <w:i w:val="false"/>
          <w:color w:val="000000"/>
          <w:sz w:val="28"/>
        </w:rPr>
        <w:t>
</w:t>
      </w:r>
      <w:r>
        <w:rPr>
          <w:rFonts w:ascii="Times New Roman"/>
          <w:b w:val="false"/>
          <w:i w:val="false"/>
          <w:color w:val="000000"/>
          <w:sz w:val="28"/>
        </w:rPr>
        <w:t>
      3. Тараптардың бірі осы Шарттың қолданылуын тоқтату ниеті туралы екінші Тараптың жазбаша хабарламасын дипломатиялық арналар арқылы алған күннен бастап бір жүз сексен (180) тәулік өткеннен кейін осы Шарт өзінің қолданылуын тоқтатады.</w:t>
      </w:r>
      <w:r>
        <w:br/>
      </w:r>
      <w:r>
        <w:rPr>
          <w:rFonts w:ascii="Times New Roman"/>
          <w:b w:val="false"/>
          <w:i w:val="false"/>
          <w:color w:val="000000"/>
          <w:sz w:val="28"/>
        </w:rPr>
        <w:t>
</w:t>
      </w:r>
      <w:r>
        <w:rPr>
          <w:rFonts w:ascii="Times New Roman"/>
          <w:b w:val="false"/>
          <w:i w:val="false"/>
          <w:color w:val="000000"/>
          <w:sz w:val="28"/>
        </w:rPr>
        <w:t>
      4. Осы Шарттың қолданылуы тоқтатылған жағдайда, ол қолданылған кезеңде басталған беру жөніндегі іс-шаралар толығымен орындалғанға дейін күшінде қалады.</w:t>
      </w:r>
      <w:r>
        <w:br/>
      </w:r>
      <w:r>
        <w:rPr>
          <w:rFonts w:ascii="Times New Roman"/>
          <w:b w:val="false"/>
          <w:i w:val="false"/>
          <w:color w:val="000000"/>
          <w:sz w:val="28"/>
        </w:rPr>
        <w:t>
</w:t>
      </w:r>
      <w:r>
        <w:rPr>
          <w:rFonts w:ascii="Times New Roman"/>
          <w:b w:val="false"/>
          <w:i w:val="false"/>
          <w:color w:val="000000"/>
          <w:sz w:val="28"/>
        </w:rPr>
        <w:t>
      5. Осы Шарт ол күшіне енгенге дейін шығарылған үкімдердің орындалуына да қатысты қолданылады.</w:t>
      </w:r>
    </w:p>
    <w:bookmarkEnd w:id="28"/>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төмендегі қол қоюшылар осы Шартқа қол қойды.</w:t>
      </w:r>
      <w:r>
        <w:br/>
      </w:r>
      <w:r>
        <w:rPr>
          <w:rFonts w:ascii="Times New Roman"/>
          <w:b w:val="false"/>
          <w:i w:val="false"/>
          <w:color w:val="000000"/>
          <w:sz w:val="28"/>
        </w:rPr>
        <w:t>
      Бухарестте 2014 жылғы 14 қарашада әрқайсысы қазақ, румын және ағылшын тілдерінде екі данада ЖАСАЛДЫ әрі барлық мәтіндердің күші бірдей. Осы Шарттың ережелерін түсіндіруде келіспеушіліктер туындаған жағдайда, ағылшын тіліндегі мәтін басым болады.</w:t>
      </w:r>
    </w:p>
    <w:p>
      <w:pPr>
        <w:spacing w:after="0"/>
        <w:ind w:left="0"/>
        <w:jc w:val="both"/>
      </w:pPr>
      <w:r>
        <w:rPr>
          <w:rFonts w:ascii="Times New Roman"/>
          <w:b w:val="false"/>
          <w:i/>
          <w:color w:val="000000"/>
          <w:sz w:val="28"/>
        </w:rPr>
        <w:t>      Қазақстан Республикасы үшін               Румыния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Шарттың ағылшын және румын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