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2ab9" w14:textId="3e12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 "Азаматтарға арналған үкімет" мемлекеттік корпорациясының мемлекеттік қызметтерді тікелей көрсететін немесе лауазымдық міндеттері мемлекеттік қызметтер көрсетуге байланысты болатын не жеке тұлғалардың қолжетімділігі шектеулі дербес деректеріне және (немесе) қолжетімділігі шектеулі өзге де ақпаратқа қол жеткізе алатын қызметкерлері;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bookmarkStart w:name="z91" w:id="93"/>
    <w:p>
      <w:pPr>
        <w:spacing w:after="0"/>
        <w:ind w:left="0"/>
        <w:jc w:val="left"/>
      </w:pPr>
      <w:r>
        <w:rPr>
          <w:rFonts w:ascii="Times New Roman"/>
          <w:b/>
          <w:i w:val="false"/>
          <w:color w:val="000000"/>
        </w:rPr>
        <w:t xml:space="preserve"> 11-бап. Қаржылық бақылау шаралары</w:t>
      </w:r>
    </w:p>
    <w:bookmarkEnd w:id="93"/>
    <w:bookmarkStart w:name="z92" w:id="94"/>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4"/>
    <w:bookmarkStart w:name="z93" w:id="95"/>
    <w:p>
      <w:pPr>
        <w:spacing w:after="0"/>
        <w:ind w:left="0"/>
        <w:jc w:val="both"/>
      </w:pPr>
      <w:r>
        <w:rPr>
          <w:rFonts w:ascii="Times New Roman"/>
          <w:b w:val="false"/>
          <w:i w:val="false"/>
          <w:color w:val="000000"/>
          <w:sz w:val="28"/>
        </w:rPr>
        <w:t>
      1) активтері мен міндеттемелері туралы декларацияны;</w:t>
      </w:r>
    </w:p>
    <w:bookmarkEnd w:id="95"/>
    <w:bookmarkStart w:name="z94" w:id="96"/>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6"/>
    <w:bookmarkStart w:name="z95" w:id="97"/>
    <w:p>
      <w:pPr>
        <w:spacing w:after="0"/>
        <w:ind w:left="0"/>
        <w:jc w:val="both"/>
      </w:pPr>
      <w:r>
        <w:rPr>
          <w:rFonts w:ascii="Times New Roman"/>
          <w:b w:val="false"/>
          <w:i w:val="false"/>
          <w:color w:val="000000"/>
          <w:sz w:val="28"/>
        </w:rPr>
        <w:t>
      2. Активтері мен міндеттемелері туралы декларацияны:</w:t>
      </w:r>
    </w:p>
    <w:bookmarkEnd w:id="97"/>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8"/>
    <w:p>
      <w:pPr>
        <w:spacing w:after="0"/>
        <w:ind w:left="0"/>
        <w:jc w:val="both"/>
      </w:pPr>
      <w:r>
        <w:rPr>
          <w:rFonts w:ascii="Times New Roman"/>
          <w:b w:val="false"/>
          <w:i w:val="false"/>
          <w:color w:val="000000"/>
          <w:sz w:val="28"/>
        </w:rPr>
        <w:t>
      3. Кірістері мен мүлкі туралы декларацияны:</w:t>
      </w:r>
    </w:p>
    <w:bookmarkEnd w:id="98"/>
    <w:bookmarkStart w:name="z97" w:id="99"/>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9"/>
    <w:bookmarkStart w:name="z98" w:id="100"/>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100"/>
    <w:bookmarkStart w:name="z99" w:id="101"/>
    <w:p>
      <w:pPr>
        <w:spacing w:after="0"/>
        <w:ind w:left="0"/>
        <w:jc w:val="both"/>
      </w:pPr>
      <w:r>
        <w:rPr>
          <w:rFonts w:ascii="Times New Roman"/>
          <w:b w:val="false"/>
          <w:i w:val="false"/>
          <w:color w:val="000000"/>
          <w:sz w:val="28"/>
        </w:rPr>
        <w:t>
      3) лауазымды адамдар мен олардың жұбайлары (зайыптары);</w:t>
      </w:r>
    </w:p>
    <w:bookmarkEnd w:id="101"/>
    <w:bookmarkStart w:name="z100" w:id="102"/>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2"/>
    <w:bookmarkStart w:name="z101" w:id="103"/>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екінші, үшінші, төртінші, бесінші, алтыншы, жетінші бөліктермен және ескертпемен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104"/>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4"/>
    <w:bookmarkStart w:name="z103" w:id="105"/>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5"/>
    <w:bookmarkStart w:name="z104" w:id="106"/>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6"/>
    <w:bookmarkStart w:name="z105" w:id="107"/>
    <w:p>
      <w:pPr>
        <w:spacing w:after="0"/>
        <w:ind w:left="0"/>
        <w:jc w:val="both"/>
      </w:pPr>
      <w:r>
        <w:rPr>
          <w:rFonts w:ascii="Times New Roman"/>
          <w:b w:val="false"/>
          <w:i w:val="false"/>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7"/>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pPr>
        <w:spacing w:after="0"/>
        <w:ind w:left="0"/>
        <w:jc w:val="both"/>
      </w:pPr>
      <w:r>
        <w:rPr>
          <w:rFonts w:ascii="Times New Roman"/>
          <w:b w:val="false"/>
          <w:i w:val="false"/>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bookmarkStart w:name="z108" w:id="108"/>
    <w:p>
      <w:pPr>
        <w:spacing w:after="0"/>
        <w:ind w:left="0"/>
        <w:jc w:val="both"/>
      </w:pPr>
      <w:r>
        <w:rPr>
          <w:rFonts w:ascii="Times New Roman"/>
          <w:b w:val="false"/>
          <w:i w:val="false"/>
          <w:color w:val="000000"/>
          <w:sz w:val="28"/>
        </w:rPr>
        <w:t>
      9. Мыналар:</w:t>
      </w:r>
    </w:p>
    <w:bookmarkEnd w:id="108"/>
    <w:bookmarkStart w:name="z109" w:id="109"/>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09"/>
    <w:bookmarkStart w:name="z110" w:id="110"/>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0"/>
    <w:bookmarkStart w:name="z111" w:id="111"/>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1"/>
    <w:bookmarkStart w:name="z314" w:id="112"/>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bookmarkEnd w:id="112"/>
    <w:bookmarkStart w:name="z112" w:id="113"/>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3"/>
    <w:bookmarkStart w:name="z113" w:id="114"/>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4"/>
    <w:bookmarkStart w:name="z114" w:id="115"/>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5"/>
    <w:bookmarkStart w:name="z115" w:id="116"/>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6"/>
    <w:bookmarkStart w:name="z116" w:id="117"/>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7"/>
    <w:bookmarkStart w:name="z118" w:id="118"/>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bookmarkEnd w:id="118"/>
    <w:bookmarkStart w:name="z119" w:id="119"/>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9"/>
    <w:bookmarkStart w:name="z120" w:id="120"/>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21"/>
    <w:p>
      <w:pPr>
        <w:spacing w:after="0"/>
        <w:ind w:left="0"/>
        <w:jc w:val="left"/>
      </w:pPr>
      <w:r>
        <w:rPr>
          <w:rFonts w:ascii="Times New Roman"/>
          <w:b/>
          <w:i w:val="false"/>
          <w:color w:val="000000"/>
        </w:rPr>
        <w:t xml:space="preserve"> 12-бап. Сыбайлас жемқорлыққа қарсы шектеулер</w:t>
      </w:r>
    </w:p>
    <w:bookmarkEnd w:id="121"/>
    <w:bookmarkStart w:name="z126" w:id="122"/>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2"/>
    <w:bookmarkStart w:name="z127" w:id="123"/>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3"/>
    <w:bookmarkStart w:name="z128" w:id="124"/>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4"/>
    <w:bookmarkStart w:name="z129" w:id="125"/>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5"/>
    <w:bookmarkStart w:name="z130" w:id="126"/>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6"/>
    <w:bookmarkStart w:name="z304" w:id="127"/>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w:t>
      </w:r>
    </w:p>
    <w:bookmarkEnd w:id="127"/>
    <w:bookmarkStart w:name="z342" w:id="128"/>
    <w:p>
      <w:pPr>
        <w:spacing w:after="0"/>
        <w:ind w:left="0"/>
        <w:jc w:val="both"/>
      </w:pPr>
      <w:r>
        <w:rPr>
          <w:rFonts w:ascii="Times New Roman"/>
          <w:b w:val="false"/>
          <w:i w:val="false"/>
          <w:color w:val="000000"/>
          <w:sz w:val="28"/>
        </w:rPr>
        <w:t xml:space="preserve">
      6)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қарсы шектеулерді қабылдайды.</w:t>
      </w:r>
    </w:p>
    <w:bookmarkEnd w:id="128"/>
    <w:bookmarkStart w:name="z131" w:id="129"/>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9"/>
    <w:bookmarkStart w:name="z132" w:id="130"/>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30"/>
    <w:bookmarkStart w:name="z133" w:id="131"/>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131"/>
    <w:bookmarkStart w:name="z300" w:id="132"/>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2"/>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3"/>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3"/>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 w:id="134"/>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4"/>
    <w:bookmarkStart w:name="z135" w:id="135"/>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bookmarkEnd w:id="135"/>
    <w:bookmarkStart w:name="z136" w:id="136"/>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6"/>
    <w:bookmarkStart w:name="z137" w:id="137"/>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7"/>
    <w:bookmarkStart w:name="z138" w:id="138"/>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bookmarkEnd w:id="138"/>
    <w:p>
      <w:pPr>
        <w:spacing w:after="0"/>
        <w:ind w:left="0"/>
        <w:jc w:val="both"/>
      </w:pPr>
      <w:r>
        <w:rPr>
          <w:rFonts w:ascii="Times New Roman"/>
          <w:b w:val="false"/>
          <w:i w:val="false"/>
          <w:color w:val="000000"/>
          <w:sz w:val="28"/>
        </w:rPr>
        <w:t>
      Медициналық әскери-есептік мамандыққа сәйкес келетін лауазымдарда келісімшарт бойынша әскери қызмет өткеретін әскери қызметшілер әскери қызмет міндеттерін атқаруға кедергі келтірмейтін ақылы медициналық қызметпен айналысуға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9" w:id="139"/>
    <w:p>
      <w:pPr>
        <w:spacing w:after="0"/>
        <w:ind w:left="0"/>
        <w:jc w:val="both"/>
      </w:pPr>
      <w:r>
        <w:rPr>
          <w:rFonts w:ascii="Times New Roman"/>
          <w:b w:val="false"/>
          <w:i w:val="false"/>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139"/>
    <w:bookmarkStart w:name="z140" w:id="140"/>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40"/>
    <w:bookmarkStart w:name="z141" w:id="141"/>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1"/>
    <w:bookmarkStart w:name="z142" w:id="142"/>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2"/>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3"/>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3"/>
    <w:bookmarkStart w:name="z144" w:id="144"/>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4"/>
    <w:bookmarkStart w:name="z145" w:id="145"/>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145"/>
    <w:bookmarkStart w:name="z146" w:id="146"/>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қаулысымен Мемлекеттік функцияларды орындауға уәкілеттік берілген адамдарға теңестірілген адамдардың кәсіпкерлік қызмет еркіндігі құқығына шектеуді белгілеу бөлігінде, егер мұндай шектеу конституциялық құрылысты қорғау, қоғамдық тәртіпті, адамның құқықтары мен бостандықтарын, халықтың денсаулығы мен имандылығын сақтау мақсаттарына байланысты болмаса, "Сыбайлас жемқорлыққа қарсы іс-қимыл туралы" Қазақстан Республикасы Заңының </w:t>
      </w:r>
      <w:r>
        <w:rPr>
          <w:rFonts w:ascii="Times New Roman"/>
          <w:b w:val="false"/>
          <w:i w:val="false"/>
          <w:color w:val="ff0000"/>
          <w:sz w:val="28"/>
        </w:rPr>
        <w:t>13-бабы</w:t>
      </w:r>
      <w:r>
        <w:rPr>
          <w:rFonts w:ascii="Times New Roman"/>
          <w:b w:val="false"/>
          <w:i w:val="false"/>
          <w:color w:val="ff0000"/>
          <w:sz w:val="28"/>
        </w:rPr>
        <w:t xml:space="preserve"> Қазақстан Республикасы Конституциясының 26-бабының </w:t>
      </w:r>
      <w:r>
        <w:rPr>
          <w:rFonts w:ascii="Times New Roman"/>
          <w:b w:val="false"/>
          <w:i w:val="false"/>
          <w:color w:val="ff0000"/>
          <w:sz w:val="28"/>
        </w:rPr>
        <w:t>4-тармағына</w:t>
      </w:r>
      <w:r>
        <w:rPr>
          <w:rFonts w:ascii="Times New Roman"/>
          <w:b w:val="false"/>
          <w:i w:val="false"/>
          <w:color w:val="ff0000"/>
          <w:sz w:val="28"/>
        </w:rPr>
        <w:t xml:space="preserve"> және 39-бабының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келмейді деп танылсын..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147"/>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7"/>
    <w:bookmarkStart w:name="z148" w:id="148"/>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8"/>
    <w:bookmarkStart w:name="z302" w:id="149"/>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9"/>
    <w:bookmarkStart w:name="z149" w:id="15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50"/>
    <w:bookmarkStart w:name="z315" w:id="151"/>
    <w:p>
      <w:pPr>
        <w:spacing w:after="0"/>
        <w:ind w:left="0"/>
        <w:jc w:val="both"/>
      </w:pPr>
      <w:r>
        <w:rPr>
          <w:rFonts w:ascii="Times New Roman"/>
          <w:b w:val="false"/>
          <w:i w:val="false"/>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151"/>
    <w:p>
      <w:pPr>
        <w:spacing w:after="0"/>
        <w:ind w:left="0"/>
        <w:jc w:val="both"/>
      </w:pPr>
      <w:r>
        <w:rPr>
          <w:rFonts w:ascii="Times New Roman"/>
          <w:b w:val="false"/>
          <w:i w:val="false"/>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bookmarkStart w:name="z150" w:id="152"/>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3"/>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3"/>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4"/>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4"/>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5"/>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5"/>
    <w:bookmarkStart w:name="z309" w:id="156"/>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6"/>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7"/>
    <w:p>
      <w:pPr>
        <w:spacing w:after="0"/>
        <w:ind w:left="0"/>
        <w:jc w:val="left"/>
      </w:pPr>
      <w:r>
        <w:rPr>
          <w:rFonts w:ascii="Times New Roman"/>
          <w:b/>
          <w:i w:val="false"/>
          <w:color w:val="000000"/>
        </w:rPr>
        <w:t xml:space="preserve"> 15-бап. Мүдделер қақтығысы</w:t>
      </w:r>
    </w:p>
    <w:bookmarkEnd w:id="157"/>
    <w:bookmarkStart w:name="z152" w:id="158"/>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8"/>
    <w:bookmarkStart w:name="z153" w:id="15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9"/>
    <w:bookmarkStart w:name="z154" w:id="16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60"/>
    <w:bookmarkStart w:name="z155" w:id="161"/>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61"/>
    <w:bookmarkStart w:name="z157" w:id="162"/>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62"/>
    <w:bookmarkStart w:name="z158" w:id="163"/>
    <w:p>
      <w:pPr>
        <w:spacing w:after="0"/>
        <w:ind w:left="0"/>
        <w:jc w:val="both"/>
      </w:pPr>
      <w:r>
        <w:rPr>
          <w:rFonts w:ascii="Times New Roman"/>
          <w:b w:val="false"/>
          <w:i w:val="false"/>
          <w:color w:val="000000"/>
          <w:sz w:val="28"/>
        </w:rPr>
        <w:t>
      2) лауазымдық міндеттерін өзгертуге;</w:t>
      </w:r>
    </w:p>
    <w:bookmarkEnd w:id="163"/>
    <w:bookmarkStart w:name="z159" w:id="164"/>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4"/>
    <w:bookmarkStart w:name="z160" w:id="165"/>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5"/>
    <w:bookmarkStart w:name="z161" w:id="166"/>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6"/>
    <w:bookmarkStart w:name="z162" w:id="167"/>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7"/>
    <w:bookmarkStart w:name="z163" w:id="168"/>
    <w:p>
      <w:pPr>
        <w:spacing w:after="0"/>
        <w:ind w:left="0"/>
        <w:jc w:val="both"/>
      </w:pPr>
      <w:r>
        <w:rPr>
          <w:rFonts w:ascii="Times New Roman"/>
          <w:b w:val="false"/>
          <w:i w:val="false"/>
          <w:color w:val="000000"/>
          <w:sz w:val="28"/>
        </w:rPr>
        <w:t>
      2) адал бәсекелестік қағидаттарын сақтау;</w:t>
      </w:r>
    </w:p>
    <w:bookmarkEnd w:id="168"/>
    <w:bookmarkStart w:name="z164" w:id="169"/>
    <w:p>
      <w:pPr>
        <w:spacing w:after="0"/>
        <w:ind w:left="0"/>
        <w:jc w:val="both"/>
      </w:pPr>
      <w:r>
        <w:rPr>
          <w:rFonts w:ascii="Times New Roman"/>
          <w:b w:val="false"/>
          <w:i w:val="false"/>
          <w:color w:val="000000"/>
          <w:sz w:val="28"/>
        </w:rPr>
        <w:t>
      3) мүдделер қақтығыстарын болғызбау;</w:t>
      </w:r>
    </w:p>
    <w:bookmarkEnd w:id="169"/>
    <w:bookmarkStart w:name="z165" w:id="170"/>
    <w:p>
      <w:pPr>
        <w:spacing w:after="0"/>
        <w:ind w:left="0"/>
        <w:jc w:val="both"/>
      </w:pPr>
      <w:r>
        <w:rPr>
          <w:rFonts w:ascii="Times New Roman"/>
          <w:b w:val="false"/>
          <w:i w:val="false"/>
          <w:color w:val="000000"/>
          <w:sz w:val="28"/>
        </w:rPr>
        <w:t>
      4) іскерлік әдеп нормаларын қабылдау және сақтау;</w:t>
      </w:r>
    </w:p>
    <w:bookmarkEnd w:id="170"/>
    <w:bookmarkStart w:name="z166" w:id="171"/>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71"/>
    <w:bookmarkStart w:name="z167" w:id="172"/>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72"/>
    <w:bookmarkStart w:name="z168" w:id="173"/>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3"/>
    <w:bookmarkStart w:name="z303" w:id="174"/>
    <w:p>
      <w:pPr>
        <w:spacing w:after="0"/>
        <w:ind w:left="0"/>
        <w:jc w:val="both"/>
      </w:pPr>
      <w:r>
        <w:rPr>
          <w:rFonts w:ascii="Times New Roman"/>
          <w:b w:val="false"/>
          <w:i w:val="false"/>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174"/>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75"/>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5"/>
    <w:bookmarkStart w:name="z170" w:id="176"/>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6"/>
    <w:bookmarkStart w:name="z171" w:id="177"/>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7"/>
    <w:bookmarkStart w:name="z172" w:id="178"/>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8"/>
    <w:bookmarkStart w:name="z173" w:id="179"/>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80"/>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80"/>
    <w:bookmarkStart w:name="z176" w:id="181"/>
    <w:p>
      <w:pPr>
        <w:spacing w:after="0"/>
        <w:ind w:left="0"/>
        <w:jc w:val="left"/>
      </w:pPr>
      <w:r>
        <w:rPr>
          <w:rFonts w:ascii="Times New Roman"/>
          <w:b/>
          <w:i w:val="false"/>
          <w:color w:val="000000"/>
        </w:rPr>
        <w:t xml:space="preserve"> 18-бап. Сыбайлас жемқорлыққа қарсы іс-қимыл субъектілері</w:t>
      </w:r>
    </w:p>
    <w:bookmarkEnd w:id="181"/>
    <w:bookmarkStart w:name="z177" w:id="182"/>
    <w:p>
      <w:pPr>
        <w:spacing w:after="0"/>
        <w:ind w:left="0"/>
        <w:jc w:val="both"/>
      </w:pPr>
      <w:r>
        <w:rPr>
          <w:rFonts w:ascii="Times New Roman"/>
          <w:b w:val="false"/>
          <w:i w:val="false"/>
          <w:color w:val="000000"/>
          <w:sz w:val="28"/>
        </w:rPr>
        <w:t>
      Сыбайлас жемқорлыққа қарсы іс-қимыл субъектілеріне:</w:t>
      </w:r>
    </w:p>
    <w:bookmarkEnd w:id="182"/>
    <w:bookmarkStart w:name="z178" w:id="183"/>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3"/>
    <w:bookmarkStart w:name="z179" w:id="184"/>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4"/>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5"/>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5"/>
    <w:bookmarkStart w:name="z184" w:id="186"/>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6"/>
    <w:bookmarkStart w:name="z185" w:id="187"/>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7"/>
    <w:bookmarkStart w:name="z186" w:id="188"/>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8"/>
    <w:bookmarkStart w:name="z187" w:id="189"/>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9"/>
    <w:bookmarkStart w:name="z188" w:id="190"/>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90"/>
    <w:bookmarkStart w:name="z292" w:id="191"/>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91"/>
    <w:bookmarkStart w:name="z293" w:id="192"/>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92"/>
    <w:bookmarkStart w:name="z320" w:id="193"/>
    <w:p>
      <w:pPr>
        <w:spacing w:after="0"/>
        <w:ind w:left="0"/>
        <w:jc w:val="both"/>
      </w:pPr>
      <w:r>
        <w:rPr>
          <w:rFonts w:ascii="Times New Roman"/>
          <w:b w:val="false"/>
          <w:i w:val="false"/>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193"/>
    <w:bookmarkStart w:name="z189" w:id="194"/>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4"/>
    <w:bookmarkStart w:name="z190" w:id="195"/>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5"/>
    <w:bookmarkStart w:name="z191" w:id="196"/>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6"/>
    <w:bookmarkStart w:name="z192" w:id="197"/>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7"/>
    <w:bookmarkStart w:name="z193" w:id="198"/>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8"/>
    <w:bookmarkStart w:name="z194" w:id="199"/>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9"/>
    <w:bookmarkStart w:name="z195" w:id="200"/>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200"/>
    <w:bookmarkStart w:name="z196" w:id="201"/>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202"/>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202"/>
    <w:bookmarkStart w:name="z198" w:id="203"/>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3"/>
    <w:bookmarkStart w:name="z199" w:id="204"/>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4"/>
    <w:bookmarkStart w:name="z200" w:id="205"/>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5"/>
    <w:bookmarkStart w:name="z201" w:id="206"/>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6"/>
    <w:bookmarkStart w:name="z156" w:id="207"/>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7"/>
    <w:bookmarkStart w:name="z202" w:id="208"/>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8"/>
    <w:bookmarkStart w:name="z203" w:id="209"/>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9"/>
    <w:bookmarkStart w:name="z204" w:id="210"/>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10"/>
    <w:bookmarkStart w:name="z205" w:id="211"/>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11"/>
    <w:bookmarkStart w:name="z206" w:id="212"/>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12"/>
    <w:bookmarkStart w:name="z207" w:id="213"/>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3"/>
    <w:bookmarkStart w:name="z208" w:id="214"/>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5"/>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5"/>
    <w:bookmarkStart w:name="z211" w:id="216"/>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6"/>
    <w:bookmarkStart w:name="z212" w:id="217"/>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7"/>
    <w:bookmarkStart w:name="z213" w:id="218"/>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8"/>
    <w:bookmarkStart w:name="z214" w:id="219"/>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20"/>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20"/>
    <w:bookmarkStart w:name="z216" w:id="221"/>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21"/>
    <w:bookmarkStart w:name="z294" w:id="222"/>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22"/>
    <w:bookmarkStart w:name="z217" w:id="223"/>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4"/>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4"/>
    <w:bookmarkStart w:name="z219" w:id="225"/>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5"/>
    <w:bookmarkStart w:name="z220" w:id="226"/>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6"/>
    <w:bookmarkStart w:name="z221" w:id="227"/>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7"/>
    <w:bookmarkStart w:name="z222" w:id="228"/>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8"/>
    <w:bookmarkStart w:name="z223" w:id="229"/>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9"/>
    <w:bookmarkStart w:name="z224" w:id="230"/>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30"/>
    <w:bookmarkStart w:name="z225" w:id="231"/>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31"/>
    <w:bookmarkStart w:name="z226" w:id="232"/>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32"/>
    <w:bookmarkStart w:name="z227" w:id="233"/>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3"/>
    <w:bookmarkStart w:name="z228" w:id="234"/>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bookmarkEnd w:id="234"/>
    <w:bookmarkStart w:name="z229" w:id="235"/>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5"/>
    <w:bookmarkStart w:name="z230" w:id="236"/>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236"/>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p>
      <w:pPr>
        <w:spacing w:after="0"/>
        <w:ind w:left="0"/>
        <w:jc w:val="both"/>
      </w:pPr>
      <w:r>
        <w:rPr>
          <w:rFonts w:ascii="Times New Roman"/>
          <w:b w:val="false"/>
          <w:i w:val="false"/>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bookmarkStart w:name="z316" w:id="237"/>
    <w:p>
      <w:pPr>
        <w:spacing w:after="0"/>
        <w:ind w:left="0"/>
        <w:jc w:val="both"/>
      </w:pPr>
      <w:r>
        <w:rPr>
          <w:rFonts w:ascii="Times New Roman"/>
          <w:b w:val="false"/>
          <w:i w:val="false"/>
          <w:color w:val="000000"/>
          <w:sz w:val="28"/>
        </w:rPr>
        <w:t>
      3-1. Сыбайлас жемқорлыққа қарсы іс-қимылға жәрдемдесу:</w:t>
      </w:r>
    </w:p>
    <w:bookmarkEnd w:id="237"/>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Start w:name="z232" w:id="238"/>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38"/>
    <w:p>
      <w:pPr>
        <w:spacing w:after="0"/>
        <w:ind w:left="0"/>
        <w:jc w:val="both"/>
      </w:pPr>
      <w:r>
        <w:rPr>
          <w:rFonts w:ascii="Times New Roman"/>
          <w:b w:val="false"/>
          <w:i w:val="false"/>
          <w:color w:val="000000"/>
          <w:sz w:val="28"/>
        </w:rPr>
        <w:t>
      Көрсетілген ақпаратты жария ету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pPr>
        <w:spacing w:after="0"/>
        <w:ind w:left="0"/>
        <w:jc w:val="both"/>
      </w:pPr>
      <w:r>
        <w:rPr>
          <w:rFonts w:ascii="Times New Roman"/>
          <w:b w:val="false"/>
          <w:i w:val="false"/>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bookmarkStart w:name="z322" w:id="239"/>
    <w:p>
      <w:pPr>
        <w:spacing w:after="0"/>
        <w:ind w:left="0"/>
        <w:jc w:val="both"/>
      </w:pPr>
      <w:r>
        <w:rPr>
          <w:rFonts w:ascii="Times New Roman"/>
          <w:b w:val="false"/>
          <w:i w:val="false"/>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9"/>
    <w:p>
      <w:pPr>
        <w:spacing w:after="0"/>
        <w:ind w:left="0"/>
        <w:jc w:val="both"/>
      </w:pPr>
      <w:r>
        <w:rPr>
          <w:rFonts w:ascii="Times New Roman"/>
          <w:b w:val="false"/>
          <w:i w:val="false"/>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bookmarkStart w:name="z323" w:id="240"/>
    <w:p>
      <w:pPr>
        <w:spacing w:after="0"/>
        <w:ind w:left="0"/>
        <w:jc w:val="both"/>
      </w:pPr>
      <w:r>
        <w:rPr>
          <w:rFonts w:ascii="Times New Roman"/>
          <w:b w:val="false"/>
          <w:i w:val="false"/>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40"/>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bookmarkStart w:name="z324" w:id="241"/>
    <w:p>
      <w:pPr>
        <w:spacing w:after="0"/>
        <w:ind w:left="0"/>
        <w:jc w:val="both"/>
      </w:pPr>
      <w:r>
        <w:rPr>
          <w:rFonts w:ascii="Times New Roman"/>
          <w:b w:val="false"/>
          <w:i w:val="false"/>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41"/>
    <w:p>
      <w:pPr>
        <w:spacing w:after="0"/>
        <w:ind w:left="0"/>
        <w:jc w:val="both"/>
      </w:pPr>
      <w:r>
        <w:rPr>
          <w:rFonts w:ascii="Times New Roman"/>
          <w:b w:val="false"/>
          <w:i w:val="false"/>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bookmarkStart w:name="z325" w:id="242"/>
    <w:p>
      <w:pPr>
        <w:spacing w:after="0"/>
        <w:ind w:left="0"/>
        <w:jc w:val="both"/>
      </w:pPr>
      <w:r>
        <w:rPr>
          <w:rFonts w:ascii="Times New Roman"/>
          <w:b w:val="false"/>
          <w:i w:val="false"/>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жөніндегі уәкілетті мемлекеттік органның аумақтық бөлімшесіне не прокуратураға жұмыскердің құқықтары мен заңды мүдделерінің бұзылғандығы туралы хабарлама жібереді.</w:t>
      </w:r>
    </w:p>
    <w:bookmarkEnd w:id="242"/>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Сыбайлас жемқорлыққа қарсы іс-қимылға жәрдем көрсету туралы ақпараттың құпиялылығын қамтамасыз ету</w:t>
      </w:r>
    </w:p>
    <w:bookmarkStart w:name="z327" w:id="243"/>
    <w:p>
      <w:pPr>
        <w:spacing w:after="0"/>
        <w:ind w:left="0"/>
        <w:jc w:val="both"/>
      </w:pPr>
      <w:r>
        <w:rPr>
          <w:rFonts w:ascii="Times New Roman"/>
          <w:b w:val="false"/>
          <w:i w:val="false"/>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243"/>
    <w:bookmarkStart w:name="z328" w:id="244"/>
    <w:p>
      <w:pPr>
        <w:spacing w:after="0"/>
        <w:ind w:left="0"/>
        <w:jc w:val="both"/>
      </w:pPr>
      <w:r>
        <w:rPr>
          <w:rFonts w:ascii="Times New Roman"/>
          <w:b w:val="false"/>
          <w:i w:val="false"/>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44"/>
    <w:p>
      <w:pPr>
        <w:spacing w:after="0"/>
        <w:ind w:left="0"/>
        <w:jc w:val="both"/>
      </w:pPr>
      <w:r>
        <w:rPr>
          <w:rFonts w:ascii="Times New Roman"/>
          <w:b w:val="false"/>
          <w:i w:val="false"/>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bookmarkStart w:name="z329" w:id="245"/>
    <w:p>
      <w:pPr>
        <w:spacing w:after="0"/>
        <w:ind w:left="0"/>
        <w:jc w:val="both"/>
      </w:pPr>
      <w:r>
        <w:rPr>
          <w:rFonts w:ascii="Times New Roman"/>
          <w:b w:val="false"/>
          <w:i w:val="false"/>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245"/>
    <w:bookmarkStart w:name="z330" w:id="246"/>
    <w:p>
      <w:pPr>
        <w:spacing w:after="0"/>
        <w:ind w:left="0"/>
        <w:jc w:val="both"/>
      </w:pPr>
      <w:r>
        <w:rPr>
          <w:rFonts w:ascii="Times New Roman"/>
          <w:b w:val="false"/>
          <w:i w:val="false"/>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6"/>
    <w:p>
      <w:pPr>
        <w:spacing w:after="0"/>
        <w:ind w:left="0"/>
        <w:jc w:val="both"/>
      </w:pPr>
      <w:r>
        <w:rPr>
          <w:rFonts w:ascii="Times New Roman"/>
          <w:b w:val="false"/>
          <w:i w:val="false"/>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bookmarkStart w:name="z331" w:id="247"/>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24-3-баппен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Сыбайлас жемқорлыққа қарсы іс-қимылға жәрдем көрсететін (көрсеткен) адамдардың құқықтары</w:t>
      </w:r>
    </w:p>
    <w:bookmarkStart w:name="z333" w:id="248"/>
    <w:p>
      <w:pPr>
        <w:spacing w:after="0"/>
        <w:ind w:left="0"/>
        <w:jc w:val="both"/>
      </w:pPr>
      <w:r>
        <w:rPr>
          <w:rFonts w:ascii="Times New Roman"/>
          <w:b w:val="false"/>
          <w:i w:val="false"/>
          <w:color w:val="000000"/>
          <w:sz w:val="28"/>
        </w:rPr>
        <w:t>
      1. Сыбайлас жемқорлыққа қарсы іс-қимылға жәрдем көрсететін (көрсеткен) адам:</w:t>
      </w:r>
    </w:p>
    <w:bookmarkEnd w:id="248"/>
    <w:bookmarkStart w:name="z334" w:id="249"/>
    <w:p>
      <w:pPr>
        <w:spacing w:after="0"/>
        <w:ind w:left="0"/>
        <w:jc w:val="both"/>
      </w:pPr>
      <w:r>
        <w:rPr>
          <w:rFonts w:ascii="Times New Roman"/>
          <w:b w:val="false"/>
          <w:i w:val="false"/>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249"/>
    <w:bookmarkStart w:name="z335" w:id="250"/>
    <w:p>
      <w:pPr>
        <w:spacing w:after="0"/>
        <w:ind w:left="0"/>
        <w:jc w:val="both"/>
      </w:pPr>
      <w:r>
        <w:rPr>
          <w:rFonts w:ascii="Times New Roman"/>
          <w:b w:val="false"/>
          <w:i w:val="false"/>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250"/>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bookmarkStart w:name="z336" w:id="251"/>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251"/>
    <w:bookmarkStart w:name="z337" w:id="252"/>
    <w:p>
      <w:pPr>
        <w:spacing w:after="0"/>
        <w:ind w:left="0"/>
        <w:jc w:val="both"/>
      </w:pPr>
      <w:r>
        <w:rPr>
          <w:rFonts w:ascii="Times New Roman"/>
          <w:b w:val="false"/>
          <w:i w:val="false"/>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52"/>
    <w:p>
      <w:pPr>
        <w:spacing w:after="0"/>
        <w:ind w:left="0"/>
        <w:jc w:val="both"/>
      </w:pPr>
      <w:r>
        <w:rPr>
          <w:rFonts w:ascii="Times New Roman"/>
          <w:b w:val="false"/>
          <w:i w:val="false"/>
          <w:color w:val="000000"/>
          <w:sz w:val="28"/>
        </w:rPr>
        <w:t>
      Хабарламада мыналар қамтылуға тиіс:</w:t>
      </w:r>
    </w:p>
    <w:bookmarkStart w:name="z338" w:id="253"/>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bookmarkEnd w:id="253"/>
    <w:bookmarkStart w:name="z339" w:id="254"/>
    <w:p>
      <w:pPr>
        <w:spacing w:after="0"/>
        <w:ind w:left="0"/>
        <w:jc w:val="both"/>
      </w:pPr>
      <w:r>
        <w:rPr>
          <w:rFonts w:ascii="Times New Roman"/>
          <w:b w:val="false"/>
          <w:i w:val="false"/>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254"/>
    <w:bookmarkStart w:name="z340" w:id="255"/>
    <w:p>
      <w:pPr>
        <w:spacing w:after="0"/>
        <w:ind w:left="0"/>
        <w:jc w:val="both"/>
      </w:pPr>
      <w:r>
        <w:rPr>
          <w:rFonts w:ascii="Times New Roman"/>
          <w:b w:val="false"/>
          <w:i w:val="false"/>
          <w:color w:val="000000"/>
          <w:sz w:val="28"/>
        </w:rPr>
        <w:t>
      3) сыбайлас жемқорлық құқық бұзушылықтың қысқаша фабуласы;</w:t>
      </w:r>
    </w:p>
    <w:bookmarkEnd w:id="255"/>
    <w:bookmarkStart w:name="z341" w:id="256"/>
    <w:p>
      <w:pPr>
        <w:spacing w:after="0"/>
        <w:ind w:left="0"/>
        <w:jc w:val="both"/>
      </w:pPr>
      <w:r>
        <w:rPr>
          <w:rFonts w:ascii="Times New Roman"/>
          <w:b w:val="false"/>
          <w:i w:val="false"/>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6"/>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24-4-баппен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3" w:id="257"/>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57"/>
    <w:bookmarkStart w:name="z234" w:id="258"/>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58"/>
    <w:bookmarkStart w:name="z235" w:id="259"/>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59"/>
    <w:bookmarkStart w:name="z236" w:id="260"/>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60"/>
    <w:bookmarkStart w:name="z237" w:id="261"/>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61"/>
    <w:bookmarkStart w:name="z238" w:id="262"/>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63"/>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63"/>
    <w:bookmarkStart w:name="z240" w:id="264"/>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64"/>
    <w:bookmarkStart w:name="z241" w:id="265"/>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65"/>
    <w:bookmarkStart w:name="z242" w:id="266"/>
    <w:p>
      <w:pPr>
        <w:spacing w:after="0"/>
        <w:ind w:left="0"/>
        <w:jc w:val="left"/>
      </w:pPr>
      <w:r>
        <w:rPr>
          <w:rFonts w:ascii="Times New Roman"/>
          <w:b/>
          <w:i w:val="false"/>
          <w:color w:val="000000"/>
        </w:rPr>
        <w:t xml:space="preserve"> 5-тарау. Қорытынды және өтпелі ережелер</w:t>
      </w:r>
    </w:p>
    <w:bookmarkEnd w:id="266"/>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67"/>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67"/>
    <w:bookmarkStart w:name="z312" w:id="26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68"/>
    <w:bookmarkStart w:name="z313" w:id="269"/>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9"/>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70"/>
    <w:p>
      <w:pPr>
        <w:spacing w:after="0"/>
        <w:ind w:left="0"/>
        <w:jc w:val="both"/>
      </w:pPr>
      <w:r>
        <w:rPr>
          <w:rFonts w:ascii="Times New Roman"/>
          <w:b w:val="false"/>
          <w:i w:val="false"/>
          <w:color w:val="000000"/>
          <w:sz w:val="28"/>
        </w:rPr>
        <w:t>
      1. Осы Заң:</w:t>
      </w:r>
    </w:p>
    <w:bookmarkEnd w:id="270"/>
    <w:bookmarkStart w:name="z245" w:id="271"/>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71"/>
    <w:bookmarkStart w:name="z246"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2"/>
    <w:bookmarkStart w:name="z247" w:id="2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3"/>
    <w:bookmarkStart w:name="z256" w:id="274"/>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74"/>
    <w:bookmarkStart w:name="z257" w:id="275"/>
    <w:p>
      <w:pPr>
        <w:spacing w:after="0"/>
        <w:ind w:left="0"/>
        <w:jc w:val="left"/>
      </w:pPr>
      <w:r>
        <w:rPr>
          <w:rFonts w:ascii="Times New Roman"/>
          <w:b/>
          <w:i w:val="false"/>
          <w:color w:val="000000"/>
        </w:rPr>
        <w:t xml:space="preserve"> "11-бап. Қаржылық бақылау шаралары</w:t>
      </w:r>
    </w:p>
    <w:bookmarkEnd w:id="275"/>
    <w:bookmarkStart w:name="z43" w:id="276"/>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76"/>
    <w:bookmarkStart w:name="z259" w:id="277"/>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77"/>
    <w:bookmarkStart w:name="z260" w:id="278"/>
    <w:p>
      <w:pPr>
        <w:spacing w:after="0"/>
        <w:ind w:left="0"/>
        <w:jc w:val="both"/>
      </w:pPr>
      <w:r>
        <w:rPr>
          <w:rFonts w:ascii="Times New Roman"/>
          <w:b w:val="false"/>
          <w:i w:val="false"/>
          <w:color w:val="000000"/>
          <w:sz w:val="28"/>
        </w:rPr>
        <w:t>
      мыналар:</w:t>
      </w:r>
    </w:p>
    <w:bookmarkEnd w:id="278"/>
    <w:bookmarkStart w:name="z261" w:id="279"/>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79"/>
    <w:bookmarkStart w:name="z117" w:id="280"/>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80"/>
    <w:bookmarkStart w:name="z263" w:id="281"/>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1"/>
    <w:bookmarkStart w:name="z264" w:id="282"/>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82"/>
    <w:bookmarkStart w:name="z265" w:id="283"/>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3"/>
    <w:bookmarkStart w:name="z266" w:id="284"/>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4"/>
    <w:bookmarkStart w:name="z267" w:id="285"/>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85"/>
    <w:bookmarkStart w:name="z268" w:id="286"/>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86"/>
    <w:bookmarkStart w:name="z269" w:id="287"/>
    <w:p>
      <w:pPr>
        <w:spacing w:after="0"/>
        <w:ind w:left="0"/>
        <w:jc w:val="both"/>
      </w:pPr>
      <w:r>
        <w:rPr>
          <w:rFonts w:ascii="Times New Roman"/>
          <w:b w:val="false"/>
          <w:i w:val="false"/>
          <w:color w:val="000000"/>
          <w:sz w:val="28"/>
        </w:rPr>
        <w:t>
      мыналар:</w:t>
      </w:r>
    </w:p>
    <w:bookmarkEnd w:id="287"/>
    <w:bookmarkStart w:name="z270" w:id="288"/>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88"/>
    <w:bookmarkStart w:name="z271" w:id="289"/>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89"/>
    <w:bookmarkStart w:name="z272" w:id="290"/>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90"/>
    <w:bookmarkStart w:name="z273" w:id="291"/>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91"/>
    <w:bookmarkStart w:name="z274" w:id="292"/>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92"/>
    <w:bookmarkStart w:name="z275" w:id="293"/>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93"/>
    <w:bookmarkStart w:name="z276" w:id="294"/>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94"/>
    <w:bookmarkStart w:name="z277" w:id="295"/>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95"/>
    <w:bookmarkStart w:name="z278" w:id="296"/>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96"/>
    <w:bookmarkStart w:name="z279" w:id="297"/>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97"/>
    <w:bookmarkStart w:name="z280" w:id="298"/>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98"/>
    <w:bookmarkStart w:name="z281" w:id="299"/>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99"/>
    <w:bookmarkStart w:name="z282" w:id="300"/>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300"/>
    <w:bookmarkStart w:name="z283" w:id="301"/>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301"/>
    <w:bookmarkStart w:name="z284" w:id="302"/>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302"/>
    <w:bookmarkStart w:name="z285" w:id="303"/>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303"/>
    <w:bookmarkStart w:name="z286" w:id="304"/>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304"/>
    <w:bookmarkStart w:name="z318" w:id="305"/>
    <w:p>
      <w:pPr>
        <w:spacing w:after="0"/>
        <w:ind w:left="0"/>
        <w:jc w:val="both"/>
      </w:pPr>
      <w:r>
        <w:rPr>
          <w:rFonts w:ascii="Times New Roman"/>
          <w:b w:val="false"/>
          <w:i w:val="false"/>
          <w:color w:val="000000"/>
          <w:sz w:val="28"/>
        </w:rPr>
        <w:t xml:space="preserve">
      3-1. Осы Заңның 11-бабы </w:t>
      </w:r>
      <w:r>
        <w:rPr>
          <w:rFonts w:ascii="Times New Roman"/>
          <w:b w:val="false"/>
          <w:i w:val="false"/>
          <w:color w:val="000000"/>
          <w:sz w:val="28"/>
        </w:rPr>
        <w:t>9-тармағының</w:t>
      </w:r>
      <w:r>
        <w:rPr>
          <w:rFonts w:ascii="Times New Roman"/>
          <w:b w:val="false"/>
          <w:i w:val="false"/>
          <w:color w:val="000000"/>
          <w:sz w:val="28"/>
        </w:rPr>
        <w:t xml:space="preserve"> күші 2021 жылғы 1 қаңтардан бастап 2025 жылғы 1 қаңтарға дейін тоқтатыла тұрсын.</w:t>
      </w:r>
    </w:p>
    <w:bookmarkEnd w:id="305"/>
    <w:bookmarkStart w:name="z287" w:id="306"/>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