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ced3" w14:textId="2e9c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(Макроэкономикалық басқару және экономиканың бәсекеге қабілеттілігін арттыру саласындағы даму саясатын қаржыландыру бойынша бірінші кредит)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13 маусымдағы № 4-VІ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2016 жылғы 17 ақпанда Астанада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(Макроэкономикалық басқару және экономиканың бәсекеге қабілеттілігін арттыру саласындағы даму саясатын қаржыландыру бойынша бірінші кредит)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8553-KZ ҚАРЫЗ</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мен</w:t>
      </w:r>
      <w:r>
        <w:br/>
      </w:r>
      <w:r>
        <w:rPr>
          <w:rFonts w:ascii="Times New Roman"/>
          <w:b/>
          <w:i w:val="false"/>
          <w:color w:val="000000"/>
        </w:rPr>
        <w:t>ХАЛЫҚАРАЛЫҚ ҚАЙТА ҚҰРУ ЖӘНЕ ДАМУ БАНКІ</w:t>
      </w:r>
      <w:r>
        <w:br/>
      </w:r>
      <w:r>
        <w:rPr>
          <w:rFonts w:ascii="Times New Roman"/>
          <w:b/>
          <w:i w:val="false"/>
          <w:color w:val="000000"/>
        </w:rPr>
        <w:t>арасындағы</w:t>
      </w:r>
      <w:r>
        <w:br/>
      </w:r>
      <w:r>
        <w:rPr>
          <w:rFonts w:ascii="Times New Roman"/>
          <w:b/>
          <w:i w:val="false"/>
          <w:color w:val="000000"/>
        </w:rPr>
        <w:t>Қарыз туралы келісім</w:t>
      </w:r>
      <w:r>
        <w:br/>
      </w:r>
      <w:r>
        <w:rPr>
          <w:rFonts w:ascii="Times New Roman"/>
          <w:b/>
          <w:i w:val="false"/>
          <w:color w:val="000000"/>
        </w:rPr>
        <w:t>(Макроэкономикалық басқару және экономиканың бәсекеге қабілеттілігін арттыру саласындағы даму саясатын қаржыландыру бойынша бірінші кредит)</w:t>
      </w:r>
      <w:r>
        <w:br/>
      </w:r>
      <w:r>
        <w:rPr>
          <w:rFonts w:ascii="Times New Roman"/>
          <w:b/>
          <w:i w:val="false"/>
          <w:color w:val="000000"/>
        </w:rPr>
        <w:t>2016 жылғы 17 ақпан</w:t>
      </w:r>
      <w:r>
        <w:br/>
      </w:r>
      <w:r>
        <w:rPr>
          <w:rFonts w:ascii="Times New Roman"/>
          <w:b/>
          <w:i w:val="false"/>
          <w:color w:val="000000"/>
        </w:rPr>
        <w:t>ҚАРЫЗ ТУРАЛЫ КЕЛІСІМ</w:t>
      </w:r>
    </w:p>
    <w:bookmarkEnd w:id="0"/>
    <w:p>
      <w:pPr>
        <w:spacing w:after="0"/>
        <w:ind w:left="0"/>
        <w:jc w:val="left"/>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Даму бағдарламасын қаржыландыруды қамтамасыз ету мақсатында (осы Келісімге </w:t>
      </w:r>
      <w:r>
        <w:rPr>
          <w:rFonts w:ascii="Times New Roman"/>
          <w:b w:val="false"/>
          <w:i w:val="false"/>
          <w:color w:val="000000"/>
          <w:sz w:val="28"/>
        </w:rPr>
        <w:t>толықтыруда</w:t>
      </w:r>
      <w:r>
        <w:rPr>
          <w:rFonts w:ascii="Times New Roman"/>
          <w:b w:val="false"/>
          <w:i w:val="false"/>
          <w:color w:val="000000"/>
          <w:sz w:val="28"/>
        </w:rPr>
        <w:t xml:space="preserve"> анықталғанындай) 2016 жылы 17 ақпанда жасасқан Келісім. Банк осы Келісімді қаржыландыру туралы шешімді, басқалар арасында: (а) Қарыз алушының Бағдарлама шеңберінде қабылдаған және осы Келісімге 1-қосымшаның </w:t>
      </w:r>
      <w:r>
        <w:rPr>
          <w:rFonts w:ascii="Times New Roman"/>
          <w:b w:val="false"/>
          <w:i w:val="false"/>
          <w:color w:val="000000"/>
          <w:sz w:val="28"/>
        </w:rPr>
        <w:t>1-бөлімінде</w:t>
      </w:r>
      <w:r>
        <w:rPr>
          <w:rFonts w:ascii="Times New Roman"/>
          <w:b w:val="false"/>
          <w:i w:val="false"/>
          <w:color w:val="000000"/>
          <w:sz w:val="28"/>
        </w:rPr>
        <w:t xml:space="preserve"> баяндалған іс-қимылдар; және (b) Қарыз алушының тиісті макроэкономикалық саясатты жүргізуі негізінде қабылдады. Осы арқылы Қарыз алушы мен Банк төмендегілер туралы уағдаласты:</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I БАП — ЖАЛПЫ ШАРТТАР; АЙҚЫНДАМАЛАР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1.01. Жалпы шарттар (осы Келісімге қосымшада айқындалғандай)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берілген мәнге ие болады.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II БАП — ҚАРЫЗ</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 Банк Қарыз алушыға осы Келісімде жазылған немесе оған сілтемелері бар мерзімге және шарттарда, осы Келісімнің </w:t>
      </w:r>
      <w:r>
        <w:rPr>
          <w:rFonts w:ascii="Times New Roman"/>
          <w:b w:val="false"/>
          <w:i w:val="false"/>
          <w:color w:val="000000"/>
          <w:sz w:val="28"/>
        </w:rPr>
        <w:t>2.08-бөлімінің</w:t>
      </w:r>
      <w:r>
        <w:rPr>
          <w:rFonts w:ascii="Times New Roman"/>
          <w:b w:val="false"/>
          <w:i w:val="false"/>
          <w:color w:val="000000"/>
          <w:sz w:val="28"/>
        </w:rPr>
        <w:t xml:space="preserve"> ("Қарыз") ережелеріне сәйкес валюта айырбастау арқылы кезең-кезеңімен айырбастауға болатын бір миллиард ($ 1 000 000 000) АҚШ долларына тең соманы беруге келіседі.</w:t>
      </w:r>
      <w:r>
        <w:br/>
      </w:r>
      <w:r>
        <w:rPr>
          <w:rFonts w:ascii="Times New Roman"/>
          <w:b w:val="false"/>
          <w:i w:val="false"/>
          <w:color w:val="000000"/>
          <w:sz w:val="28"/>
        </w:rPr>
        <w:t>
      </w:t>
      </w:r>
      <w:r>
        <w:rPr>
          <w:rFonts w:ascii="Times New Roman"/>
          <w:b w:val="false"/>
          <w:i w:val="false"/>
          <w:color w:val="000000"/>
          <w:sz w:val="28"/>
        </w:rPr>
        <w:t xml:space="preserve">2.02. Қарыз алушы Қарыз қаражатын осы Келісімге 1-қосымшаның </w:t>
      </w:r>
      <w:r>
        <w:rPr>
          <w:rFonts w:ascii="Times New Roman"/>
          <w:b w:val="false"/>
          <w:i w:val="false"/>
          <w:color w:val="000000"/>
          <w:sz w:val="28"/>
        </w:rPr>
        <w:t>ІІ бөліміне</w:t>
      </w:r>
      <w:r>
        <w:rPr>
          <w:rFonts w:ascii="Times New Roman"/>
          <w:b w:val="false"/>
          <w:i w:val="false"/>
          <w:color w:val="000000"/>
          <w:sz w:val="28"/>
        </w:rPr>
        <w:t xml:space="preserve"> сәйкес Бағдарламаны қолдау үшін алуға құқылы.</w:t>
      </w:r>
      <w:r>
        <w:br/>
      </w:r>
      <w:r>
        <w:rPr>
          <w:rFonts w:ascii="Times New Roman"/>
          <w:b w:val="false"/>
          <w:i w:val="false"/>
          <w:color w:val="000000"/>
          <w:sz w:val="28"/>
        </w:rPr>
        <w:t>
      </w:t>
      </w:r>
      <w:r>
        <w:rPr>
          <w:rFonts w:ascii="Times New Roman"/>
          <w:b w:val="false"/>
          <w:i w:val="false"/>
          <w:color w:val="000000"/>
          <w:sz w:val="28"/>
        </w:rPr>
        <w:t>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w:t>
      </w:r>
      <w:r>
        <w:rPr>
          <w:rFonts w:ascii="Times New Roman"/>
          <w:b w:val="false"/>
          <w:i w:val="false"/>
          <w:color w:val="000000"/>
          <w:sz w:val="28"/>
        </w:rPr>
        <w:t>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w:t>
      </w:r>
      <w:r>
        <w:rPr>
          <w:rFonts w:ascii="Times New Roman"/>
          <w:b w:val="false"/>
          <w:i w:val="false"/>
          <w:color w:val="000000"/>
          <w:sz w:val="28"/>
        </w:rPr>
        <w:t>2.05. Қарыз алушы әрбір пайыздық кезең ішінде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2.06. Әр жылдың 1 наурызы және 1 қыркүйегі төлем күндері болып табылады.</w:t>
      </w:r>
      <w:r>
        <w:br/>
      </w:r>
      <w:r>
        <w:rPr>
          <w:rFonts w:ascii="Times New Roman"/>
          <w:b w:val="false"/>
          <w:i w:val="false"/>
          <w:color w:val="000000"/>
          <w:sz w:val="28"/>
        </w:rPr>
        <w:t>
      </w:t>
      </w:r>
      <w:r>
        <w:rPr>
          <w:rFonts w:ascii="Times New Roman"/>
          <w:b w:val="false"/>
          <w:i w:val="false"/>
          <w:color w:val="000000"/>
          <w:sz w:val="28"/>
        </w:rPr>
        <w:t xml:space="preserve">2.07. Қарыздың негізгі сомасы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2.08. (a) Қарыз алушы борышты ұтымды басқаруды қамтамасыз ету үшін Қарыз шарттарының мынадай айырбастауларының кез келгенін жүргізуді: (i) Қарыз Валютасының барлық немесе Қарыздың негізгі сомасының алынған, сол сияқты алынбаған кез келген бөлігін мақұлданған валютаға өзгертуді; (ii)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(iii)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айқындауды кез келген уақытта сұрата алады.</w:t>
      </w:r>
      <w:r>
        <w:br/>
      </w:r>
      <w:r>
        <w:rPr>
          <w:rFonts w:ascii="Times New Roman"/>
          <w:b w:val="false"/>
          <w:i w:val="false"/>
          <w:color w:val="000000"/>
          <w:sz w:val="28"/>
        </w:rPr>
        <w:t>
      (b) Осы бөлімнің (a) тармағына сәйкес сұратылған, Банк қабылдаған кез келген өзгеріс жалпы шарттарда айқындалғандай "Айырбастау" деп есептелетін болады және жалпы шарттардың IV бабының және Айырбастау жөніндегі нұсқаудың ережелеріне сәйкес күшіне енеді.</w:t>
      </w:r>
      <w:r>
        <w:br/>
      </w:r>
      <w:r>
        <w:rPr>
          <w:rFonts w:ascii="Times New Roman"/>
          <w:b w:val="false"/>
          <w:i w:val="false"/>
          <w:color w:val="000000"/>
          <w:sz w:val="28"/>
        </w:rPr>
        <w:t>
      </w:t>
      </w:r>
      <w:r>
        <w:rPr>
          <w:rFonts w:ascii="Times New Roman"/>
          <w:b w:val="false"/>
          <w:i w:val="false"/>
          <w:color w:val="000000"/>
          <w:sz w:val="28"/>
        </w:rPr>
        <w:t xml:space="preserve">2.09. Жалпы шарттардың 5.08 бөлімінің ережелеріне қатысты шектеусіз (осы Келісімге толықтырудың II бөлімінің </w:t>
      </w:r>
      <w:r>
        <w:rPr>
          <w:rFonts w:ascii="Times New Roman"/>
          <w:b w:val="false"/>
          <w:i w:val="false"/>
          <w:color w:val="000000"/>
          <w:sz w:val="28"/>
        </w:rPr>
        <w:t>5-параграфына</w:t>
      </w:r>
      <w:r>
        <w:rPr>
          <w:rFonts w:ascii="Times New Roman"/>
          <w:b w:val="false"/>
          <w:i w:val="false"/>
          <w:color w:val="000000"/>
          <w:sz w:val="28"/>
        </w:rPr>
        <w:t xml:space="preserve"> сәйкес қайта нөмірленген және </w:t>
      </w:r>
      <w:r>
        <w:rPr>
          <w:rFonts w:ascii="Times New Roman"/>
          <w:b w:val="false"/>
          <w:i/>
          <w:color w:val="000000"/>
          <w:sz w:val="28"/>
        </w:rPr>
        <w:t>Ынтымақтастық</w:t>
      </w:r>
      <w:r>
        <w:rPr>
          <w:rFonts w:ascii="Times New Roman"/>
          <w:b w:val="false"/>
          <w:i w:val="false"/>
          <w:color w:val="000000"/>
          <w:sz w:val="28"/>
        </w:rPr>
        <w:t xml:space="preserve"> </w:t>
      </w:r>
      <w:r>
        <w:rPr>
          <w:rFonts w:ascii="Times New Roman"/>
          <w:b w:val="false"/>
          <w:i/>
          <w:color w:val="000000"/>
          <w:sz w:val="28"/>
        </w:rPr>
        <w:t>пен</w:t>
      </w:r>
      <w:r>
        <w:rPr>
          <w:rFonts w:ascii="Times New Roman"/>
          <w:b w:val="false"/>
          <w:i w:val="false"/>
          <w:color w:val="000000"/>
          <w:sz w:val="28"/>
        </w:rPr>
        <w:t xml:space="preserve"> </w:t>
      </w:r>
      <w:r>
        <w:rPr>
          <w:rFonts w:ascii="Times New Roman"/>
          <w:b w:val="false"/>
          <w:i/>
          <w:color w:val="000000"/>
          <w:sz w:val="28"/>
        </w:rPr>
        <w:t>консультацияларға</w:t>
      </w:r>
      <w:r>
        <w:rPr>
          <w:rFonts w:ascii="Times New Roman"/>
          <w:b w:val="false"/>
          <w:i w:val="false"/>
          <w:color w:val="000000"/>
          <w:sz w:val="28"/>
        </w:rPr>
        <w:t xml:space="preserve"> қатысты) Қарыз алушы ІІ баптың ережесіне қатысты Банк негізді мерзімді түрде сұрататын осындай ақпаратты Банкке жедел ұсынуға тиіс.</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ІІІ БАП – БАҒДАРЛАМА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3.01. Қарыз алушы өзінің Бағдарламаны ұстанатыны және оны орындайтыны туралы мәлімдейді. Осы мақсатпен және жалпы шарттардың 5.08 бөліміне сәйкес:</w:t>
      </w:r>
      <w:r>
        <w:br/>
      </w:r>
      <w:r>
        <w:rPr>
          <w:rFonts w:ascii="Times New Roman"/>
          <w:b w:val="false"/>
          <w:i w:val="false"/>
          <w:color w:val="000000"/>
          <w:sz w:val="28"/>
        </w:rPr>
        <w:t>
      (а) Қарыз алушы мен Банк сол немесе басқа тараптың сұрау салуы бойынша Қарыз алушының макроэкономикалық саясаты және Бағдарламаны іске асыру барысында қол жеткен прогресс жөнінде мезгіл-мезгіл пікір алмасып отыруға тиіс;</w:t>
      </w:r>
      <w:r>
        <w:br/>
      </w:r>
      <w:r>
        <w:rPr>
          <w:rFonts w:ascii="Times New Roman"/>
          <w:b w:val="false"/>
          <w:i w:val="false"/>
          <w:color w:val="000000"/>
          <w:sz w:val="28"/>
        </w:rPr>
        <w:t>
      (b) Банк негізді түрде талап етуі мүмкін болған егжей-тегжейлі дәрежеде Банкке қарауға және түсіндірме үшін Бағдарламаны іске асыру барысында қол жеткізген нәтижелер туралы есепті Қарыз алушы әрбір осындай пікір алмасуға дейін беруге тиіс; және</w:t>
      </w:r>
      <w:r>
        <w:br/>
      </w:r>
      <w:r>
        <w:rPr>
          <w:rFonts w:ascii="Times New Roman"/>
          <w:b w:val="false"/>
          <w:i w:val="false"/>
          <w:color w:val="000000"/>
          <w:sz w:val="28"/>
        </w:rPr>
        <w:t xml:space="preserve">
      (c) осы бөлімнің (а) және (b) тармақтарының ережелерін шектеместен, Бағдарламаның мақсаттарына іс жүзінде қол жеткізуге немесе осы Келісімге 1-қосымшаның </w:t>
      </w:r>
      <w:r>
        <w:rPr>
          <w:rFonts w:ascii="Times New Roman"/>
          <w:b w:val="false"/>
          <w:i w:val="false"/>
          <w:color w:val="000000"/>
          <w:sz w:val="28"/>
        </w:rPr>
        <w:t>I бөлімінде</w:t>
      </w:r>
      <w:r>
        <w:rPr>
          <w:rFonts w:ascii="Times New Roman"/>
          <w:b w:val="false"/>
          <w:i w:val="false"/>
          <w:color w:val="000000"/>
          <w:sz w:val="28"/>
        </w:rPr>
        <w:t xml:space="preserve"> айқындалған кез келген әрекеттерді қоса алғанда, Қарыз алушы Бағдарлама шеңберінде қабылданатын кез келген әрекеттерді жүзеге асыруға елеулі кедергі болуы мүмкін кез келген ахуалдар туралы Банкті дереу хабардар етіп отыруға тиіс.</w:t>
      </w: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IV БАП — БАНКТІҢ ЗАҢДЫҚ ШАРАЛАРЫ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4.01. Уақытша тоқтата тұруға әкеп соғатын қосымша жағдай мынаны: нәтижесінде Бағдарламаны немесе оның елеулі бөлігін іске асыру іс жүзінде мүмкін болмаған жағдайдың туындауын қамтиды.</w:t>
      </w:r>
      <w:r>
        <w:br/>
      </w:r>
      <w:r>
        <w:rPr>
          <w:rFonts w:ascii="Times New Roman"/>
          <w:b w:val="false"/>
          <w:i w:val="false"/>
          <w:color w:val="000000"/>
          <w:sz w:val="28"/>
        </w:rPr>
        <w:t>
      </w:t>
      </w:r>
      <w:r>
        <w:rPr>
          <w:rFonts w:ascii="Times New Roman"/>
          <w:b w:val="false"/>
          <w:i w:val="false"/>
          <w:color w:val="000000"/>
          <w:sz w:val="28"/>
        </w:rPr>
        <w:t xml:space="preserve">4.02. Тоқтата тұруды жеделдетуге әкеп соғатын қосымша жағдай мынаны: осы Келісімнің </w:t>
      </w:r>
      <w:r>
        <w:rPr>
          <w:rFonts w:ascii="Times New Roman"/>
          <w:b w:val="false"/>
          <w:i w:val="false"/>
          <w:color w:val="000000"/>
          <w:sz w:val="28"/>
        </w:rPr>
        <w:t>4.01-тармағында</w:t>
      </w:r>
      <w:r>
        <w:rPr>
          <w:rFonts w:ascii="Times New Roman"/>
          <w:b w:val="false"/>
          <w:i w:val="false"/>
          <w:color w:val="000000"/>
          <w:sz w:val="28"/>
        </w:rPr>
        <w:t xml:space="preserve"> сипатталған жағдайды қамтиды және ол Банк осындай жағдайдың басталғаны туралы Қарыз алушыға хабарлама жіберген күнінен кейін 60 күн кезеңі ішінде жалғасады.</w:t>
      </w:r>
      <w:r>
        <w:br/>
      </w:r>
      <w:r>
        <w:rPr>
          <w:rFonts w:ascii="Times New Roman"/>
          <w:b w:val="false"/>
          <w:i w:val="false"/>
          <w:color w:val="000000"/>
          <w:sz w:val="28"/>
        </w:rPr>
        <w:t>
</w:t>
      </w:r>
    </w:p>
    <w:bookmarkStart w:name="z22" w:id="5"/>
    <w:p>
      <w:pPr>
        <w:spacing w:after="0"/>
        <w:ind w:left="0"/>
        <w:jc w:val="left"/>
      </w:pPr>
      <w:r>
        <w:rPr>
          <w:rFonts w:ascii="Times New Roman"/>
          <w:b/>
          <w:i w:val="false"/>
          <w:color w:val="000000"/>
        </w:rPr>
        <w:t xml:space="preserve"> V БАП – КҮШІНЕ ЕНУІ; БҰЗУ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5.01. Күшіне енудің қосымша шарты мынадай: Банк Қарыз алушы Бағдарламаны іске асыру барысында қол жеткізілген прогреске және Қарыз алушының макроэкономикалық саясатының барабарлығына қанағаттанады.</w:t>
      </w:r>
      <w:r>
        <w:br/>
      </w:r>
      <w:r>
        <w:rPr>
          <w:rFonts w:ascii="Times New Roman"/>
          <w:b w:val="false"/>
          <w:i w:val="false"/>
          <w:color w:val="000000"/>
          <w:sz w:val="28"/>
        </w:rPr>
        <w:t>
      </w:t>
      </w:r>
      <w:r>
        <w:rPr>
          <w:rFonts w:ascii="Times New Roman"/>
          <w:b w:val="false"/>
          <w:i w:val="false"/>
          <w:color w:val="000000"/>
          <w:sz w:val="28"/>
        </w:rPr>
        <w:t>5.02. Осы Келісімге қол қойылған күннен кейін бір жүз сексен (180) күн өткен соң басталатын күн осы Келісімнің күшіне енуінің соңғы мерзімі болып табылады.</w:t>
      </w:r>
      <w:r>
        <w:br/>
      </w:r>
      <w:r>
        <w:rPr>
          <w:rFonts w:ascii="Times New Roman"/>
          <w:b w:val="false"/>
          <w:i w:val="false"/>
          <w:color w:val="000000"/>
          <w:sz w:val="28"/>
        </w:rPr>
        <w:t>
</w:t>
      </w:r>
    </w:p>
    <w:bookmarkStart w:name="z25" w:id="6"/>
    <w:p>
      <w:pPr>
        <w:spacing w:after="0"/>
        <w:ind w:left="0"/>
        <w:jc w:val="left"/>
      </w:pPr>
      <w:r>
        <w:rPr>
          <w:rFonts w:ascii="Times New Roman"/>
          <w:b/>
          <w:i w:val="false"/>
          <w:color w:val="000000"/>
        </w:rPr>
        <w:t xml:space="preserve"> VI БАП - ӨКІЛДЕР; МЕКЕНЖАЙЛАР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6.01. Қарыз алушының өкілі оның Қаржы министрі болып табылады.</w:t>
      </w:r>
      <w:r>
        <w:br/>
      </w:r>
      <w:r>
        <w:rPr>
          <w:rFonts w:ascii="Times New Roman"/>
          <w:b w:val="false"/>
          <w:i w:val="false"/>
          <w:color w:val="000000"/>
          <w:sz w:val="28"/>
        </w:rPr>
        <w:t>
      </w:t>
      </w:r>
      <w:r>
        <w:rPr>
          <w:rFonts w:ascii="Times New Roman"/>
          <w:b w:val="false"/>
          <w:i w:val="false"/>
          <w:color w:val="000000"/>
          <w:sz w:val="28"/>
        </w:rPr>
        <w:t>6.02.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val="false"/>
          <w:i w:val="false"/>
          <w:color w:val="000000"/>
          <w:sz w:val="28"/>
        </w:rPr>
        <w:t>6.03. Банктің мекенжайы:</w:t>
      </w:r>
      <w:r>
        <w:br/>
      </w:r>
      <w:r>
        <w:rPr>
          <w:rFonts w:ascii="Times New Roman"/>
          <w:b w:val="false"/>
          <w:i w:val="false"/>
          <w:color w:val="000000"/>
          <w:sz w:val="28"/>
        </w:rPr>
        <w:t>
      Америка Құрама Штаттары</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1818 Н, N.W. көшесі</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Телекс: Факс:</w:t>
      </w:r>
      <w:r>
        <w:br/>
      </w:r>
      <w:r>
        <w:rPr>
          <w:rFonts w:ascii="Times New Roman"/>
          <w:b w:val="false"/>
          <w:i w:val="false"/>
          <w:color w:val="000000"/>
          <w:sz w:val="28"/>
        </w:rPr>
        <w:t>
      248423(MCI) немесе 1-202-477-6391</w:t>
      </w:r>
      <w:r>
        <w:br/>
      </w:r>
      <w:r>
        <w:rPr>
          <w:rFonts w:ascii="Times New Roman"/>
          <w:b w:val="false"/>
          <w:i w:val="false"/>
          <w:color w:val="000000"/>
          <w:sz w:val="28"/>
        </w:rPr>
        <w:t>
      64145(MCI)</w:t>
      </w:r>
      <w:r>
        <w:br/>
      </w:r>
      <w:r>
        <w:rPr>
          <w:rFonts w:ascii="Times New Roman"/>
          <w:b w:val="false"/>
          <w:i w:val="false"/>
          <w:color w:val="000000"/>
          <w:sz w:val="28"/>
        </w:rPr>
        <w:t>
      ______________,________________, жоғарыда көрсетілген жылы және күні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xml:space="preserve">
      Т.А.Ә. </w:t>
      </w:r>
      <w:r>
        <w:rPr>
          <w:rFonts w:ascii="Times New Roman"/>
          <w:b w:val="false"/>
          <w:i w:val="false"/>
          <w:color w:val="000000"/>
          <w:sz w:val="28"/>
          <w:u w:val="single"/>
        </w:rPr>
        <w:t>Бақыт</w:t>
      </w:r>
      <w:r>
        <w:rPr>
          <w:rFonts w:ascii="Times New Roman"/>
          <w:b w:val="false"/>
          <w:i w:val="false"/>
          <w:color w:val="000000"/>
          <w:sz w:val="28"/>
          <w:u w:val="single"/>
        </w:rPr>
        <w:t xml:space="preserve"> </w:t>
      </w:r>
      <w:r>
        <w:rPr>
          <w:rFonts w:ascii="Times New Roman"/>
          <w:b w:val="false"/>
          <w:i w:val="false"/>
          <w:color w:val="000000"/>
          <w:sz w:val="28"/>
          <w:u w:val="single"/>
        </w:rPr>
        <w:t>Сұлтанов</w:t>
      </w:r>
      <w:r>
        <w:rPr>
          <w:rFonts w:ascii="Times New Roman"/>
          <w:b w:val="false"/>
          <w:i w:val="false"/>
          <w:color w:val="000000"/>
          <w:sz w:val="28"/>
          <w:u w:val="single"/>
        </w:rPr>
        <w:t>_____________</w:t>
      </w:r>
      <w:r>
        <w:br/>
      </w:r>
      <w:r>
        <w:rPr>
          <w:rFonts w:ascii="Times New Roman"/>
          <w:b w:val="false"/>
          <w:i w:val="false"/>
          <w:color w:val="000000"/>
          <w:sz w:val="28"/>
        </w:rPr>
        <w:t xml:space="preserve">
      Лауазымы: </w:t>
      </w:r>
      <w:r>
        <w:rPr>
          <w:rFonts w:ascii="Times New Roman"/>
          <w:b w:val="false"/>
          <w:i w:val="false"/>
          <w:color w:val="000000"/>
          <w:sz w:val="28"/>
          <w:u w:val="single"/>
        </w:rPr>
        <w:t>Қаржы</w:t>
      </w:r>
      <w:r>
        <w:rPr>
          <w:rFonts w:ascii="Times New Roman"/>
          <w:b w:val="false"/>
          <w:i w:val="false"/>
          <w:color w:val="000000"/>
          <w:sz w:val="28"/>
          <w:u w:val="single"/>
        </w:rPr>
        <w:t xml:space="preserve"> </w:t>
      </w:r>
      <w:r>
        <w:rPr>
          <w:rFonts w:ascii="Times New Roman"/>
          <w:b w:val="false"/>
          <w:i w:val="false"/>
          <w:color w:val="000000"/>
          <w:sz w:val="28"/>
          <w:u w:val="single"/>
        </w:rPr>
        <w:t>министрі</w:t>
      </w:r>
      <w:r>
        <w:rPr>
          <w:rFonts w:ascii="Times New Roman"/>
          <w:b w:val="false"/>
          <w:i w:val="false"/>
          <w:color w:val="000000"/>
          <w:sz w:val="28"/>
          <w:u w:val="single"/>
        </w:rPr>
        <w:t>__________</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xml:space="preserve">
      Т.А.Ә. </w:t>
      </w:r>
      <w:r>
        <w:rPr>
          <w:rFonts w:ascii="Times New Roman"/>
          <w:b w:val="false"/>
          <w:i w:val="false"/>
          <w:color w:val="000000"/>
          <w:sz w:val="28"/>
          <w:u w:val="single"/>
        </w:rPr>
        <w:t>Фрэнсис</w:t>
      </w:r>
      <w:r>
        <w:rPr>
          <w:rFonts w:ascii="Times New Roman"/>
          <w:b w:val="false"/>
          <w:i w:val="false"/>
          <w:color w:val="000000"/>
          <w:sz w:val="28"/>
          <w:u w:val="single"/>
        </w:rPr>
        <w:t xml:space="preserve"> </w:t>
      </w:r>
      <w:r>
        <w:rPr>
          <w:rFonts w:ascii="Times New Roman"/>
          <w:b w:val="false"/>
          <w:i w:val="false"/>
          <w:color w:val="000000"/>
          <w:sz w:val="28"/>
          <w:u w:val="single"/>
        </w:rPr>
        <w:t>Ато</w:t>
      </w:r>
      <w:r>
        <w:rPr>
          <w:rFonts w:ascii="Times New Roman"/>
          <w:b w:val="false"/>
          <w:i w:val="false"/>
          <w:color w:val="000000"/>
          <w:sz w:val="28"/>
          <w:u w:val="single"/>
        </w:rPr>
        <w:t xml:space="preserve"> </w:t>
      </w:r>
      <w:r>
        <w:rPr>
          <w:rFonts w:ascii="Times New Roman"/>
          <w:b w:val="false"/>
          <w:i w:val="false"/>
          <w:color w:val="000000"/>
          <w:sz w:val="28"/>
          <w:u w:val="single"/>
        </w:rPr>
        <w:t>Браун</w:t>
      </w:r>
      <w:r>
        <w:rPr>
          <w:rFonts w:ascii="Times New Roman"/>
          <w:b w:val="false"/>
          <w:i w:val="false"/>
          <w:color w:val="000000"/>
          <w:sz w:val="28"/>
          <w:u w:val="single"/>
        </w:rPr>
        <w:t>________</w:t>
      </w:r>
      <w:r>
        <w:br/>
      </w:r>
      <w:r>
        <w:rPr>
          <w:rFonts w:ascii="Times New Roman"/>
          <w:b w:val="false"/>
          <w:i w:val="false"/>
          <w:color w:val="000000"/>
          <w:sz w:val="28"/>
        </w:rPr>
        <w:t xml:space="preserve">
      Лауазымы: </w:t>
      </w:r>
      <w:r>
        <w:rPr>
          <w:rFonts w:ascii="Times New Roman"/>
          <w:b w:val="false"/>
          <w:i w:val="false"/>
          <w:color w:val="000000"/>
          <w:sz w:val="28"/>
          <w:u w:val="single"/>
        </w:rPr>
        <w:t>Тұрақты</w:t>
      </w:r>
      <w:r>
        <w:rPr>
          <w:rFonts w:ascii="Times New Roman"/>
          <w:b w:val="false"/>
          <w:i w:val="false"/>
          <w:color w:val="000000"/>
          <w:sz w:val="28"/>
          <w:u w:val="single"/>
        </w:rPr>
        <w:t xml:space="preserve"> </w:t>
      </w:r>
      <w:r>
        <w:rPr>
          <w:rFonts w:ascii="Times New Roman"/>
          <w:b w:val="false"/>
          <w:i w:val="false"/>
          <w:color w:val="000000"/>
          <w:sz w:val="28"/>
          <w:u w:val="single"/>
        </w:rPr>
        <w:t>өкіл</w:t>
      </w:r>
      <w:r>
        <w:rPr>
          <w:rFonts w:ascii="Times New Roman"/>
          <w:b w:val="false"/>
          <w:i w:val="false"/>
          <w:color w:val="000000"/>
          <w:sz w:val="28"/>
          <w:u w:val="single"/>
        </w:rPr>
        <w:t>___________</w:t>
      </w:r>
      <w:r>
        <w:br/>
      </w:r>
      <w:r>
        <w:rPr>
          <w:rFonts w:ascii="Times New Roman"/>
          <w:b w:val="false"/>
          <w:i w:val="false"/>
          <w:color w:val="000000"/>
          <w:sz w:val="28"/>
        </w:rPr>
        <w:t>
</w:t>
      </w:r>
    </w:p>
    <w:bookmarkStart w:name="z29" w:id="7"/>
    <w:p>
      <w:pPr>
        <w:spacing w:after="0"/>
        <w:ind w:left="0"/>
        <w:jc w:val="left"/>
      </w:pPr>
      <w:r>
        <w:rPr>
          <w:rFonts w:ascii="Times New Roman"/>
          <w:b/>
          <w:i w:val="false"/>
          <w:color w:val="000000"/>
        </w:rPr>
        <w:t xml:space="preserve"> 1-ҚОСЫМША</w:t>
      </w:r>
      <w:r>
        <w:br/>
      </w:r>
      <w:r>
        <w:rPr>
          <w:rFonts w:ascii="Times New Roman"/>
          <w:b/>
          <w:i w:val="false"/>
          <w:color w:val="000000"/>
        </w:rPr>
        <w:t>Бағдарламаның іс-әрекеттері; Қарыз қаражатына қолжетімділік</w:t>
      </w:r>
    </w:p>
    <w:bookmarkEnd w:id="7"/>
    <w:p>
      <w:pPr>
        <w:spacing w:after="0"/>
        <w:ind w:left="0"/>
        <w:jc w:val="left"/>
      </w:pPr>
      <w:r>
        <w:rPr>
          <w:rFonts w:ascii="Times New Roman"/>
          <w:b w:val="false"/>
          <w:i w:val="false"/>
          <w:color w:val="000000"/>
          <w:sz w:val="28"/>
        </w:rPr>
        <w:t>      </w:t>
      </w:r>
      <w:r>
        <w:rPr>
          <w:rFonts w:ascii="Times New Roman"/>
          <w:b/>
          <w:i w:val="false"/>
          <w:color w:val="000000"/>
          <w:sz w:val="28"/>
        </w:rPr>
        <w:t xml:space="preserve">I </w:t>
      </w:r>
      <w:r>
        <w:rPr>
          <w:rFonts w:ascii="Times New Roman"/>
          <w:b/>
          <w:i w:val="false"/>
          <w:color w:val="000000"/>
          <w:sz w:val="28"/>
        </w:rPr>
        <w:t>бөлім</w:t>
      </w:r>
      <w:r>
        <w:rPr>
          <w:rFonts w:ascii="Times New Roman"/>
          <w:b/>
          <w:i w:val="false"/>
          <w:color w:val="000000"/>
          <w:sz w:val="28"/>
        </w:rPr>
        <w:t xml:space="preserve">. </w:t>
      </w:r>
      <w:r>
        <w:rPr>
          <w:rFonts w:ascii="Times New Roman"/>
          <w:b w:val="false"/>
          <w:i w:val="false"/>
          <w:color w:val="000000"/>
          <w:sz w:val="28"/>
          <w:u w:val="single"/>
        </w:rPr>
        <w:t>Бағдарлама</w:t>
      </w:r>
      <w:r>
        <w:rPr>
          <w:rFonts w:ascii="Times New Roman"/>
          <w:b w:val="false"/>
          <w:i w:val="false"/>
          <w:color w:val="000000"/>
          <w:sz w:val="28"/>
          <w:u w:val="single"/>
        </w:rPr>
        <w:t xml:space="preserve"> </w:t>
      </w:r>
      <w:r>
        <w:rPr>
          <w:rFonts w:ascii="Times New Roman"/>
          <w:b w:val="false"/>
          <w:i w:val="false"/>
          <w:color w:val="000000"/>
          <w:sz w:val="28"/>
          <w:u w:val="single"/>
        </w:rPr>
        <w:t>шеңберінде</w:t>
      </w:r>
      <w:r>
        <w:rPr>
          <w:rFonts w:ascii="Times New Roman"/>
          <w:b w:val="false"/>
          <w:i w:val="false"/>
          <w:color w:val="000000"/>
          <w:sz w:val="28"/>
          <w:u w:val="single"/>
        </w:rPr>
        <w:t xml:space="preserve"> </w:t>
      </w:r>
      <w:r>
        <w:rPr>
          <w:rFonts w:ascii="Times New Roman"/>
          <w:b w:val="false"/>
          <w:i w:val="false"/>
          <w:color w:val="000000"/>
          <w:sz w:val="28"/>
          <w:u w:val="single"/>
        </w:rPr>
        <w:t>қолға</w:t>
      </w:r>
      <w:r>
        <w:rPr>
          <w:rFonts w:ascii="Times New Roman"/>
          <w:b w:val="false"/>
          <w:i w:val="false"/>
          <w:color w:val="000000"/>
          <w:sz w:val="28"/>
          <w:u w:val="single"/>
        </w:rPr>
        <w:t xml:space="preserve"> </w:t>
      </w:r>
      <w:r>
        <w:rPr>
          <w:rFonts w:ascii="Times New Roman"/>
          <w:b w:val="false"/>
          <w:i w:val="false"/>
          <w:color w:val="000000"/>
          <w:sz w:val="28"/>
          <w:u w:val="single"/>
        </w:rPr>
        <w:t>алынған</w:t>
      </w:r>
      <w:r>
        <w:rPr>
          <w:rFonts w:ascii="Times New Roman"/>
          <w:b w:val="false"/>
          <w:i w:val="false"/>
          <w:color w:val="000000"/>
          <w:sz w:val="28"/>
          <w:u w:val="single"/>
        </w:rPr>
        <w:t xml:space="preserve"> </w:t>
      </w:r>
      <w:r>
        <w:rPr>
          <w:rFonts w:ascii="Times New Roman"/>
          <w:b w:val="false"/>
          <w:i w:val="false"/>
          <w:color w:val="000000"/>
          <w:sz w:val="28"/>
          <w:u w:val="single"/>
        </w:rPr>
        <w:t>іс</w:t>
      </w:r>
      <w:r>
        <w:rPr>
          <w:rFonts w:ascii="Times New Roman"/>
          <w:b w:val="false"/>
          <w:i w:val="false"/>
          <w:color w:val="000000"/>
          <w:sz w:val="28"/>
          <w:u w:val="single"/>
        </w:rPr>
        <w:t>-</w:t>
      </w:r>
      <w:r>
        <w:rPr>
          <w:rFonts w:ascii="Times New Roman"/>
          <w:b w:val="false"/>
          <w:i w:val="false"/>
          <w:color w:val="000000"/>
          <w:sz w:val="28"/>
          <w:u w:val="single"/>
        </w:rPr>
        <w:t>әрекеттер</w:t>
      </w:r>
      <w:r>
        <w:br/>
      </w:r>
      <w:r>
        <w:rPr>
          <w:rFonts w:ascii="Times New Roman"/>
          <w:b w:val="false"/>
          <w:i w:val="false"/>
          <w:color w:val="000000"/>
          <w:sz w:val="28"/>
        </w:rPr>
        <w:t>
      </w:t>
      </w:r>
      <w:r>
        <w:rPr>
          <w:rFonts w:ascii="Times New Roman"/>
          <w:b w:val="false"/>
          <w:i w:val="false"/>
          <w:color w:val="000000"/>
          <w:sz w:val="28"/>
          <w:u w:val="single"/>
        </w:rPr>
        <w:t>Бағдарлама</w:t>
      </w:r>
      <w:r>
        <w:rPr>
          <w:rFonts w:ascii="Times New Roman"/>
          <w:b w:val="false"/>
          <w:i w:val="false"/>
          <w:color w:val="000000"/>
          <w:sz w:val="28"/>
          <w:u w:val="single"/>
        </w:rPr>
        <w:t xml:space="preserve"> </w:t>
      </w:r>
      <w:r>
        <w:rPr>
          <w:rFonts w:ascii="Times New Roman"/>
          <w:b w:val="false"/>
          <w:i w:val="false"/>
          <w:color w:val="000000"/>
          <w:sz w:val="28"/>
          <w:u w:val="single"/>
        </w:rPr>
        <w:t>шеңберінде</w:t>
      </w:r>
      <w:r>
        <w:rPr>
          <w:rFonts w:ascii="Times New Roman"/>
          <w:b w:val="false"/>
          <w:i w:val="false"/>
          <w:color w:val="000000"/>
          <w:sz w:val="28"/>
          <w:u w:val="single"/>
        </w:rPr>
        <w:t xml:space="preserve"> </w:t>
      </w:r>
      <w:r>
        <w:rPr>
          <w:rFonts w:ascii="Times New Roman"/>
          <w:b w:val="false"/>
          <w:i w:val="false"/>
          <w:color w:val="000000"/>
          <w:sz w:val="28"/>
          <w:u w:val="single"/>
        </w:rPr>
        <w:t>қолға</w:t>
      </w:r>
      <w:r>
        <w:rPr>
          <w:rFonts w:ascii="Times New Roman"/>
          <w:b w:val="false"/>
          <w:i w:val="false"/>
          <w:color w:val="000000"/>
          <w:sz w:val="28"/>
          <w:u w:val="single"/>
        </w:rPr>
        <w:t xml:space="preserve"> </w:t>
      </w:r>
      <w:r>
        <w:rPr>
          <w:rFonts w:ascii="Times New Roman"/>
          <w:b w:val="false"/>
          <w:i w:val="false"/>
          <w:color w:val="000000"/>
          <w:sz w:val="28"/>
          <w:u w:val="single"/>
        </w:rPr>
        <w:t>алынған</w:t>
      </w:r>
      <w:r>
        <w:rPr>
          <w:rFonts w:ascii="Times New Roman"/>
          <w:b w:val="false"/>
          <w:i w:val="false"/>
          <w:color w:val="000000"/>
          <w:sz w:val="28"/>
          <w:u w:val="single"/>
        </w:rPr>
        <w:t xml:space="preserve"> </w:t>
      </w:r>
      <w:r>
        <w:rPr>
          <w:rFonts w:ascii="Times New Roman"/>
          <w:b w:val="false"/>
          <w:i w:val="false"/>
          <w:color w:val="000000"/>
          <w:sz w:val="28"/>
          <w:u w:val="single"/>
        </w:rPr>
        <w:t>іс</w:t>
      </w:r>
      <w:r>
        <w:rPr>
          <w:rFonts w:ascii="Times New Roman"/>
          <w:b w:val="false"/>
          <w:i w:val="false"/>
          <w:color w:val="000000"/>
          <w:sz w:val="28"/>
          <w:u w:val="single"/>
        </w:rPr>
        <w:t>-</w:t>
      </w:r>
      <w:r>
        <w:rPr>
          <w:rFonts w:ascii="Times New Roman"/>
          <w:b w:val="false"/>
          <w:i w:val="false"/>
          <w:color w:val="000000"/>
          <w:sz w:val="28"/>
          <w:u w:val="single"/>
        </w:rPr>
        <w:t>әрекетт</w:t>
      </w:r>
      <w:r>
        <w:rPr>
          <w:rFonts w:ascii="Times New Roman"/>
          <w:b w:val="false"/>
          <w:i w:val="false"/>
          <w:color w:val="000000"/>
          <w:sz w:val="28"/>
          <w:u w:val="single"/>
        </w:rPr>
        <w:t>ер</w:t>
      </w:r>
      <w:r>
        <w:rPr>
          <w:rFonts w:ascii="Times New Roman"/>
          <w:b w:val="false"/>
          <w:i w:val="false"/>
          <w:color w:val="000000"/>
          <w:sz w:val="28"/>
          <w:u w:val="single"/>
        </w:rPr>
        <w:t>.</w:t>
      </w:r>
      <w:r>
        <w:rPr>
          <w:rFonts w:ascii="Times New Roman"/>
          <w:b w:val="false"/>
          <w:i w:val="false"/>
          <w:color w:val="000000"/>
          <w:sz w:val="28"/>
        </w:rPr>
        <w:t xml:space="preserve"> Бағдарлама шеңберінде Қарыз алушы қолға алған іс-әрекеттер мынаны қамтиды:</w:t>
      </w:r>
      <w:r>
        <w:br/>
      </w:r>
      <w:r>
        <w:rPr>
          <w:rFonts w:ascii="Times New Roman"/>
          <w:b w:val="false"/>
          <w:i w:val="false"/>
          <w:color w:val="000000"/>
          <w:sz w:val="28"/>
        </w:rPr>
        <w:t>
      </w:t>
      </w:r>
      <w:r>
        <w:rPr>
          <w:rFonts w:ascii="Times New Roman"/>
          <w:b w:val="false"/>
          <w:i w:val="false"/>
          <w:color w:val="000000"/>
          <w:sz w:val="28"/>
        </w:rPr>
        <w:t>1. Қарыз алушы мынадай фискалдық түзетулерді жүргізді:</w:t>
      </w:r>
      <w:r>
        <w:br/>
      </w:r>
      <w:r>
        <w:rPr>
          <w:rFonts w:ascii="Times New Roman"/>
          <w:b w:val="false"/>
          <w:i w:val="false"/>
          <w:color w:val="000000"/>
          <w:sz w:val="28"/>
        </w:rPr>
        <w:t xml:space="preserve">
      (a) Қарыз алушы мұнайға қатысты емес тапшылықтың шамадан тыс өсуін болдырмау үшін 2015 жылға арналған Республикалық бюджеттің шығыс бөлігін шамамен сегіз пайызға қысқарта отырып қайта қарады, "2015 - 2017 жылдарға арналған республикалық бюджет туралы" Қазақстан Республикасының Заңына өзгерістер мен толықтырулар енгізу туралы" 2015 жылғы 11 наурыздағы № 290-V ҚР </w:t>
      </w:r>
      <w:r>
        <w:rPr>
          <w:rFonts w:ascii="Times New Roman"/>
          <w:b w:val="false"/>
          <w:i w:val="false"/>
          <w:color w:val="000000"/>
          <w:sz w:val="28"/>
        </w:rPr>
        <w:t>Заңы</w:t>
      </w:r>
      <w:r>
        <w:rPr>
          <w:rFonts w:ascii="Times New Roman"/>
          <w:b w:val="false"/>
          <w:i w:val="false"/>
          <w:color w:val="000000"/>
          <w:sz w:val="28"/>
        </w:rPr>
        <w:t xml:space="preserve"> соның айғағы болып табылады; және</w:t>
      </w:r>
      <w:r>
        <w:br/>
      </w:r>
      <w:r>
        <w:rPr>
          <w:rFonts w:ascii="Times New Roman"/>
          <w:b w:val="false"/>
          <w:i w:val="false"/>
          <w:color w:val="000000"/>
          <w:sz w:val="28"/>
        </w:rPr>
        <w:t xml:space="preserve">
      (b) Қарыз алушы "Әлеуметтік-экономикалық даму болжамын әзірлеу қағидалары мен мерзімдерін бекіту туралы" (Ортамерзімді макроэкономикалық және фискалдық саясатты әзірлеу қағидалары деп те аталатын)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енгізді, "мұнайға қатысты емес тапшылық" терминін анықтау: (i) шоғырландырылған бюджетті (Республикалық бюджеттен, жергілікті бюджеттерден және Қазақстан Республикасының Ұлттық қорынан тұратын бюджетті) толық қамту; және (ii) шикі мұнайға әкетілетін/экспортталатын кедендік баждарды мұнай кірістері құрамына кіргізу үшін Ұлттық экономика министрінің 2015 жылғы 21 шілдедегі № 557 </w:t>
      </w:r>
      <w:r>
        <w:rPr>
          <w:rFonts w:ascii="Times New Roman"/>
          <w:b w:val="false"/>
          <w:i w:val="false"/>
          <w:color w:val="000000"/>
          <w:sz w:val="28"/>
        </w:rPr>
        <w:t>бұйрығы</w:t>
      </w:r>
      <w:r>
        <w:rPr>
          <w:rFonts w:ascii="Times New Roman"/>
          <w:b w:val="false"/>
          <w:i w:val="false"/>
          <w:color w:val="000000"/>
          <w:sz w:val="28"/>
        </w:rPr>
        <w:t xml:space="preserve"> соның айғағы болып табылады.</w:t>
      </w:r>
      <w:r>
        <w:br/>
      </w:r>
      <w:r>
        <w:rPr>
          <w:rFonts w:ascii="Times New Roman"/>
          <w:b w:val="false"/>
          <w:i w:val="false"/>
          <w:color w:val="000000"/>
          <w:sz w:val="28"/>
        </w:rPr>
        <w:t>
      </w:t>
      </w:r>
      <w:r>
        <w:rPr>
          <w:rFonts w:ascii="Times New Roman"/>
          <w:b w:val="false"/>
          <w:i w:val="false"/>
          <w:color w:val="000000"/>
          <w:sz w:val="28"/>
        </w:rPr>
        <w:t xml:space="preserve">2. Қарыз алушы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заң жобасын Парламенттің қарауына ұсынды, қосымша құн салығын тіркеу шегін жылдық айналымға барабар 30 000 айлық есептік көрсеткіштен 3 234 айлық есептік көрсеткішке (АЕК) дейін азайту арқылы мұнайға қатысты емес түсімдерді арттыру үшін Қазақстан Республикасы Үкіметінің 2015 жылғы 29 тамыздағы № 710 </w:t>
      </w:r>
      <w:r>
        <w:rPr>
          <w:rFonts w:ascii="Times New Roman"/>
          <w:b w:val="false"/>
          <w:i w:val="false"/>
          <w:color w:val="000000"/>
          <w:sz w:val="28"/>
        </w:rPr>
        <w:t>қаулысының</w:t>
      </w:r>
      <w:r>
        <w:rPr>
          <w:rFonts w:ascii="Times New Roman"/>
          <w:b w:val="false"/>
          <w:i w:val="false"/>
          <w:color w:val="000000"/>
          <w:sz w:val="28"/>
        </w:rPr>
        <w:t xml:space="preserve"> қабылдануы соның айғағы болып табылады.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Ұлттық Банкі (ҚРҰБ) "Қазақстан Республикасының 2020 жылға дейінгі ақшалай-кредит саясатына" сәйкес мынадай әрекеттерді қабылдады:</w:t>
      </w:r>
      <w:r>
        <w:br/>
      </w:r>
      <w:r>
        <w:rPr>
          <w:rFonts w:ascii="Times New Roman"/>
          <w:b w:val="false"/>
          <w:i w:val="false"/>
          <w:color w:val="000000"/>
          <w:sz w:val="28"/>
        </w:rPr>
        <w:t>
      (a) Өзгермелі айырбас бағамы режиміне көшті, 2015 жылғы 20 тамыздағы "ҚР Үкіметі мен ҚР Ұлттық Банкінің жаңа экономикалық саясатқа көшу туралы бірлескен мәлімдемесі" мен ҚРҰБ 2015 жылғы 21 тамыздағы № 38 баспасөз релизі соның айғағы;</w:t>
      </w:r>
      <w:r>
        <w:br/>
      </w:r>
      <w:r>
        <w:rPr>
          <w:rFonts w:ascii="Times New Roman"/>
          <w:b w:val="false"/>
          <w:i w:val="false"/>
          <w:color w:val="000000"/>
          <w:sz w:val="28"/>
        </w:rPr>
        <w:t>
      (b) Инфляциялық таргеттеуге көшу шеңберінде ҚРҰБ жаңа базалық пайыздық мөлшерлемесін енгізді, ҚРҰБ 2015 жылғы 2 қыркүйектегі № 43 баспасөз релизі соның айғағы; және</w:t>
      </w:r>
      <w:r>
        <w:br/>
      </w:r>
      <w:r>
        <w:rPr>
          <w:rFonts w:ascii="Times New Roman"/>
          <w:b w:val="false"/>
          <w:i w:val="false"/>
          <w:color w:val="000000"/>
          <w:sz w:val="28"/>
        </w:rPr>
        <w:t xml:space="preserve">
      (c)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заң жобасын Парламенттің қарауына ұсынды, ол туралы ақша-кредит саясатын тиімді жүргізу үшін ашық нарықта операция жүргізу қағидаларын бекітуді реттейтін ҚР Үкіметінің 2015 жылғы 29 мамырдағы № 391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val="false"/>
          <w:i w:val="false"/>
          <w:color w:val="000000"/>
          <w:sz w:val="28"/>
        </w:rPr>
        <w:t>4. Қарыз алушы заңды тұлғалардың төлем қабілетсіздігі бойынша құқықтық негізді қамтамасыз ету мақсатында мынадай заңнамалық актілерді қабылдады:</w:t>
      </w:r>
      <w:r>
        <w:br/>
      </w:r>
      <w:r>
        <w:rPr>
          <w:rFonts w:ascii="Times New Roman"/>
          <w:b w:val="false"/>
          <w:i w:val="false"/>
          <w:color w:val="000000"/>
          <w:sz w:val="28"/>
        </w:rPr>
        <w:t xml:space="preserve">
      (а)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 269-V ҚР </w:t>
      </w:r>
      <w:r>
        <w:rPr>
          <w:rFonts w:ascii="Times New Roman"/>
          <w:b w:val="false"/>
          <w:i w:val="false"/>
          <w:color w:val="000000"/>
          <w:sz w:val="28"/>
        </w:rPr>
        <w:t>Заңы</w:t>
      </w:r>
      <w:r>
        <w:rPr>
          <w:rFonts w:ascii="Times New Roman"/>
          <w:b w:val="false"/>
          <w:i w:val="false"/>
          <w:color w:val="000000"/>
          <w:sz w:val="28"/>
        </w:rPr>
        <w:t xml:space="preserve"> заңды тұлғалардың төлем қабілетсіздігі бойынша құқықтық негізді белгілейді, және</w:t>
      </w:r>
      <w:r>
        <w:br/>
      </w:r>
      <w:r>
        <w:rPr>
          <w:rFonts w:ascii="Times New Roman"/>
          <w:b w:val="false"/>
          <w:i w:val="false"/>
          <w:color w:val="000000"/>
          <w:sz w:val="28"/>
        </w:rPr>
        <w:t>
      (b) жоғарыдағы 4 (a) кіші бөлімде белгіленген, заңды тұлғалардың төлем қабілетсіздігі бойынша құқықтық негізді іске асыруға бағытталған заңға тәуелді актілер, атап айтқанда:</w:t>
      </w:r>
      <w:r>
        <w:br/>
      </w:r>
      <w:r>
        <w:rPr>
          <w:rFonts w:ascii="Times New Roman"/>
          <w:b w:val="false"/>
          <w:i w:val="false"/>
          <w:color w:val="000000"/>
          <w:sz w:val="28"/>
        </w:rPr>
        <w:t xml:space="preserve">
      (i) Төлемге қабілетсіз заңды тұлғалардың салықтары мен банкроттығы бойынша әкімшілік шығыстарын өтеуді көздейтін Қаржы министрінің 2015 жылғы 16 ақпандағы № 92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xml:space="preserve">
      (ii) Оңалту және банкроттық рәсімдерде әкімшілердің қызметін камералдық бақылау тұрғысынан әкімшілердің оңалту рәсімі мен банкроттық рәсімдегі құқықтарын белгілейтін Қаржы министрінің 2015 жылғы 26 ақпандағы № 131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xml:space="preserve">
      (iii) Банкроттық әкімшісінің бұзушылықтар мен санкциялар бойынша есептілігі негіздерін айқындайтын Қаржы министрінің 2015 жылғы 26 ақпандағы № 132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xml:space="preserve">
      (iv) Банкроттық әкімшісінің ең төменгі базалық комиссиясын белгілейтін Қаржы министрінің 2015 жылғы 18 наурыздағы № 183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xml:space="preserve">
      (v) Банкроттық әкімшілерін тіркеу рәсімдерін регламенттейтін Қаржы министрінің 2015 жылғы 26 ақпандағы № 130 </w:t>
      </w:r>
      <w:r>
        <w:rPr>
          <w:rFonts w:ascii="Times New Roman"/>
          <w:b w:val="false"/>
          <w:i w:val="false"/>
          <w:color w:val="000000"/>
          <w:sz w:val="28"/>
        </w:rPr>
        <w:t>бұйрығы</w:t>
      </w:r>
      <w:r>
        <w:rPr>
          <w:rFonts w:ascii="Times New Roman"/>
          <w:b w:val="false"/>
          <w:i w:val="false"/>
          <w:color w:val="000000"/>
          <w:sz w:val="28"/>
        </w:rPr>
        <w:t>; және</w:t>
      </w:r>
      <w:r>
        <w:br/>
      </w:r>
      <w:r>
        <w:rPr>
          <w:rFonts w:ascii="Times New Roman"/>
          <w:b w:val="false"/>
          <w:i w:val="false"/>
          <w:color w:val="000000"/>
          <w:sz w:val="28"/>
        </w:rPr>
        <w:t xml:space="preserve">
      (vi) Алып қойылған активтер бойынша электрондық аукционды жүргізу жөніндегі құқықтар мен рәсімдерді белгілейтін Қаржы министрінің 2015 жылғы 17 наурыздағы № 178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ҚРҰБ банк тәуекелдерін неғұрлым тиімді басқаруға бағытталған қайта қаралған пруденциялық нормативтерді және есептілік бойынша талаптарды мыналарға сәйкес шығарды:</w:t>
      </w:r>
      <w:r>
        <w:br/>
      </w:r>
      <w:r>
        <w:rPr>
          <w:rFonts w:ascii="Times New Roman"/>
          <w:b w:val="false"/>
          <w:i w:val="false"/>
          <w:color w:val="000000"/>
          <w:sz w:val="28"/>
        </w:rPr>
        <w:t>
      (a) Қаржылық қадағалау агенттігі Басқармасы № 358 қаулысының қайта қаралған ережелеріне сәйкес, ҚРҰБ Басқармасының 2015 жылғы 1 қаңтардан бастап қолданысқа енгізілген және III Базельге сәйкес тәуекелді параметрлерді қайта қарауға (i), банктердің акционерлік капиталын арттыруға (ii), және банктердегі консервациялық буферлерді қалыптастыру жөніндегі талапқа (iii) бағытталған 2014 жылғы 27 мамырдағы қаулысы соның айғағы; және</w:t>
      </w:r>
      <w:r>
        <w:br/>
      </w:r>
      <w:r>
        <w:rPr>
          <w:rFonts w:ascii="Times New Roman"/>
          <w:b w:val="false"/>
          <w:i w:val="false"/>
          <w:color w:val="000000"/>
          <w:sz w:val="28"/>
        </w:rPr>
        <w:t xml:space="preserve">
      (b) ҚРҰБ Басқармасының 2014 жылғы 24 желтоқсанда қабылданған № 256 </w:t>
      </w:r>
      <w:r>
        <w:rPr>
          <w:rFonts w:ascii="Times New Roman"/>
          <w:b w:val="false"/>
          <w:i w:val="false"/>
          <w:color w:val="000000"/>
          <w:sz w:val="28"/>
        </w:rPr>
        <w:t>қаулысына</w:t>
      </w:r>
      <w:r>
        <w:rPr>
          <w:rFonts w:ascii="Times New Roman"/>
          <w:b w:val="false"/>
          <w:i w:val="false"/>
          <w:color w:val="000000"/>
          <w:sz w:val="28"/>
        </w:rPr>
        <w:t xml:space="preserve"> сәйкес, ол әділ құн туралы ақпаратты нарыққа бағдарлап ашу, сондай-ақ кепілдік базасын неғұрлым дәйекті, кезеңді және электрондық құжаттауды қамтамасыз ету мақсатында олардың рәсімдерін ХҚЕС 13 сәйкес келтіруді талап етеді.</w:t>
      </w:r>
      <w:r>
        <w:br/>
      </w:r>
      <w:r>
        <w:rPr>
          <w:rFonts w:ascii="Times New Roman"/>
          <w:b w:val="false"/>
          <w:i w:val="false"/>
          <w:color w:val="000000"/>
          <w:sz w:val="28"/>
        </w:rPr>
        <w:t>
      </w:t>
      </w:r>
      <w:r>
        <w:rPr>
          <w:rFonts w:ascii="Times New Roman"/>
          <w:b w:val="false"/>
          <w:i w:val="false"/>
          <w:color w:val="000000"/>
          <w:sz w:val="28"/>
        </w:rPr>
        <w:t xml:space="preserve">6. Қарыз алушының ДСҰ кіруі бойынша міндеттемелеріне, атап айтқанда, инвестициялық шаралар саудасымен байланысты Келісімнің ережелеріне және қағидаларына сәйкес Қарыз алушы "Қазақстан Республикасының кейбір заңнамалық актілеріне Дүниежүзілік сауда ұйымына кіруге байланысты өзгерістер мен толықтырулар енгізу туралы" заң жобасын Парламенттің қарауына ұсынды, жұмыстардағы және көрсетілетін қызметтердегі жергілікті қамтудың ең төменгі шекті мәнін жазып көрсететін ҚР Үкіметінің 2015 жылғы 11 қыркүйектегі № 775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val="false"/>
          <w:i w:val="false"/>
          <w:color w:val="000000"/>
          <w:sz w:val="28"/>
        </w:rPr>
        <w:t>7. ҰЭМ бизнеске реттеушілік әсер етуді бағалаудың тетіктерін:</w:t>
      </w:r>
      <w:r>
        <w:br/>
      </w:r>
      <w:r>
        <w:rPr>
          <w:rFonts w:ascii="Times New Roman"/>
          <w:b w:val="false"/>
          <w:i w:val="false"/>
          <w:color w:val="000000"/>
          <w:sz w:val="28"/>
        </w:rPr>
        <w:t xml:space="preserve">
      (a) Реттеушілік әсерге талдау жүргізу қағидаларын қабылдау арқылы енгізді, Ұлттық экономика министрінің 2015 жылғы 21 қаңтардағы № 32 </w:t>
      </w:r>
      <w:r>
        <w:rPr>
          <w:rFonts w:ascii="Times New Roman"/>
          <w:b w:val="false"/>
          <w:i w:val="false"/>
          <w:color w:val="000000"/>
          <w:sz w:val="28"/>
        </w:rPr>
        <w:t>бұйрығы</w:t>
      </w:r>
      <w:r>
        <w:rPr>
          <w:rFonts w:ascii="Times New Roman"/>
          <w:b w:val="false"/>
          <w:i w:val="false"/>
          <w:color w:val="000000"/>
          <w:sz w:val="28"/>
        </w:rPr>
        <w:t xml:space="preserve"> соның айғағы; және</w:t>
      </w:r>
      <w:r>
        <w:br/>
      </w:r>
      <w:r>
        <w:rPr>
          <w:rFonts w:ascii="Times New Roman"/>
          <w:b w:val="false"/>
          <w:i w:val="false"/>
          <w:color w:val="000000"/>
          <w:sz w:val="28"/>
        </w:rPr>
        <w:t>
      (b) Ұлттық экономика министрлігі жауапты хатшысының 2015 жылғы 3 қыркүйектегі № 44 бұйрығына сәйкес Ұлттық экономика министрлігі жанынан Реттеуші саясат басқармасының мекемесін барабар штат құрамын қамтамасыз ете отырып құру арқылы енгізді.</w:t>
      </w:r>
      <w:r>
        <w:br/>
      </w:r>
      <w:r>
        <w:rPr>
          <w:rFonts w:ascii="Times New Roman"/>
          <w:b w:val="false"/>
          <w:i w:val="false"/>
          <w:color w:val="000000"/>
          <w:sz w:val="28"/>
        </w:rPr>
        <w:t>
      </w:t>
      </w:r>
      <w:r>
        <w:rPr>
          <w:rFonts w:ascii="Times New Roman"/>
          <w:b w:val="false"/>
          <w:i w:val="false"/>
          <w:color w:val="000000"/>
          <w:sz w:val="28"/>
        </w:rPr>
        <w:t>8. Қарыз алушы бәсекелестікті қорғау жөніндегі саясатты:</w:t>
      </w:r>
      <w:r>
        <w:br/>
      </w:r>
      <w:r>
        <w:rPr>
          <w:rFonts w:ascii="Times New Roman"/>
          <w:b w:val="false"/>
          <w:i w:val="false"/>
          <w:color w:val="000000"/>
          <w:sz w:val="28"/>
        </w:rPr>
        <w:t xml:space="preserve">
      (a) Екі заңға да 2015 жылғы 5 мамырда № 312-V ҚР </w:t>
      </w:r>
      <w:r>
        <w:rPr>
          <w:rFonts w:ascii="Times New Roman"/>
          <w:b w:val="false"/>
          <w:i w:val="false"/>
          <w:color w:val="000000"/>
          <w:sz w:val="28"/>
        </w:rPr>
        <w:t>Заңында</w:t>
      </w:r>
      <w:r>
        <w:rPr>
          <w:rFonts w:ascii="Times New Roman"/>
          <w:b w:val="false"/>
          <w:i w:val="false"/>
          <w:color w:val="000000"/>
          <w:sz w:val="28"/>
        </w:rPr>
        <w:t xml:space="preserve"> көзделген өзгерістер мен толықтыруларды енгізе отырып, "Бәсекелестік туралы" 2008 жылғы 25 желтоқсандағы № 112-IV ҚР </w:t>
      </w:r>
      <w:r>
        <w:rPr>
          <w:rFonts w:ascii="Times New Roman"/>
          <w:b w:val="false"/>
          <w:i w:val="false"/>
          <w:color w:val="000000"/>
          <w:sz w:val="28"/>
        </w:rPr>
        <w:t>Заңында</w:t>
      </w:r>
      <w:r>
        <w:rPr>
          <w:rFonts w:ascii="Times New Roman"/>
          <w:b w:val="false"/>
          <w:i w:val="false"/>
          <w:color w:val="000000"/>
          <w:sz w:val="28"/>
        </w:rPr>
        <w:t xml:space="preserve"> (i) және 2014 жылғы 5 шілдедегі № 235-V Әкімшілік құқық бұзушылық туралы ҚР </w:t>
      </w:r>
      <w:r>
        <w:rPr>
          <w:rFonts w:ascii="Times New Roman"/>
          <w:b w:val="false"/>
          <w:i w:val="false"/>
          <w:color w:val="000000"/>
          <w:sz w:val="28"/>
        </w:rPr>
        <w:t>Кодексінде</w:t>
      </w:r>
      <w:r>
        <w:rPr>
          <w:rFonts w:ascii="Times New Roman"/>
          <w:b w:val="false"/>
          <w:i w:val="false"/>
          <w:color w:val="000000"/>
          <w:sz w:val="28"/>
        </w:rPr>
        <w:t xml:space="preserve"> (ii) бар картелге қарсы талаптарды сақтау бойынша нормаларға өзгерістер енгізу;</w:t>
      </w:r>
      <w:r>
        <w:br/>
      </w:r>
      <w:r>
        <w:rPr>
          <w:rFonts w:ascii="Times New Roman"/>
          <w:b w:val="false"/>
          <w:i w:val="false"/>
          <w:color w:val="000000"/>
          <w:sz w:val="28"/>
        </w:rPr>
        <w:t xml:space="preserve">
      (b) Тауар нарығындағы бәсекелес ортаның жай-күйін талдау және бағалау жүргізу жөніндегі әдістемені қабылдау арқылы күшейтті, Ұлттық экономика министрінің 2015 жылғы 2 сәуірдегі № 303 </w:t>
      </w:r>
      <w:r>
        <w:rPr>
          <w:rFonts w:ascii="Times New Roman"/>
          <w:b w:val="false"/>
          <w:i w:val="false"/>
          <w:color w:val="000000"/>
          <w:sz w:val="28"/>
        </w:rPr>
        <w:t>бұйрығы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val="false"/>
          <w:i w:val="false"/>
          <w:color w:val="000000"/>
          <w:sz w:val="28"/>
        </w:rPr>
        <w:t xml:space="preserve">9. Қарыз алушы "Самұрық-Қазына" ұлттық әл-ауқат қоры" АҚ Корпоративтік басқару кодексін бекітті, ҚР Үкіметінің 2015 жылғы 15 сәуірдегі № 239 </w:t>
      </w:r>
      <w:r>
        <w:rPr>
          <w:rFonts w:ascii="Times New Roman"/>
          <w:b w:val="false"/>
          <w:i w:val="false"/>
          <w:color w:val="000000"/>
          <w:sz w:val="28"/>
        </w:rPr>
        <w:t>қаулысы</w:t>
      </w:r>
      <w:r>
        <w:rPr>
          <w:rFonts w:ascii="Times New Roman"/>
          <w:b w:val="false"/>
          <w:i w:val="false"/>
          <w:color w:val="000000"/>
          <w:sz w:val="28"/>
        </w:rPr>
        <w:t xml:space="preserve"> соның айғағы.</w:t>
      </w:r>
      <w:r>
        <w:br/>
      </w:r>
      <w:r>
        <w:rPr>
          <w:rFonts w:ascii="Times New Roman"/>
          <w:b w:val="false"/>
          <w:i w:val="false"/>
          <w:color w:val="000000"/>
          <w:sz w:val="28"/>
        </w:rPr>
        <w:t>
      </w:t>
      </w:r>
      <w:r>
        <w:rPr>
          <w:rFonts w:ascii="Times New Roman"/>
          <w:b/>
          <w:i w:val="false"/>
          <w:color w:val="000000"/>
          <w:sz w:val="28"/>
        </w:rPr>
        <w:t>II-</w:t>
      </w:r>
      <w:r>
        <w:rPr>
          <w:rFonts w:ascii="Times New Roman"/>
          <w:b/>
          <w:i w:val="false"/>
          <w:color w:val="000000"/>
          <w:sz w:val="28"/>
        </w:rPr>
        <w:t>бөлім</w:t>
      </w:r>
      <w:r>
        <w:rPr>
          <w:rFonts w:ascii="Times New Roman"/>
          <w:b/>
          <w:i w:val="false"/>
          <w:color w:val="000000"/>
          <w:sz w:val="28"/>
        </w:rPr>
        <w:t xml:space="preserve">. </w:t>
      </w:r>
      <w:r>
        <w:rPr>
          <w:rFonts w:ascii="Times New Roman"/>
          <w:b w:val="false"/>
          <w:i w:val="false"/>
          <w:color w:val="000000"/>
          <w:sz w:val="28"/>
          <w:u w:val="single"/>
        </w:rPr>
        <w:t>Қарыз</w:t>
      </w:r>
      <w:r>
        <w:rPr>
          <w:rFonts w:ascii="Times New Roman"/>
          <w:b w:val="false"/>
          <w:i w:val="false"/>
          <w:color w:val="000000"/>
          <w:sz w:val="28"/>
          <w:u w:val="single"/>
        </w:rPr>
        <w:t xml:space="preserve"> </w:t>
      </w:r>
      <w:r>
        <w:rPr>
          <w:rFonts w:ascii="Times New Roman"/>
          <w:b w:val="false"/>
          <w:i w:val="false"/>
          <w:color w:val="000000"/>
          <w:sz w:val="28"/>
          <w:u w:val="single"/>
        </w:rPr>
        <w:t>қаражатына</w:t>
      </w:r>
      <w:r>
        <w:rPr>
          <w:rFonts w:ascii="Times New Roman"/>
          <w:b w:val="false"/>
          <w:i w:val="false"/>
          <w:color w:val="000000"/>
          <w:sz w:val="28"/>
          <w:u w:val="single"/>
        </w:rPr>
        <w:t xml:space="preserve"> </w:t>
      </w:r>
      <w:r>
        <w:rPr>
          <w:rFonts w:ascii="Times New Roman"/>
          <w:b w:val="false"/>
          <w:i w:val="false"/>
          <w:color w:val="000000"/>
          <w:sz w:val="28"/>
          <w:u w:val="single"/>
        </w:rPr>
        <w:t>қол</w:t>
      </w:r>
      <w:r>
        <w:rPr>
          <w:rFonts w:ascii="Times New Roman"/>
          <w:b w:val="false"/>
          <w:i w:val="false"/>
          <w:color w:val="000000"/>
          <w:sz w:val="28"/>
          <w:u w:val="single"/>
        </w:rPr>
        <w:t xml:space="preserve"> </w:t>
      </w:r>
      <w:r>
        <w:rPr>
          <w:rFonts w:ascii="Times New Roman"/>
          <w:b w:val="false"/>
          <w:i w:val="false"/>
          <w:color w:val="000000"/>
          <w:sz w:val="28"/>
          <w:u w:val="single"/>
        </w:rPr>
        <w:t>жетімділік</w:t>
      </w:r>
      <w:r>
        <w:br/>
      </w:r>
      <w:r>
        <w:rPr>
          <w:rFonts w:ascii="Times New Roman"/>
          <w:b w:val="false"/>
          <w:i w:val="false"/>
          <w:color w:val="000000"/>
          <w:sz w:val="28"/>
        </w:rPr>
        <w:t>
      </w:t>
      </w:r>
      <w:r>
        <w:rPr>
          <w:rFonts w:ascii="Times New Roman"/>
          <w:b/>
          <w:i w:val="false"/>
          <w:color w:val="000000"/>
          <w:sz w:val="28"/>
        </w:rPr>
        <w:t xml:space="preserve">A.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r>
        <w:rPr>
          <w:rFonts w:ascii="Times New Roman"/>
          <w:b/>
          <w:i w:val="false"/>
          <w:color w:val="000000"/>
          <w:sz w:val="28"/>
        </w:rPr>
        <w:t xml:space="preserve">. </w:t>
      </w:r>
      <w:r>
        <w:rPr>
          <w:rFonts w:ascii="Times New Roman"/>
          <w:b w:val="false"/>
          <w:i w:val="false"/>
          <w:color w:val="000000"/>
          <w:sz w:val="28"/>
        </w:rPr>
        <w:t>Қарыз алушы осы бөлімнің ережелеріне және Банк Қарыз алушыға хабарламасында көрсеткен қосымша нұсқаулықтарға сәйкес Қарыз қаражатын ала алады.</w:t>
      </w:r>
      <w:r>
        <w:br/>
      </w:r>
      <w:r>
        <w:rPr>
          <w:rFonts w:ascii="Times New Roman"/>
          <w:b w:val="false"/>
          <w:i w:val="false"/>
          <w:color w:val="000000"/>
          <w:sz w:val="28"/>
        </w:rPr>
        <w:t>
      </w:t>
      </w:r>
      <w:r>
        <w:rPr>
          <w:rFonts w:ascii="Times New Roman"/>
          <w:b/>
          <w:i w:val="false"/>
          <w:color w:val="000000"/>
          <w:sz w:val="28"/>
        </w:rPr>
        <w:t xml:space="preserve">B. </w:t>
      </w:r>
      <w:r>
        <w:rPr>
          <w:rFonts w:ascii="Times New Roman"/>
          <w:b/>
          <w:i w:val="false"/>
          <w:color w:val="000000"/>
          <w:sz w:val="28"/>
        </w:rPr>
        <w:t>Қарыз</w:t>
      </w:r>
      <w:r>
        <w:rPr>
          <w:rFonts w:ascii="Times New Roman"/>
          <w:b w:val="false"/>
          <w:i w:val="false"/>
          <w:color w:val="000000"/>
          <w:sz w:val="28"/>
        </w:rPr>
        <w:t xml:space="preserve"> </w:t>
      </w:r>
      <w:r>
        <w:rPr>
          <w:rFonts w:ascii="Times New Roman"/>
          <w:b/>
          <w:i w:val="false"/>
          <w:color w:val="000000"/>
          <w:sz w:val="28"/>
        </w:rPr>
        <w:t>қаражатын</w:t>
      </w:r>
      <w:r>
        <w:rPr>
          <w:rFonts w:ascii="Times New Roman"/>
          <w:b w:val="false"/>
          <w:i w:val="false"/>
          <w:color w:val="000000"/>
          <w:sz w:val="28"/>
        </w:rPr>
        <w:t xml:space="preserve"> </w:t>
      </w:r>
      <w:r>
        <w:rPr>
          <w:rFonts w:ascii="Times New Roman"/>
          <w:b/>
          <w:i w:val="false"/>
          <w:color w:val="000000"/>
          <w:sz w:val="28"/>
        </w:rPr>
        <w:t>бөлу</w:t>
      </w:r>
      <w:r>
        <w:rPr>
          <w:rFonts w:ascii="Times New Roman"/>
          <w:b/>
          <w:i w:val="false"/>
          <w:color w:val="000000"/>
          <w:sz w:val="28"/>
        </w:rPr>
        <w:t xml:space="preserve">. </w:t>
      </w:r>
      <w:r>
        <w:rPr>
          <w:rFonts w:ascii="Times New Roman"/>
          <w:b w:val="false"/>
          <w:i w:val="false"/>
          <w:color w:val="000000"/>
          <w:sz w:val="28"/>
        </w:rPr>
        <w:t>Қарыз (біржолғы комиссия ретінде төленуі қажет соманы қоспағанда) Біржолғы транш түрінде бөлінеді, оның қаражатынан Қарыз алушы қарыз қаражатын ала алады. Қарыз сомасын бөлу мына кестеде көрсетілген: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1322"/>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Қаражатты</w:t>
            </w:r>
            <w:r>
              <w:rPr>
                <w:rFonts w:ascii="Times New Roman"/>
                <w:b w:val="false"/>
                <w:i w:val="false"/>
                <w:color w:val="000000"/>
                <w:sz w:val="20"/>
              </w:rPr>
              <w:t xml:space="preserve"> </w:t>
            </w:r>
            <w:r>
              <w:rPr>
                <w:rFonts w:ascii="Times New Roman"/>
                <w:b/>
                <w:i w:val="false"/>
                <w:color w:val="000000"/>
                <w:sz w:val="20"/>
              </w:rPr>
              <w:t>бөлу</w:t>
            </w: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долларымен</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транш</w:t>
            </w: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СОМА</w:t>
            </w: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C. </w:t>
      </w:r>
      <w:r>
        <w:rPr>
          <w:rFonts w:ascii="Times New Roman"/>
          <w:b/>
          <w:i w:val="false"/>
          <w:color w:val="000000"/>
          <w:sz w:val="28"/>
        </w:rPr>
        <w:t>Біржолғы</w:t>
      </w:r>
      <w:r>
        <w:rPr>
          <w:rFonts w:ascii="Times New Roman"/>
          <w:b w:val="false"/>
          <w:i w:val="false"/>
          <w:color w:val="000000"/>
          <w:sz w:val="28"/>
        </w:rPr>
        <w:t xml:space="preserve"> </w:t>
      </w:r>
      <w:r>
        <w:rPr>
          <w:rFonts w:ascii="Times New Roman"/>
          <w:b/>
          <w:i w:val="false"/>
          <w:color w:val="000000"/>
          <w:sz w:val="28"/>
        </w:rPr>
        <w:t>комиссияны</w:t>
      </w:r>
      <w:r>
        <w:rPr>
          <w:rFonts w:ascii="Times New Roman"/>
          <w:b w:val="false"/>
          <w:i w:val="false"/>
          <w:color w:val="000000"/>
          <w:sz w:val="28"/>
        </w:rPr>
        <w:t xml:space="preserve"> </w:t>
      </w:r>
      <w:r>
        <w:rPr>
          <w:rFonts w:ascii="Times New Roman"/>
          <w:b/>
          <w:i w:val="false"/>
          <w:color w:val="000000"/>
          <w:sz w:val="28"/>
        </w:rPr>
        <w:t>төлеу</w:t>
      </w:r>
      <w:r>
        <w:rPr>
          <w:rFonts w:ascii="Times New Roman"/>
          <w:b/>
          <w:i w:val="false"/>
          <w:color w:val="000000"/>
          <w:sz w:val="28"/>
        </w:rPr>
        <w:t xml:space="preserve">. </w:t>
      </w:r>
      <w:r>
        <w:rPr>
          <w:rFonts w:ascii="Times New Roman"/>
          <w:b w:val="false"/>
          <w:i w:val="false"/>
          <w:color w:val="000000"/>
          <w:sz w:val="28"/>
        </w:rPr>
        <w:t>Біржолғы комиссия толығымен төленбейінше Қарыз алушы Қарыз шотынан қаражат ала алмайды.</w:t>
      </w:r>
      <w:r>
        <w:br/>
      </w:r>
      <w:r>
        <w:rPr>
          <w:rFonts w:ascii="Times New Roman"/>
          <w:b w:val="false"/>
          <w:i w:val="false"/>
          <w:color w:val="000000"/>
          <w:sz w:val="28"/>
        </w:rPr>
        <w:t>
      </w:t>
      </w:r>
      <w:r>
        <w:rPr>
          <w:rFonts w:ascii="Times New Roman"/>
          <w:b/>
          <w:i w:val="false"/>
          <w:color w:val="000000"/>
          <w:sz w:val="28"/>
        </w:rPr>
        <w:t>D</w:t>
      </w:r>
      <w:r>
        <w:rPr>
          <w:rFonts w:ascii="Times New Roman"/>
          <w:b/>
          <w:i w:val="false"/>
          <w:color w:val="000000"/>
          <w:sz w:val="28"/>
        </w:rPr>
        <w:t xml:space="preserve">. </w:t>
      </w:r>
      <w:r>
        <w:rPr>
          <w:rFonts w:ascii="Times New Roman"/>
          <w:b/>
          <w:i w:val="false"/>
          <w:color w:val="000000"/>
          <w:sz w:val="28"/>
        </w:rPr>
        <w:t>Траншты</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шарттары</w:t>
      </w:r>
      <w:r>
        <w:rPr>
          <w:rFonts w:ascii="Times New Roman"/>
          <w:b/>
          <w:i w:val="false"/>
          <w:color w:val="000000"/>
          <w:sz w:val="28"/>
        </w:rPr>
        <w:t xml:space="preserve">. </w:t>
      </w:r>
      <w:r>
        <w:rPr>
          <w:rFonts w:ascii="Times New Roman"/>
          <w:b w:val="false"/>
          <w:i w:val="false"/>
          <w:color w:val="000000"/>
          <w:sz w:val="28"/>
        </w:rPr>
        <w:t>Біржолғы транш түріндегі қаражатты Банк Қарыз алушының іске асырып жатқан (а) Бағдарламасына және (b) Қарыз алушының макроэкономикалық саясатына қанағаттанбайынша алу мүмкін емес.</w:t>
      </w:r>
      <w:r>
        <w:br/>
      </w:r>
      <w:r>
        <w:rPr>
          <w:rFonts w:ascii="Times New Roman"/>
          <w:b w:val="false"/>
          <w:i w:val="false"/>
          <w:color w:val="000000"/>
          <w:sz w:val="28"/>
        </w:rPr>
        <w:t>
      </w:t>
      </w:r>
      <w:r>
        <w:rPr>
          <w:rFonts w:ascii="Times New Roman"/>
          <w:b/>
          <w:i w:val="false"/>
          <w:color w:val="000000"/>
          <w:sz w:val="28"/>
        </w:rPr>
        <w:t xml:space="preserve">E. </w:t>
      </w:r>
      <w:r>
        <w:rPr>
          <w:rFonts w:ascii="Times New Roman"/>
          <w:b/>
          <w:i w:val="false"/>
          <w:color w:val="000000"/>
          <w:sz w:val="28"/>
        </w:rPr>
        <w:t>Қарыз</w:t>
      </w:r>
      <w:r>
        <w:rPr>
          <w:rFonts w:ascii="Times New Roman"/>
          <w:b w:val="false"/>
          <w:i w:val="false"/>
          <w:color w:val="000000"/>
          <w:sz w:val="28"/>
        </w:rPr>
        <w:t xml:space="preserve"> </w:t>
      </w:r>
      <w:r>
        <w:rPr>
          <w:rFonts w:ascii="Times New Roman"/>
          <w:b/>
          <w:i w:val="false"/>
          <w:color w:val="000000"/>
          <w:sz w:val="28"/>
        </w:rPr>
        <w:t>қаражатын</w:t>
      </w:r>
      <w:r>
        <w:rPr>
          <w:rFonts w:ascii="Times New Roman"/>
          <w:b w:val="false"/>
          <w:i w:val="false"/>
          <w:color w:val="000000"/>
          <w:sz w:val="28"/>
        </w:rPr>
        <w:t xml:space="preserve"> </w:t>
      </w:r>
      <w:r>
        <w:rPr>
          <w:rFonts w:ascii="Times New Roman"/>
          <w:b/>
          <w:i w:val="false"/>
          <w:color w:val="000000"/>
          <w:sz w:val="28"/>
        </w:rPr>
        <w:t>депозитке</w:t>
      </w:r>
      <w:r>
        <w:rPr>
          <w:rFonts w:ascii="Times New Roman"/>
          <w:b w:val="false"/>
          <w:i w:val="false"/>
          <w:color w:val="000000"/>
          <w:sz w:val="28"/>
        </w:rPr>
        <w:t xml:space="preserve"> </w:t>
      </w:r>
      <w:r>
        <w:rPr>
          <w:rFonts w:ascii="Times New Roman"/>
          <w:b/>
          <w:i w:val="false"/>
          <w:color w:val="000000"/>
          <w:sz w:val="28"/>
        </w:rPr>
        <w:t>салу</w:t>
      </w:r>
      <w:r>
        <w:rPr>
          <w:rFonts w:ascii="Times New Roman"/>
          <w:b/>
          <w:i w:val="false"/>
          <w:color w:val="000000"/>
          <w:sz w:val="28"/>
        </w:rPr>
        <w:t xml:space="preserve">. </w:t>
      </w:r>
      <w:r>
        <w:rPr>
          <w:rFonts w:ascii="Times New Roman"/>
          <w:b w:val="false"/>
          <w:i w:val="false"/>
          <w:color w:val="000000"/>
          <w:sz w:val="28"/>
        </w:rPr>
        <w:t>Банкпен өзгеше келісілген жағдайларды қоспағанда:</w:t>
      </w:r>
      <w:r>
        <w:br/>
      </w:r>
      <w:r>
        <w:rPr>
          <w:rFonts w:ascii="Times New Roman"/>
          <w:b w:val="false"/>
          <w:i w:val="false"/>
          <w:color w:val="000000"/>
          <w:sz w:val="28"/>
        </w:rPr>
        <w:t>
      1. Қарыз Шотынан кез келген қаражат алуды Банк Қарыз алушы көрсеткен және Банк үшін қолайлы шотқа депозитке салуға тиіс; және</w:t>
      </w:r>
      <w:r>
        <w:br/>
      </w:r>
      <w:r>
        <w:rPr>
          <w:rFonts w:ascii="Times New Roman"/>
          <w:b w:val="false"/>
          <w:i w:val="false"/>
          <w:color w:val="000000"/>
          <w:sz w:val="28"/>
        </w:rPr>
        <w:t>
      2. Қарыз алушы осы шотқа Қарыздың қандай да бір сомасын депозитке әрбір салған кезде балама сома Қарыз алушының бюджеттік басқару жүйесінде Банк үшін қолайлы нысанда есепке алынып отыратынын қамтамасыз етуге міндетті.</w:t>
      </w:r>
      <w:r>
        <w:br/>
      </w:r>
      <w:r>
        <w:rPr>
          <w:rFonts w:ascii="Times New Roman"/>
          <w:b w:val="false"/>
          <w:i w:val="false"/>
          <w:color w:val="000000"/>
          <w:sz w:val="28"/>
        </w:rPr>
        <w:t>
      </w:t>
      </w:r>
      <w:r>
        <w:rPr>
          <w:rFonts w:ascii="Times New Roman"/>
          <w:b/>
          <w:i w:val="false"/>
          <w:color w:val="000000"/>
          <w:sz w:val="28"/>
        </w:rPr>
        <w:t xml:space="preserve">F.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шығыстар</w:t>
      </w:r>
      <w:r>
        <w:rPr>
          <w:rFonts w:ascii="Times New Roman"/>
          <w:b/>
          <w:i w:val="false"/>
          <w:color w:val="000000"/>
          <w:sz w:val="28"/>
        </w:rPr>
        <w:t xml:space="preserve">. </w:t>
      </w:r>
      <w:r>
        <w:rPr>
          <w:rFonts w:ascii="Times New Roman"/>
          <w:b w:val="false"/>
          <w:i w:val="false"/>
          <w:color w:val="000000"/>
          <w:sz w:val="28"/>
        </w:rPr>
        <w:t>Қарыз алушы Қарыз қаражатын заңсыз шығыстарды қаржыландыру үшін пайдалануға жол бермеу жөніндегі жауапкершілікті өзіне алады. Егер Банк кез келген уақытта Қарыз қаражаты заңсыз шығыстарды жабу үшін пайдаланылды деп тапса, онда Қарыз алушы Банктен хабарлама алғаннан кейін балама соманы дереу Банкке өтеуге тиіс. Банкке мұндай талап бойынша өтелген сомалар өз күшін жояды.</w:t>
      </w:r>
      <w:r>
        <w:br/>
      </w:r>
      <w:r>
        <w:rPr>
          <w:rFonts w:ascii="Times New Roman"/>
          <w:b w:val="false"/>
          <w:i w:val="false"/>
          <w:color w:val="000000"/>
          <w:sz w:val="28"/>
        </w:rPr>
        <w:t>
      </w:t>
      </w:r>
      <w:r>
        <w:rPr>
          <w:rFonts w:ascii="Times New Roman"/>
          <w:b/>
          <w:i w:val="false"/>
          <w:color w:val="000000"/>
          <w:sz w:val="28"/>
        </w:rPr>
        <w:t xml:space="preserve">G. </w:t>
      </w:r>
      <w:r>
        <w:rPr>
          <w:rFonts w:ascii="Times New Roman"/>
          <w:b/>
          <w:i w:val="false"/>
          <w:color w:val="000000"/>
          <w:sz w:val="28"/>
        </w:rPr>
        <w:t>Жабылған</w:t>
      </w:r>
      <w:r>
        <w:rPr>
          <w:rFonts w:ascii="Times New Roman"/>
          <w:b w:val="false"/>
          <w:i w:val="false"/>
          <w:color w:val="000000"/>
          <w:sz w:val="28"/>
        </w:rPr>
        <w:t xml:space="preserve"> </w:t>
      </w:r>
      <w:r>
        <w:rPr>
          <w:rFonts w:ascii="Times New Roman"/>
          <w:b/>
          <w:i w:val="false"/>
          <w:color w:val="000000"/>
          <w:sz w:val="28"/>
        </w:rPr>
        <w:t>күні</w:t>
      </w:r>
      <w:r>
        <w:rPr>
          <w:rFonts w:ascii="Times New Roman"/>
          <w:b/>
          <w:i w:val="false"/>
          <w:color w:val="000000"/>
          <w:sz w:val="28"/>
        </w:rPr>
        <w:t xml:space="preserve">. </w:t>
      </w:r>
      <w:r>
        <w:rPr>
          <w:rFonts w:ascii="Times New Roman"/>
          <w:b w:val="false"/>
          <w:i w:val="false"/>
          <w:color w:val="000000"/>
          <w:sz w:val="28"/>
        </w:rPr>
        <w:t>Жабылу күні 2016 жылдың 31 желтоқсаны болып табылады.</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2-ҚОСЫМША</w:t>
      </w:r>
      <w:r>
        <w:br/>
      </w:r>
      <w:r>
        <w:rPr>
          <w:rFonts w:ascii="Times New Roman"/>
          <w:b/>
          <w:i w:val="false"/>
          <w:color w:val="000000"/>
        </w:rPr>
        <w:t>Өтеу кестесі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Келесі кестеде негізгі борышты Өтеу күндері мен негізгі борышты өтеудің әрбір күніне өтеуге жататын Қарыздың жалпы негізгі сомасының пайыздық үлесі ("Өтеу үлесі") көрсетілген. Егер Қарыз қаражаты негізгі борышты Өтеудің бірінші Күніне толығымен алынған болса, онда Қарыз алушы осындай әрбір негізгі борышты Өтеу күніне өтеуге тиісті Қарыздың негізгі сомасын Банк көбейту жолымен айқындайды: (а) Қарыздың негізгі борышын өтеудің бірінші Күніне алынған сомасы мен (b) негізгі борышты өтеудің әрбір Күніне төлемнің Өтеу үлесі, бұл төлеуге жататын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Айырбастау қолданылатын соманы шегеру мақсатында қажеттілігіне қарай түзетілетін болады.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2"/>
        <w:gridCol w:w="2818"/>
      </w:tblGrid>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күні</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i w:val="false"/>
                <w:color w:val="000000"/>
                <w:sz w:val="20"/>
              </w:rPr>
              <w:t xml:space="preserve">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көріністе</w:t>
            </w: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жылдың 1 қыркүйегінен бастап 2035 жылдың 1 наурызына дейін әрбір жылдың 1 наурызы мен 1 қыркүйегі</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w:t>
            </w:r>
            <w:r>
              <w:br/>
            </w:r>
            <w:r>
              <w:rPr>
                <w:rFonts w:ascii="Times New Roman"/>
                <w:b w:val="false"/>
                <w:i w:val="false"/>
                <w:color w:val="000000"/>
                <w:sz w:val="20"/>
              </w:rPr>
              <w:t>
</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 жылдың 1 қыркүйегі</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 Егер Қарыз қаражаты негізгі борышты өтеудің бірінші Күніне толығымен алынбаған болса, онда Қарыз алушының осындай әрбір негізгі борышты Өтеу күніне өтеуіне жататын Қарыздың негізгі сомасы былайша айқындалады:</w:t>
      </w:r>
      <w:r>
        <w:br/>
      </w:r>
      <w:r>
        <w:rPr>
          <w:rFonts w:ascii="Times New Roman"/>
          <w:b w:val="false"/>
          <w:i w:val="false"/>
          <w:color w:val="000000"/>
          <w:sz w:val="28"/>
        </w:rPr>
        <w:t xml:space="preserve">
      (a) Негізгі борышты өтеудің бірінші Күні алынған Қарыздың кез келген қаражаты шамасында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өтеуге тиіс.</w:t>
      </w:r>
      <w:r>
        <w:br/>
      </w:r>
      <w:r>
        <w:rPr>
          <w:rFonts w:ascii="Times New Roman"/>
          <w:b w:val="false"/>
          <w:i w:val="false"/>
          <w:color w:val="000000"/>
          <w:sz w:val="28"/>
        </w:rPr>
        <w:t xml:space="preserve">
      (b) Негізгі борышты өтеудің бірінші күнінен кейін алынған кез келген сомалар – негізгі борышты өтеудің осындай күніне осы қосымшаның </w:t>
      </w:r>
      <w:r>
        <w:rPr>
          <w:rFonts w:ascii="Times New Roman"/>
          <w:b w:val="false"/>
          <w:i w:val="false"/>
          <w:color w:val="000000"/>
          <w:sz w:val="28"/>
        </w:rPr>
        <w:t>1-тармағының</w:t>
      </w:r>
      <w:r>
        <w:rPr>
          <w:rFonts w:ascii="Times New Roman"/>
          <w:b w:val="false"/>
          <w:i w:val="false"/>
          <w:color w:val="000000"/>
          <w:sz w:val="28"/>
        </w:rPr>
        <w:t xml:space="preserve">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оларға валюта Айырбастау қолданылатын соманы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3. (a) Негізгі борышты өтеудің кез келген Күніне төленуге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қоюдың жүйесін қабылдаса, осы ретте шоттар Негізгі борышты өтеудің тиісті Күніне немесе одан кейінгі күнге жазылады, шоттарды қоюдың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w:t>
      </w:r>
      <w:r>
        <w:rPr>
          <w:rFonts w:ascii="Times New Roman"/>
          <w:b w:val="false"/>
          <w:i w:val="false"/>
          <w:color w:val="000000"/>
          <w:sz w:val="28"/>
        </w:rPr>
        <w:t xml:space="preserve">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барлығы немесе кез келген бір бөлігінің валютасы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(і)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осындай шешім қабылдайтын болса, ағымдағы белгіленген мөлшерлеменің валюталық құрауышына оның деноминацияланатын валютасында көбейту жолымен айқындалуға тиіс.</w:t>
      </w:r>
      <w:r>
        <w:br/>
      </w:r>
      <w:r>
        <w:rPr>
          <w:rFonts w:ascii="Times New Roman"/>
          <w:b w:val="false"/>
          <w:i w:val="false"/>
          <w:color w:val="000000"/>
          <w:sz w:val="28"/>
        </w:rPr>
        <w:t>
      </w:t>
      </w:r>
      <w:r>
        <w:rPr>
          <w:rFonts w:ascii="Times New Roman"/>
          <w:b w:val="false"/>
          <w:i w:val="false"/>
          <w:color w:val="000000"/>
          <w:sz w:val="28"/>
        </w:rPr>
        <w:t>5. Егер Қарыздың алынған балансы біреуден көп қарыз валютасында берілсе, осы қосымшаның ережелері әрбір осындай сома үшін өтеудің жеке кестесін әзірлей отырып, әрбір қарыз валютасында берілген сомаға бөлек қолданылады.</w:t>
      </w:r>
      <w:r>
        <w:br/>
      </w:r>
      <w:r>
        <w:rPr>
          <w:rFonts w:ascii="Times New Roman"/>
          <w:b w:val="false"/>
          <w:i w:val="false"/>
          <w:color w:val="000000"/>
          <w:sz w:val="28"/>
        </w:rPr>
        <w:t>
</w:t>
      </w:r>
    </w:p>
    <w:bookmarkStart w:name="z47" w:id="9"/>
    <w:p>
      <w:pPr>
        <w:spacing w:after="0"/>
        <w:ind w:left="0"/>
        <w:jc w:val="left"/>
      </w:pPr>
      <w:r>
        <w:rPr>
          <w:rFonts w:ascii="Times New Roman"/>
          <w:b/>
          <w:i w:val="false"/>
          <w:color w:val="000000"/>
        </w:rPr>
        <w:t xml:space="preserve"> ТОЛЫҚТЫРУ</w:t>
      </w:r>
      <w:r>
        <w:br/>
      </w:r>
      <w:r>
        <w:rPr>
          <w:rFonts w:ascii="Times New Roman"/>
          <w:b/>
          <w:i w:val="false"/>
          <w:color w:val="000000"/>
        </w:rPr>
        <w:t>I бөлім. Айқындамалар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"2015 жылға арналған республикалық бюджет" Қарыз алушының 2015 жылғы 1 қаңтардан бастап 2015 жылғы 31 желтоқсан аралығындағы кезең үшін республикалық бюджетті білдіреді.</w:t>
      </w:r>
      <w:r>
        <w:br/>
      </w:r>
      <w:r>
        <w:rPr>
          <w:rFonts w:ascii="Times New Roman"/>
          <w:b w:val="false"/>
          <w:i w:val="false"/>
          <w:color w:val="000000"/>
          <w:sz w:val="28"/>
        </w:rPr>
        <w:t>
      </w:t>
      </w:r>
      <w:r>
        <w:rPr>
          <w:rFonts w:ascii="Times New Roman"/>
          <w:b w:val="false"/>
          <w:i w:val="false"/>
          <w:color w:val="000000"/>
          <w:sz w:val="28"/>
        </w:rPr>
        <w:t>2. "Саудамен байланысты инвестициялық шаралар туралы келісім" шетел инвесторларына қатысты елдің ішкі нормаларына қолданылатын қағидаларды белгілейтін Тарифтер мен сауда жөніндегі бас келісім мүшелерімен (ДСҰ ізашары) 1994 жылы жасалған келісімді білдіреді.</w:t>
      </w:r>
      <w:r>
        <w:br/>
      </w:r>
      <w:r>
        <w:rPr>
          <w:rFonts w:ascii="Times New Roman"/>
          <w:b w:val="false"/>
          <w:i w:val="false"/>
          <w:color w:val="000000"/>
          <w:sz w:val="28"/>
        </w:rPr>
        <w:t>
      </w:t>
      </w:r>
      <w:r>
        <w:rPr>
          <w:rFonts w:ascii="Times New Roman"/>
          <w:b w:val="false"/>
          <w:i w:val="false"/>
          <w:color w:val="000000"/>
          <w:sz w:val="28"/>
        </w:rPr>
        <w:t>3. "Базель III" банк секторында тәуекелдерді реттеуді, қадағалау мен басқаруды нығайту үшін Банктік қадағалау жөніндегі Базель комитеті әзірлеген реформаларды білдіреді.</w:t>
      </w:r>
      <w:r>
        <w:br/>
      </w:r>
      <w:r>
        <w:rPr>
          <w:rFonts w:ascii="Times New Roman"/>
          <w:b w:val="false"/>
          <w:i w:val="false"/>
          <w:color w:val="000000"/>
          <w:sz w:val="28"/>
        </w:rPr>
        <w:t>
      </w:t>
      </w:r>
      <w:r>
        <w:rPr>
          <w:rFonts w:ascii="Times New Roman"/>
          <w:b w:val="false"/>
          <w:i w:val="false"/>
          <w:color w:val="000000"/>
          <w:sz w:val="28"/>
        </w:rPr>
        <w:t>4. "Заңсыз шығыстар" мынадай:</w:t>
      </w:r>
      <w:r>
        <w:br/>
      </w:r>
      <w:r>
        <w:rPr>
          <w:rFonts w:ascii="Times New Roman"/>
          <w:b w:val="false"/>
          <w:i w:val="false"/>
          <w:color w:val="000000"/>
          <w:sz w:val="28"/>
        </w:rPr>
        <w:t>
      (a) кез келген ұлттық немесе халықаралық қаржы ұйымы немесе Банк болып табылмайтын агент қаржыландыратын немесе қаржыландыруы тиіс немесе басқа қарыздар, кредиттер немесе гранттар шеңберінде Банк немесе Қауымдастық қаржыландыратын келісімшарттар бойынша ұсынылатын тауарларға немесе көрсетілетін қызметтерге;</w:t>
      </w:r>
      <w:r>
        <w:br/>
      </w:r>
      <w:r>
        <w:rPr>
          <w:rFonts w:ascii="Times New Roman"/>
          <w:b w:val="false"/>
          <w:i w:val="false"/>
          <w:color w:val="000000"/>
          <w:sz w:val="28"/>
        </w:rPr>
        <w:t>
      (b) БҰҰ Статистикалық материалдар жинағында жариялаған, 3-нұсқа (SITC, Rev.3), М сериялы, № 34/3-нұсқа (1986) (SITС) Халықаралық сауда жіктеуіші стандарттарының мынадай топтарының немесе кіші топтарының немесе Банк Қарыз алушыға ол туралы хабарландыратын Халықаралық сауда жіктеуішінің стандарттарының жаңа нұсқаларының кез келген басқа кейінгі топтарының немесе кіші топтарының құрамына кіретін тауарларға: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2783"/>
        <w:gridCol w:w="7914"/>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топ</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Тауардың сипаттамасы</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Алкогольді ішімдіктер</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Темекі, өнеркәсіптік емес темекі, темекі қалдықтары</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темекі (темекіні ауыстыратындары бар/оларсыз)</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Радиоактивтік немесе оған ілеспе материалдар</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Өңделген немесе өңделмеген маржан, қымбат бағалы және жартылай қымбат бағалы тастар</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718.7</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Атомдық реакторлар және оның бөліктері, отындық элементтері (картридждер), сәулеленбеген, ядролық реакторлар үшін</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728.43</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Темекі өнімдерін өндіруге арналған жабдық</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Алтыннан, күмістен, платинадан жасалған зергерлік бұйымдар (сағаттан және сағат камераларынан басқа), сондай-ақ алтын және күміс зергерлік бұйымдар (қымбат бағалы тастардан жасалған тұғырларды қоса алғанда)</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Монетарлық емес алтын (құрамында алтын бар кендерді және концентраттарды қоспағанда)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(c) әскери немесе әскерилендірілген мақсаттарға немесе әдемілік заттар ретінде тұтынуға арналған тауарларға;</w:t>
      </w:r>
      <w:r>
        <w:br/>
      </w:r>
      <w:r>
        <w:rPr>
          <w:rFonts w:ascii="Times New Roman"/>
          <w:b w:val="false"/>
          <w:i w:val="false"/>
          <w:color w:val="000000"/>
          <w:sz w:val="28"/>
        </w:rPr>
        <w:t>
      (d) Қарыз алушының заңдарымен немесе олар бойынша Қарыз алушы тараптардың бірі болып табылатын халықаралық келісімдермен өндірілуіне, пайдаланылуына және импортына тыйым салынған экологиялық қауіпті тауарларға;</w:t>
      </w:r>
      <w:r>
        <w:br/>
      </w:r>
      <w:r>
        <w:rPr>
          <w:rFonts w:ascii="Times New Roman"/>
          <w:b w:val="false"/>
          <w:i w:val="false"/>
          <w:color w:val="000000"/>
          <w:sz w:val="28"/>
        </w:rPr>
        <w:t>
      (e) БҰҰ Жарғысының VII тарауына сәйкес қабылданған Біріккен Ұлттар Ұйымы Қауіпсіздік кеңесінің шешімімен тыйым салынған кез келген төлемдер бойынша; және</w:t>
      </w:r>
      <w:r>
        <w:br/>
      </w:r>
      <w:r>
        <w:rPr>
          <w:rFonts w:ascii="Times New Roman"/>
          <w:b w:val="false"/>
          <w:i w:val="false"/>
          <w:color w:val="000000"/>
          <w:sz w:val="28"/>
        </w:rPr>
        <w:t>
      (f) Банк Қарыз алушының қандай да бір өкіліне (немесе қандай да бір Қарыз қаражаттарын кез келген өзге алушыға) қатысты оның Қарыз қаражаттарын пайдаланумен байланысты мәжбүрлеуге немесе мәмілеге негізделген сыбайлас жемқорлыққа, алдауға, алаяқтыққа қарыз қаражаттарын пайдаланумен байланысты практикаға қатысқанын және Қарыз алушының (немесе кез келген өзге алушының) осындай практиканы жедел жоюға бағытталған, Банкті қанағаттандыратын уақтылы шаралар және тиісті әрекеттер қолданбағанын Банк анықтаған төлемдер бойынша кез келген шығыстарды білдіреді.</w:t>
      </w:r>
      <w:r>
        <w:br/>
      </w:r>
      <w:r>
        <w:rPr>
          <w:rFonts w:ascii="Times New Roman"/>
          <w:b w:val="false"/>
          <w:i w:val="false"/>
          <w:color w:val="000000"/>
          <w:sz w:val="28"/>
        </w:rPr>
        <w:t>
      </w:t>
      </w:r>
      <w:r>
        <w:rPr>
          <w:rFonts w:ascii="Times New Roman"/>
          <w:b w:val="false"/>
          <w:i w:val="false"/>
          <w:color w:val="000000"/>
          <w:sz w:val="28"/>
        </w:rPr>
        <w:t xml:space="preserve">5. "Қаржылық қадағалау жөніндегі агенттік" Қазақстан Республикасы Президентінің 2011 жылғы 12 сәуірдегі № 25 </w:t>
      </w:r>
      <w:r>
        <w:rPr>
          <w:rFonts w:ascii="Times New Roman"/>
          <w:b w:val="false"/>
          <w:i w:val="false"/>
          <w:color w:val="000000"/>
          <w:sz w:val="28"/>
        </w:rPr>
        <w:t>Жарлығына</w:t>
      </w:r>
      <w:r>
        <w:rPr>
          <w:rFonts w:ascii="Times New Roman"/>
          <w:b w:val="false"/>
          <w:i w:val="false"/>
          <w:color w:val="000000"/>
          <w:sz w:val="28"/>
        </w:rPr>
        <w:t xml:space="preserve"> сәйкес қайта ұйымдастырылған Қазақстан Республикасы Қаржы нарығын және қаржы ұйымдарын реттеу мен қадағалау агенттігін білдіреді.</w:t>
      </w:r>
      <w:r>
        <w:br/>
      </w:r>
      <w:r>
        <w:rPr>
          <w:rFonts w:ascii="Times New Roman"/>
          <w:b w:val="false"/>
          <w:i w:val="false"/>
          <w:color w:val="000000"/>
          <w:sz w:val="28"/>
        </w:rPr>
        <w:t>
      </w:t>
      </w:r>
      <w:r>
        <w:rPr>
          <w:rFonts w:ascii="Times New Roman"/>
          <w:b w:val="false"/>
          <w:i w:val="false"/>
          <w:color w:val="000000"/>
          <w:sz w:val="28"/>
        </w:rPr>
        <w:t>6. "Жалпы шарттар" - осы толықтырудың ІІ бөлімінде ұсынылған өзгерістер ескеріле отырып,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w:t>
      </w:r>
      <w:r>
        <w:rPr>
          <w:rFonts w:ascii="Times New Roman"/>
          <w:b w:val="false"/>
          <w:i w:val="false"/>
          <w:color w:val="000000"/>
          <w:sz w:val="28"/>
        </w:rPr>
        <w:t>7. "ЖІӨ" Қарыз алушының жалпы ішкі өнімін білдіреді.</w:t>
      </w:r>
      <w:r>
        <w:br/>
      </w:r>
      <w:r>
        <w:rPr>
          <w:rFonts w:ascii="Times New Roman"/>
          <w:b w:val="false"/>
          <w:i w:val="false"/>
          <w:color w:val="000000"/>
          <w:sz w:val="28"/>
        </w:rPr>
        <w:t>
      </w:t>
      </w:r>
      <w:r>
        <w:rPr>
          <w:rFonts w:ascii="Times New Roman"/>
          <w:b w:val="false"/>
          <w:i w:val="false"/>
          <w:color w:val="000000"/>
          <w:sz w:val="28"/>
        </w:rPr>
        <w:t>8. "ХҚЕС" ХҚЕСҚ қорының норма шығармашылық органы болып табылатын Халықаралық қаржылық есептілік стандарттары жөніндегі кеңес әзірлеген Халықаралық қаржылық есептілік стандарттарын білдіреді.</w:t>
      </w:r>
      <w:r>
        <w:br/>
      </w:r>
      <w:r>
        <w:rPr>
          <w:rFonts w:ascii="Times New Roman"/>
          <w:b w:val="false"/>
          <w:i w:val="false"/>
          <w:color w:val="000000"/>
          <w:sz w:val="28"/>
        </w:rPr>
        <w:t>
      </w:t>
      </w:r>
      <w:r>
        <w:rPr>
          <w:rFonts w:ascii="Times New Roman"/>
          <w:b w:val="false"/>
          <w:i w:val="false"/>
          <w:color w:val="000000"/>
          <w:sz w:val="28"/>
        </w:rPr>
        <w:t xml:space="preserve">9. "13 ХҚЕС" 2013 жылғы 1 қаңтардан бастап шыққан және күшіне енген есептілік стандарты "13 ХҚЕС. </w:t>
      </w:r>
      <w:r>
        <w:rPr>
          <w:rFonts w:ascii="Times New Roman"/>
          <w:b w:val="false"/>
          <w:i/>
          <w:color w:val="000000"/>
          <w:sz w:val="28"/>
        </w:rPr>
        <w:t>Әділ</w:t>
      </w:r>
      <w:r>
        <w:rPr>
          <w:rFonts w:ascii="Times New Roman"/>
          <w:b w:val="false"/>
          <w:i w:val="false"/>
          <w:color w:val="000000"/>
          <w:sz w:val="28"/>
        </w:rPr>
        <w:t xml:space="preserve"> </w:t>
      </w:r>
      <w:r>
        <w:rPr>
          <w:rFonts w:ascii="Times New Roman"/>
          <w:b w:val="false"/>
          <w:i/>
          <w:color w:val="000000"/>
          <w:sz w:val="28"/>
        </w:rPr>
        <w:t>құнды</w:t>
      </w:r>
      <w:r>
        <w:rPr>
          <w:rFonts w:ascii="Times New Roman"/>
          <w:b w:val="false"/>
          <w:i w:val="false"/>
          <w:color w:val="000000"/>
          <w:sz w:val="28"/>
        </w:rPr>
        <w:t xml:space="preserve"> </w:t>
      </w:r>
      <w:r>
        <w:rPr>
          <w:rFonts w:ascii="Times New Roman"/>
          <w:b w:val="false"/>
          <w:i/>
          <w:color w:val="000000"/>
          <w:sz w:val="28"/>
        </w:rPr>
        <w:t>бағалау</w:t>
      </w:r>
      <w:r>
        <w:rPr>
          <w:rFonts w:ascii="Times New Roman"/>
          <w:b w:val="false"/>
          <w:i w:val="false"/>
          <w:color w:val="000000"/>
          <w:sz w:val="28"/>
        </w:rPr>
        <w:t>" білдіреді.</w:t>
      </w:r>
      <w:r>
        <w:br/>
      </w:r>
      <w:r>
        <w:rPr>
          <w:rFonts w:ascii="Times New Roman"/>
          <w:b w:val="false"/>
          <w:i w:val="false"/>
          <w:color w:val="000000"/>
          <w:sz w:val="28"/>
        </w:rPr>
        <w:t>
      </w:t>
      </w:r>
      <w:r>
        <w:rPr>
          <w:rFonts w:ascii="Times New Roman"/>
          <w:b w:val="false"/>
          <w:i w:val="false"/>
          <w:color w:val="000000"/>
          <w:sz w:val="28"/>
        </w:rPr>
        <w:t>10. "Ұлттық экономика министрлігі" немесе "ҰЭМ" Қарыз алушының Ұлттық экономика министрлігін немесе оның кез келген заңды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11. "Қаржы министрлігі" Қарыз алушының Қаржы министрлігін немесе оның кез келген заңды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2020 жылға дейінгі ақша саясаты" бағамдықтан инфляциялық таргеттеуге көшу жоспары негізінде жатқан 2015 жылғы 24 сәуірде ҚРҰБ бекіткен орта мерзімдік ақшалай-кредит саясатын білдіреді.</w:t>
      </w:r>
      <w:r>
        <w:br/>
      </w:r>
      <w:r>
        <w:rPr>
          <w:rFonts w:ascii="Times New Roman"/>
          <w:b w:val="false"/>
          <w:i w:val="false"/>
          <w:color w:val="000000"/>
          <w:sz w:val="28"/>
        </w:rPr>
        <w:t>
      </w:t>
      </w:r>
      <w:r>
        <w:rPr>
          <w:rFonts w:ascii="Times New Roman"/>
          <w:b w:val="false"/>
          <w:i w:val="false"/>
          <w:color w:val="000000"/>
          <w:sz w:val="28"/>
        </w:rPr>
        <w:t>13. "Айлық есептік көрсеткіш" немесе "АЕК" зейнетақыларды, жәрдемақылар мен басқа да әлеуметтік төлемдерді есептеу, сондай-ақ айыппұлдарды, салықтар мен басқа да төлемдерді есептеу үшін Қазақстанда пайдаланылатын көрсеткішті білдіреді.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Ұлттық Банкі" немесе "ҚРҰБ" Қарыз алушының орталық банкін білдіреді.</w:t>
      </w:r>
      <w:r>
        <w:br/>
      </w:r>
      <w:r>
        <w:rPr>
          <w:rFonts w:ascii="Times New Roman"/>
          <w:b w:val="false"/>
          <w:i w:val="false"/>
          <w:color w:val="000000"/>
          <w:sz w:val="28"/>
        </w:rPr>
        <w:t>
      </w:t>
      </w:r>
      <w:r>
        <w:rPr>
          <w:rFonts w:ascii="Times New Roman"/>
          <w:b w:val="false"/>
          <w:i w:val="false"/>
          <w:color w:val="000000"/>
          <w:sz w:val="28"/>
        </w:rPr>
        <w:t>15. "ҚРҰБ кеңесі" ҚРҰБ жоғары әкімшілік органын білдіреді.</w:t>
      </w:r>
      <w:r>
        <w:br/>
      </w:r>
      <w:r>
        <w:rPr>
          <w:rFonts w:ascii="Times New Roman"/>
          <w:b w:val="false"/>
          <w:i w:val="false"/>
          <w:color w:val="000000"/>
          <w:sz w:val="28"/>
        </w:rPr>
        <w:t>
      </w:t>
      </w:r>
      <w:r>
        <w:rPr>
          <w:rFonts w:ascii="Times New Roman"/>
          <w:b w:val="false"/>
          <w:i w:val="false"/>
          <w:color w:val="000000"/>
          <w:sz w:val="28"/>
        </w:rPr>
        <w:t>16. "ҚРҰҚ" тұрақты қор ретінде 2000 жылғы тамызда құрылған Қазақстан Республикасының Ұлттық қорын білдіреді.</w:t>
      </w:r>
      <w:r>
        <w:br/>
      </w:r>
      <w:r>
        <w:rPr>
          <w:rFonts w:ascii="Times New Roman"/>
          <w:b w:val="false"/>
          <w:i w:val="false"/>
          <w:color w:val="000000"/>
          <w:sz w:val="28"/>
        </w:rPr>
        <w:t>
      </w:t>
      </w:r>
      <w:r>
        <w:rPr>
          <w:rFonts w:ascii="Times New Roman"/>
          <w:b w:val="false"/>
          <w:i w:val="false"/>
          <w:color w:val="000000"/>
          <w:sz w:val="28"/>
        </w:rPr>
        <w:t>17. "Парламент" Қарыз алушының заңнамалық органын білдіреді.</w:t>
      </w:r>
      <w:r>
        <w:br/>
      </w:r>
      <w:r>
        <w:rPr>
          <w:rFonts w:ascii="Times New Roman"/>
          <w:b w:val="false"/>
          <w:i w:val="false"/>
          <w:color w:val="000000"/>
          <w:sz w:val="28"/>
        </w:rPr>
        <w:t>
      </w:t>
      </w:r>
      <w:r>
        <w:rPr>
          <w:rFonts w:ascii="Times New Roman"/>
          <w:b w:val="false"/>
          <w:i w:val="false"/>
          <w:color w:val="000000"/>
          <w:sz w:val="28"/>
        </w:rPr>
        <w:t>18. "Бағдарлама" Қарыз алушы Банкке Бағдарламаны іске асыру бойынша өз міндеттемелері туралы мәлімдейтін және Банктен оны іске асыруға жәрдемдесуді сұрайтын 2015 жылғы 9 қазандағы хатта айқындалған немесе оған сілтеме жасалатын кедейшілікті біртіндеп қысқартудың өсуін және оған қол жеткізуді ынталандыру үшін әзірленген әрекеттердің, мақсат пен стратегиялардың бағдарламасын білдіреді.</w:t>
      </w:r>
      <w:r>
        <w:br/>
      </w:r>
      <w:r>
        <w:rPr>
          <w:rFonts w:ascii="Times New Roman"/>
          <w:b w:val="false"/>
          <w:i w:val="false"/>
          <w:color w:val="000000"/>
          <w:sz w:val="28"/>
        </w:rPr>
        <w:t>
      </w:t>
      </w:r>
      <w:r>
        <w:rPr>
          <w:rFonts w:ascii="Times New Roman"/>
          <w:b w:val="false"/>
          <w:i w:val="false"/>
          <w:color w:val="000000"/>
          <w:sz w:val="28"/>
        </w:rPr>
        <w:t>19. "Республикалық бюджет" қарыз алушының республикалық бюджетін білдіреді.</w:t>
      </w:r>
      <w:r>
        <w:br/>
      </w:r>
      <w:r>
        <w:rPr>
          <w:rFonts w:ascii="Times New Roman"/>
          <w:b w:val="false"/>
          <w:i w:val="false"/>
          <w:color w:val="000000"/>
          <w:sz w:val="28"/>
        </w:rPr>
        <w:t>
      </w:t>
      </w:r>
      <w:r>
        <w:rPr>
          <w:rFonts w:ascii="Times New Roman"/>
          <w:b w:val="false"/>
          <w:i w:val="false"/>
          <w:color w:val="000000"/>
          <w:sz w:val="28"/>
        </w:rPr>
        <w:t>20. "Біржолғы транш" осы Келісімге 1-қосымшаның II бөлімі В бөлігінде келтірілген кестеде "Бір жолғы транш" санаты бойынша бөлінген Қарыз сомасын білдіреді.</w:t>
      </w:r>
      <w:r>
        <w:br/>
      </w:r>
      <w:r>
        <w:rPr>
          <w:rFonts w:ascii="Times New Roman"/>
          <w:b w:val="false"/>
          <w:i w:val="false"/>
          <w:color w:val="000000"/>
          <w:sz w:val="28"/>
        </w:rPr>
        <w:t>
      </w:t>
      </w:r>
      <w:r>
        <w:rPr>
          <w:rFonts w:ascii="Times New Roman"/>
          <w:b w:val="false"/>
          <w:i w:val="false"/>
          <w:color w:val="000000"/>
          <w:sz w:val="28"/>
        </w:rPr>
        <w:t>21. "КМСК" Қарыз алушының квазимемлекеттік секторы кәсіпорнын білдіреді.</w:t>
      </w:r>
      <w:r>
        <w:br/>
      </w:r>
      <w:r>
        <w:rPr>
          <w:rFonts w:ascii="Times New Roman"/>
          <w:b w:val="false"/>
          <w:i w:val="false"/>
          <w:color w:val="000000"/>
          <w:sz w:val="28"/>
        </w:rPr>
        <w:t>
      </w:t>
      </w:r>
      <w:r>
        <w:rPr>
          <w:rFonts w:ascii="Times New Roman"/>
          <w:b w:val="false"/>
          <w:i w:val="false"/>
          <w:color w:val="000000"/>
          <w:sz w:val="28"/>
        </w:rPr>
        <w:t xml:space="preserve">22. "Самұрық-Қазына" ұлттық әл-ауқат қоры" АҚ Қазақстан Республикасы Президентінің 2008 жылғы 13 қазандағы № 669 </w:t>
      </w:r>
      <w:r>
        <w:rPr>
          <w:rFonts w:ascii="Times New Roman"/>
          <w:b w:val="false"/>
          <w:i w:val="false"/>
          <w:color w:val="000000"/>
          <w:sz w:val="28"/>
        </w:rPr>
        <w:t>Жарлығымен</w:t>
      </w:r>
      <w:r>
        <w:rPr>
          <w:rFonts w:ascii="Times New Roman"/>
          <w:b w:val="false"/>
          <w:i w:val="false"/>
          <w:color w:val="000000"/>
          <w:sz w:val="28"/>
        </w:rPr>
        <w:t xml:space="preserve"> құрылған акционерлік қоғамды білдіреді.</w:t>
      </w:r>
      <w:r>
        <w:br/>
      </w:r>
      <w:r>
        <w:rPr>
          <w:rFonts w:ascii="Times New Roman"/>
          <w:b w:val="false"/>
          <w:i w:val="false"/>
          <w:color w:val="000000"/>
          <w:sz w:val="28"/>
        </w:rPr>
        <w:t>
      </w:t>
      </w:r>
      <w:r>
        <w:rPr>
          <w:rFonts w:ascii="Times New Roman"/>
          <w:b w:val="false"/>
          <w:i w:val="false"/>
          <w:color w:val="000000"/>
          <w:sz w:val="28"/>
        </w:rPr>
        <w:t xml:space="preserve">23. "Мемлекеттік кірістер комитеті" ҚР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Қаржы министрлігінің комитетін білдіреді.</w:t>
      </w:r>
      <w:r>
        <w:br/>
      </w:r>
      <w:r>
        <w:rPr>
          <w:rFonts w:ascii="Times New Roman"/>
          <w:b w:val="false"/>
          <w:i w:val="false"/>
          <w:color w:val="000000"/>
          <w:sz w:val="28"/>
        </w:rPr>
        <w:t>
      </w:t>
      </w:r>
      <w:r>
        <w:rPr>
          <w:rFonts w:ascii="Times New Roman"/>
          <w:b w:val="false"/>
          <w:i w:val="false"/>
          <w:color w:val="000000"/>
          <w:sz w:val="28"/>
        </w:rPr>
        <w:t>24. "Заңға тәуелді акт" Қарыз алушының нормативтік актілер сатысында заңнамалық және басқа да жоғары актілерді одан әрі іске асыру мақсатында және/немесе сол үшін шығарылған Қарыз алушының директивті емес нормативтік актілерін білдіреді.</w:t>
      </w:r>
      <w:r>
        <w:br/>
      </w:r>
      <w:r>
        <w:rPr>
          <w:rFonts w:ascii="Times New Roman"/>
          <w:b w:val="false"/>
          <w:i w:val="false"/>
          <w:color w:val="000000"/>
          <w:sz w:val="28"/>
        </w:rPr>
        <w:t>
      </w:t>
      </w:r>
      <w:r>
        <w:rPr>
          <w:rFonts w:ascii="Times New Roman"/>
          <w:b w:val="false"/>
          <w:i w:val="false"/>
          <w:color w:val="000000"/>
          <w:sz w:val="28"/>
        </w:rPr>
        <w:t>25. "ҚҚС" қосылған құн салығын білдіреді.</w:t>
      </w:r>
      <w:r>
        <w:br/>
      </w:r>
      <w:r>
        <w:rPr>
          <w:rFonts w:ascii="Times New Roman"/>
          <w:b w:val="false"/>
          <w:i w:val="false"/>
          <w:color w:val="000000"/>
          <w:sz w:val="28"/>
        </w:rPr>
        <w:t>
      </w:t>
      </w:r>
      <w:r>
        <w:rPr>
          <w:rFonts w:ascii="Times New Roman"/>
          <w:b w:val="false"/>
          <w:i w:val="false"/>
          <w:color w:val="000000"/>
          <w:sz w:val="28"/>
        </w:rPr>
        <w:t>26. "ДСҰ" елдер арасындағы сауда қағидаларын реттейтін Дүниежүзілік сауда ұйымын, халықаралық ұйымды білдіреді.</w:t>
      </w:r>
      <w:r>
        <w:br/>
      </w:r>
      <w:r>
        <w:rPr>
          <w:rFonts w:ascii="Times New Roman"/>
          <w:b w:val="false"/>
          <w:i w:val="false"/>
          <w:color w:val="000000"/>
          <w:sz w:val="28"/>
        </w:rPr>
        <w:t>
</w:t>
      </w:r>
    </w:p>
    <w:bookmarkStart w:name="z74" w:id="10"/>
    <w:p>
      <w:pPr>
        <w:spacing w:after="0"/>
        <w:ind w:left="0"/>
        <w:jc w:val="left"/>
      </w:pPr>
      <w:r>
        <w:rPr>
          <w:rFonts w:ascii="Times New Roman"/>
          <w:b/>
          <w:i w:val="false"/>
          <w:color w:val="000000"/>
        </w:rPr>
        <w:t xml:space="preserve"> II бөлім. Жалпы шарттарға түзетулер</w:t>
      </w:r>
    </w:p>
    <w:bookmarkEnd w:id="10"/>
    <w:p>
      <w:pPr>
        <w:spacing w:after="0"/>
        <w:ind w:left="0"/>
        <w:jc w:val="left"/>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w:t>
      </w:r>
      <w:r>
        <w:rPr>
          <w:rFonts w:ascii="Times New Roman"/>
          <w:b w:val="false"/>
          <w:i w:val="false"/>
          <w:color w:val="000000"/>
          <w:sz w:val="28"/>
        </w:rPr>
        <w:t>1. Мазмұнында бөлімдерге сілтемелер, бөлімдердің атаулары мен нөмірленуі төмендегі тармақтарда баяндалған өзгерістерді көрсету үшін өзгертілген.</w:t>
      </w:r>
      <w:r>
        <w:br/>
      </w:r>
      <w:r>
        <w:rPr>
          <w:rFonts w:ascii="Times New Roman"/>
          <w:b w:val="false"/>
          <w:i w:val="false"/>
          <w:color w:val="000000"/>
          <w:sz w:val="28"/>
        </w:rPr>
        <w:t>
      </w:t>
      </w:r>
      <w:r>
        <w:rPr>
          <w:rFonts w:ascii="Times New Roman"/>
          <w:b w:val="false"/>
          <w:i w:val="false"/>
          <w:color w:val="000000"/>
          <w:sz w:val="28"/>
        </w:rPr>
        <w:t>2. 2.03-бөлімінің (а) тармағының соңғы сөйлемі (Қаражаттарды алуға өтінімдерге қатысты) толық алып тасталды.</w:t>
      </w:r>
      <w:r>
        <w:br/>
      </w:r>
      <w:r>
        <w:rPr>
          <w:rFonts w:ascii="Times New Roman"/>
          <w:b w:val="false"/>
          <w:i w:val="false"/>
          <w:color w:val="000000"/>
          <w:sz w:val="28"/>
        </w:rPr>
        <w:t>
      </w:t>
      </w:r>
      <w:r>
        <w:rPr>
          <w:rFonts w:ascii="Times New Roman"/>
          <w:b w:val="false"/>
          <w:i w:val="false"/>
          <w:color w:val="000000"/>
          <w:sz w:val="28"/>
        </w:rPr>
        <w:t>3. 2.04 (Бөлінген шоттар) мен 2.05 (Қолайлы шығыстар) бөлімдер толығымен алып тасталды, ал қалған бөлімдер II бапта тиісінше қайта нөмірленген.</w:t>
      </w:r>
      <w:r>
        <w:br/>
      </w:r>
      <w:r>
        <w:rPr>
          <w:rFonts w:ascii="Times New Roman"/>
          <w:b w:val="false"/>
          <w:i w:val="false"/>
          <w:color w:val="000000"/>
          <w:sz w:val="28"/>
        </w:rPr>
        <w:t>
      </w:t>
      </w:r>
      <w:r>
        <w:rPr>
          <w:rFonts w:ascii="Times New Roman"/>
          <w:b w:val="false"/>
          <w:i w:val="false"/>
          <w:color w:val="000000"/>
          <w:sz w:val="28"/>
        </w:rPr>
        <w:t>4. 3.01-бөлім (Біржолғы комиссия) мынадай редакцияда жазылсын:</w:t>
      </w:r>
      <w:r>
        <w:br/>
      </w:r>
      <w:r>
        <w:rPr>
          <w:rFonts w:ascii="Times New Roman"/>
          <w:b w:val="false"/>
          <w:i w:val="false"/>
          <w:color w:val="000000"/>
          <w:sz w:val="28"/>
        </w:rPr>
        <w:t>
      "3.01-бөлім. 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көрсетілген мөлшерлеме бойынша қарыздың сомасына қатысты Біржолғы комиссияны (бұдан әрі – "Біржолғы комиссия") төлейді.</w:t>
      </w:r>
      <w:r>
        <w:br/>
      </w:r>
      <w:r>
        <w:rPr>
          <w:rFonts w:ascii="Times New Roman"/>
          <w:b w:val="false"/>
          <w:i w:val="false"/>
          <w:color w:val="000000"/>
          <w:sz w:val="28"/>
        </w:rPr>
        <w:t>
      (b) Қарыз алушы Банкке Қарыз туралы келісімде көрсетілген мөлшерлеме бойынша Қарыздың пайдаланылмаған теңгеріміне қатысты резервке қою үшін комиссия (бұдан әрі - "Резервке қою үшін комиссия") төлейді. Резервке қою үшін комиссия Қарыз туралы келісім күнінен кейін алпыс күн өткен күннен бастап Қарыз алушы Қарыздың шотынан соманы алған немесе оның күші жойылған тиісті күндерге дейін есептеледі. Резервке қою үшін комиссия жарты жылда бір рет төлемнің әрбір күні бойынша кезеңнің соңында төленеді".</w:t>
      </w:r>
      <w:r>
        <w:br/>
      </w:r>
      <w:r>
        <w:rPr>
          <w:rFonts w:ascii="Times New Roman"/>
          <w:b w:val="false"/>
          <w:i w:val="false"/>
          <w:color w:val="000000"/>
          <w:sz w:val="28"/>
        </w:rPr>
        <w:t>
      </w:t>
      </w:r>
      <w:r>
        <w:rPr>
          <w:rFonts w:ascii="Times New Roman"/>
          <w:b w:val="false"/>
          <w:i w:val="false"/>
          <w:color w:val="000000"/>
          <w:sz w:val="28"/>
        </w:rPr>
        <w:t xml:space="preserve">5. 5.01 </w:t>
      </w:r>
      <w:r>
        <w:rPr>
          <w:rFonts w:ascii="Times New Roman"/>
          <w:b w:val="false"/>
          <w:i/>
          <w:color w:val="000000"/>
          <w:sz w:val="28"/>
        </w:rPr>
        <w:t>(</w:t>
      </w:r>
      <w:r>
        <w:rPr>
          <w:rFonts w:ascii="Times New Roman"/>
          <w:b w:val="false"/>
          <w:i/>
          <w:color w:val="000000"/>
          <w:sz w:val="28"/>
        </w:rPr>
        <w:t>Жобаны</w:t>
      </w:r>
      <w:r>
        <w:rPr>
          <w:rFonts w:ascii="Times New Roman"/>
          <w:b w:val="false"/>
          <w:i w:val="false"/>
          <w:color w:val="000000"/>
          <w:sz w:val="28"/>
        </w:rPr>
        <w:t xml:space="preserve"> </w:t>
      </w:r>
      <w:r>
        <w:rPr>
          <w:rFonts w:ascii="Times New Roman"/>
          <w:b w:val="false"/>
          <w:i/>
          <w:color w:val="000000"/>
          <w:sz w:val="28"/>
        </w:rPr>
        <w:t>орындаудың</w:t>
      </w:r>
      <w:r>
        <w:rPr>
          <w:rFonts w:ascii="Times New Roman"/>
          <w:b w:val="false"/>
          <w:i w:val="false"/>
          <w:color w:val="000000"/>
          <w:sz w:val="28"/>
        </w:rPr>
        <w:t xml:space="preserve"> </w:t>
      </w:r>
      <w:r>
        <w:rPr>
          <w:rFonts w:ascii="Times New Roman"/>
          <w:b w:val="false"/>
          <w:i/>
          <w:color w:val="000000"/>
          <w:sz w:val="28"/>
        </w:rPr>
        <w:t>жалпы</w:t>
      </w:r>
      <w:r>
        <w:rPr>
          <w:rFonts w:ascii="Times New Roman"/>
          <w:b w:val="false"/>
          <w:i w:val="false"/>
          <w:color w:val="000000"/>
          <w:sz w:val="28"/>
        </w:rPr>
        <w:t xml:space="preserve"> </w:t>
      </w:r>
      <w:r>
        <w:rPr>
          <w:rFonts w:ascii="Times New Roman"/>
          <w:b w:val="false"/>
          <w:i/>
          <w:color w:val="000000"/>
          <w:sz w:val="28"/>
        </w:rPr>
        <w:t>қағидаттары</w:t>
      </w:r>
      <w:r>
        <w:rPr>
          <w:rFonts w:ascii="Times New Roman"/>
          <w:b w:val="false"/>
          <w:i/>
          <w:color w:val="000000"/>
          <w:sz w:val="28"/>
        </w:rPr>
        <w:t xml:space="preserve">) </w:t>
      </w:r>
      <w:r>
        <w:rPr>
          <w:rFonts w:ascii="Times New Roman"/>
          <w:b w:val="false"/>
          <w:i w:val="false"/>
          <w:color w:val="000000"/>
          <w:sz w:val="28"/>
        </w:rPr>
        <w:t xml:space="preserve">және 5.09-бөлімдер </w:t>
      </w:r>
      <w:r>
        <w:rPr>
          <w:rFonts w:ascii="Times New Roman"/>
          <w:b w:val="false"/>
          <w:i/>
          <w:color w:val="000000"/>
          <w:sz w:val="28"/>
        </w:rPr>
        <w:t>(</w:t>
      </w:r>
      <w:r>
        <w:rPr>
          <w:rFonts w:ascii="Times New Roman"/>
          <w:b w:val="false"/>
          <w:i/>
          <w:color w:val="000000"/>
          <w:sz w:val="28"/>
        </w:rPr>
        <w:t>Қаржылық</w:t>
      </w:r>
      <w:r>
        <w:rPr>
          <w:rFonts w:ascii="Times New Roman"/>
          <w:b w:val="false"/>
          <w:i w:val="false"/>
          <w:color w:val="000000"/>
          <w:sz w:val="28"/>
        </w:rPr>
        <w:t xml:space="preserve"> </w:t>
      </w:r>
      <w:r>
        <w:rPr>
          <w:rFonts w:ascii="Times New Roman"/>
          <w:b w:val="false"/>
          <w:i/>
          <w:color w:val="000000"/>
          <w:sz w:val="28"/>
        </w:rPr>
        <w:t>басқару</w:t>
      </w:r>
      <w:r>
        <w:rPr>
          <w:rFonts w:ascii="Times New Roman"/>
          <w:b w:val="false"/>
          <w:i/>
          <w:color w:val="000000"/>
          <w:sz w:val="28"/>
        </w:rPr>
        <w:t xml:space="preserve">; </w:t>
      </w:r>
      <w:r>
        <w:rPr>
          <w:rFonts w:ascii="Times New Roman"/>
          <w:b w:val="false"/>
          <w:i/>
          <w:color w:val="000000"/>
          <w:sz w:val="28"/>
        </w:rPr>
        <w:t>Қаржылық</w:t>
      </w:r>
      <w:r>
        <w:rPr>
          <w:rFonts w:ascii="Times New Roman"/>
          <w:b w:val="false"/>
          <w:i w:val="false"/>
          <w:color w:val="000000"/>
          <w:sz w:val="28"/>
        </w:rPr>
        <w:t xml:space="preserve"> </w:t>
      </w:r>
      <w:r>
        <w:rPr>
          <w:rFonts w:ascii="Times New Roman"/>
          <w:b w:val="false"/>
          <w:i/>
          <w:color w:val="000000"/>
          <w:sz w:val="28"/>
        </w:rPr>
        <w:t>есептілік</w:t>
      </w:r>
      <w:r>
        <w:rPr>
          <w:rFonts w:ascii="Times New Roman"/>
          <w:b w:val="false"/>
          <w:i/>
          <w:color w:val="000000"/>
          <w:sz w:val="28"/>
        </w:rPr>
        <w:t xml:space="preserve">; </w:t>
      </w:r>
      <w:r>
        <w:rPr>
          <w:rFonts w:ascii="Times New Roman"/>
          <w:b w:val="false"/>
          <w:i/>
          <w:color w:val="000000"/>
          <w:sz w:val="28"/>
        </w:rPr>
        <w:t>Аудит</w:t>
      </w:r>
      <w:r>
        <w:rPr>
          <w:rFonts w:ascii="Times New Roman"/>
          <w:b w:val="false"/>
          <w:i/>
          <w:color w:val="000000"/>
          <w:sz w:val="28"/>
        </w:rPr>
        <w:t>)</w:t>
      </w:r>
      <w:r>
        <w:rPr>
          <w:rFonts w:ascii="Times New Roman"/>
          <w:b w:val="false"/>
          <w:i w:val="false"/>
          <w:color w:val="000000"/>
          <w:sz w:val="28"/>
        </w:rPr>
        <w:t xml:space="preserve"> толығымен алып тасталды, ал V баптың кейінгі бөлімдері тиісті түрде нөмірленді.</w:t>
      </w:r>
      <w:r>
        <w:br/>
      </w:r>
      <w:r>
        <w:rPr>
          <w:rFonts w:ascii="Times New Roman"/>
          <w:b w:val="false"/>
          <w:i w:val="false"/>
          <w:color w:val="000000"/>
          <w:sz w:val="28"/>
        </w:rPr>
        <w:t>
      </w:t>
      </w:r>
      <w:r>
        <w:rPr>
          <w:rFonts w:ascii="Times New Roman"/>
          <w:b w:val="false"/>
          <w:i w:val="false"/>
          <w:color w:val="000000"/>
          <w:sz w:val="28"/>
        </w:rPr>
        <w:t>6. 5.05-бөлімнің (а) тармағы (жоғарыда көрсетілген 5-тармаққа сәйкес қайта нөмірленген және тауарларды, жұмыстарды және көрсетілетін қызметтерді пайдалануға жататын) толығымен алып тасталды.</w:t>
      </w:r>
      <w:r>
        <w:br/>
      </w:r>
      <w:r>
        <w:rPr>
          <w:rFonts w:ascii="Times New Roman"/>
          <w:b w:val="false"/>
          <w:i w:val="false"/>
          <w:color w:val="000000"/>
          <w:sz w:val="28"/>
        </w:rPr>
        <w:t>
      </w:t>
      </w:r>
      <w:r>
        <w:rPr>
          <w:rFonts w:ascii="Times New Roman"/>
          <w:b w:val="false"/>
          <w:i w:val="false"/>
          <w:color w:val="000000"/>
          <w:sz w:val="28"/>
        </w:rPr>
        <w:t>7. 5.06-бөлімнің (с) тармағы (жоғарыда көрсетілген 5-тармаққа сәйкес нөмірленген) мынадай редакцияда жазылсын:</w:t>
      </w:r>
      <w:r>
        <w:br/>
      </w:r>
      <w:r>
        <w:rPr>
          <w:rFonts w:ascii="Times New Roman"/>
          <w:b w:val="false"/>
          <w:i w:val="false"/>
          <w:color w:val="000000"/>
          <w:sz w:val="28"/>
        </w:rPr>
        <w:t xml:space="preserve">
      "5.06-бөлім. </w:t>
      </w:r>
      <w:r>
        <w:rPr>
          <w:rFonts w:ascii="Times New Roman"/>
          <w:b w:val="false"/>
          <w:i/>
          <w:color w:val="000000"/>
          <w:sz w:val="28"/>
        </w:rPr>
        <w:t>Жоспарлар</w:t>
      </w:r>
      <w:r>
        <w:rPr>
          <w:rFonts w:ascii="Times New Roman"/>
          <w:b w:val="false"/>
          <w:i/>
          <w:color w:val="000000"/>
          <w:sz w:val="28"/>
        </w:rPr>
        <w:t xml:space="preserve">; </w:t>
      </w:r>
      <w:r>
        <w:rPr>
          <w:rFonts w:ascii="Times New Roman"/>
          <w:b w:val="false"/>
          <w:i/>
          <w:color w:val="000000"/>
          <w:sz w:val="28"/>
        </w:rPr>
        <w:t>Құжаттар</w:t>
      </w:r>
      <w:r>
        <w:rPr>
          <w:rFonts w:ascii="Times New Roman"/>
          <w:b w:val="false"/>
          <w:i/>
          <w:color w:val="000000"/>
          <w:sz w:val="28"/>
        </w:rPr>
        <w:t xml:space="preserve">; </w:t>
      </w:r>
      <w:r>
        <w:rPr>
          <w:rFonts w:ascii="Times New Roman"/>
          <w:b w:val="false"/>
          <w:i/>
          <w:color w:val="000000"/>
          <w:sz w:val="28"/>
        </w:rPr>
        <w:t>Есепке</w:t>
      </w:r>
      <w:r>
        <w:rPr>
          <w:rFonts w:ascii="Times New Roman"/>
          <w:b w:val="false"/>
          <w:i w:val="false"/>
          <w:color w:val="000000"/>
          <w:sz w:val="28"/>
        </w:rPr>
        <w:t xml:space="preserve"> </w:t>
      </w:r>
      <w:r>
        <w:rPr>
          <w:rFonts w:ascii="Times New Roman"/>
          <w:b w:val="false"/>
          <w:i/>
          <w:color w:val="000000"/>
          <w:sz w:val="28"/>
        </w:rPr>
        <w:t>алу</w:t>
      </w:r>
      <w:r>
        <w:rPr>
          <w:rFonts w:ascii="Times New Roman"/>
          <w:b w:val="false"/>
          <w:i w:val="false"/>
          <w:color w:val="000000"/>
          <w:sz w:val="28"/>
        </w:rPr>
        <w:t xml:space="preserve"> </w:t>
      </w:r>
      <w:r>
        <w:rPr>
          <w:rFonts w:ascii="Times New Roman"/>
          <w:b w:val="false"/>
          <w:i/>
          <w:color w:val="000000"/>
          <w:sz w:val="28"/>
        </w:rPr>
        <w:t>жазбалары</w:t>
      </w:r>
      <w:r>
        <w:br/>
      </w:r>
      <w:r>
        <w:rPr>
          <w:rFonts w:ascii="Times New Roman"/>
          <w:b w:val="false"/>
          <w:i w:val="false"/>
          <w:color w:val="000000"/>
          <w:sz w:val="28"/>
        </w:rPr>
        <w:t>
      … (c) Қарыз алушы жабу Күнінен кейін екі жыл бойы Қарыз шегіндегі шығыстарды растайтын барлық есепке алу жазбаларын (келісімшарттарды, төлем тапсырмаларын, шот-фактуралар, шоттар, түбіртектер мен басқа да құжаттарды) сақтайды. Қарыз алушы Банк өкілдеріне осы есепке алу жазбаларын зерттеуге мүмкіндік береді".</w:t>
      </w:r>
      <w:r>
        <w:br/>
      </w:r>
      <w:r>
        <w:rPr>
          <w:rFonts w:ascii="Times New Roman"/>
          <w:b w:val="false"/>
          <w:i w:val="false"/>
          <w:color w:val="000000"/>
          <w:sz w:val="28"/>
        </w:rPr>
        <w:t>
      </w:t>
      </w:r>
      <w:r>
        <w:rPr>
          <w:rFonts w:ascii="Times New Roman"/>
          <w:b w:val="false"/>
          <w:i w:val="false"/>
          <w:color w:val="000000"/>
          <w:sz w:val="28"/>
        </w:rPr>
        <w:t>8. 5.07-бөлімнің (с) тармағы (жоғарыда көрсетілген 5-тармаққа сәйкес қайта нөмірленген) мынадай редакцияда жазылсын:</w:t>
      </w:r>
      <w:r>
        <w:br/>
      </w:r>
      <w:r>
        <w:rPr>
          <w:rFonts w:ascii="Times New Roman"/>
          <w:b w:val="false"/>
          <w:i w:val="false"/>
          <w:color w:val="000000"/>
          <w:sz w:val="28"/>
        </w:rPr>
        <w:t xml:space="preserve">
      "5.07-бөлім. </w:t>
      </w:r>
      <w:r>
        <w:rPr>
          <w:rFonts w:ascii="Times New Roman"/>
          <w:b w:val="false"/>
          <w:i/>
          <w:color w:val="000000"/>
          <w:sz w:val="28"/>
        </w:rPr>
        <w:t>Жоспарлар</w:t>
      </w:r>
      <w:r>
        <w:rPr>
          <w:rFonts w:ascii="Times New Roman"/>
          <w:b w:val="false"/>
          <w:i/>
          <w:color w:val="000000"/>
          <w:sz w:val="28"/>
        </w:rPr>
        <w:t xml:space="preserve">; </w:t>
      </w:r>
      <w:r>
        <w:rPr>
          <w:rFonts w:ascii="Times New Roman"/>
          <w:b w:val="false"/>
          <w:i/>
          <w:color w:val="000000"/>
          <w:sz w:val="28"/>
        </w:rPr>
        <w:t>Құжаттар</w:t>
      </w:r>
      <w:r>
        <w:rPr>
          <w:rFonts w:ascii="Times New Roman"/>
          <w:b w:val="false"/>
          <w:i/>
          <w:color w:val="000000"/>
          <w:sz w:val="28"/>
        </w:rPr>
        <w:t xml:space="preserve">; </w:t>
      </w:r>
      <w:r>
        <w:rPr>
          <w:rFonts w:ascii="Times New Roman"/>
          <w:b w:val="false"/>
          <w:i/>
          <w:color w:val="000000"/>
          <w:sz w:val="28"/>
        </w:rPr>
        <w:t>Есепке</w:t>
      </w:r>
      <w:r>
        <w:rPr>
          <w:rFonts w:ascii="Times New Roman"/>
          <w:b w:val="false"/>
          <w:i w:val="false"/>
          <w:color w:val="000000"/>
          <w:sz w:val="28"/>
        </w:rPr>
        <w:t xml:space="preserve"> </w:t>
      </w:r>
      <w:r>
        <w:rPr>
          <w:rFonts w:ascii="Times New Roman"/>
          <w:b w:val="false"/>
          <w:i/>
          <w:color w:val="000000"/>
          <w:sz w:val="28"/>
        </w:rPr>
        <w:t>алу</w:t>
      </w:r>
      <w:r>
        <w:rPr>
          <w:rFonts w:ascii="Times New Roman"/>
          <w:b w:val="false"/>
          <w:i w:val="false"/>
          <w:color w:val="000000"/>
          <w:sz w:val="28"/>
        </w:rPr>
        <w:t xml:space="preserve"> </w:t>
      </w:r>
      <w:r>
        <w:rPr>
          <w:rFonts w:ascii="Times New Roman"/>
          <w:b w:val="false"/>
          <w:i/>
          <w:color w:val="000000"/>
          <w:sz w:val="28"/>
        </w:rPr>
        <w:t>жазбалары</w:t>
      </w:r>
      <w:r>
        <w:br/>
      </w:r>
      <w:r>
        <w:rPr>
          <w:rFonts w:ascii="Times New Roman"/>
          <w:b w:val="false"/>
          <w:i w:val="false"/>
          <w:color w:val="000000"/>
          <w:sz w:val="28"/>
        </w:rPr>
        <w:t>
      … (c) Қарыз алушы Банк Бағдарламаны орындау туралы, Қарыз және Банк бойынша Тараптардың Заң келісімдері бойынша өздерінің тиісті міндеттемелерін орындауы және Қарыз міндеттерін орындауы туралы негізді түрде талап ете алады, осындай көлемде және осындай егжей-тегжейлі деңгейде есепті жабу Күнінен Банкке алты айдан кешіктірмей дайындайды немесе дайындауды қамтамасыз етеді".</w:t>
      </w:r>
      <w:r>
        <w:br/>
      </w:r>
      <w:r>
        <w:rPr>
          <w:rFonts w:ascii="Times New Roman"/>
          <w:b w:val="false"/>
          <w:i w:val="false"/>
          <w:color w:val="000000"/>
          <w:sz w:val="28"/>
        </w:rPr>
        <w:t>
      </w:t>
      </w:r>
      <w:r>
        <w:rPr>
          <w:rFonts w:ascii="Times New Roman"/>
          <w:b w:val="false"/>
          <w:i w:val="false"/>
          <w:color w:val="000000"/>
          <w:sz w:val="28"/>
        </w:rPr>
        <w:t>9. Қосымшада анықтамалар, бөлімдерге арналған барлық сілтемелер, төмендегі тармақтарда жазылған өзгерістерді көрсету үшін бөлімдердің атаулары мен нөмірлері өзгертілді.</w:t>
      </w:r>
      <w:r>
        <w:br/>
      </w:r>
      <w:r>
        <w:rPr>
          <w:rFonts w:ascii="Times New Roman"/>
          <w:b w:val="false"/>
          <w:i w:val="false"/>
          <w:color w:val="000000"/>
          <w:sz w:val="28"/>
        </w:rPr>
        <w:t>
      </w:t>
      </w:r>
      <w:r>
        <w:rPr>
          <w:rFonts w:ascii="Times New Roman"/>
          <w:b w:val="false"/>
          <w:i w:val="false"/>
          <w:color w:val="000000"/>
          <w:sz w:val="28"/>
        </w:rPr>
        <w:t>10. "Резервке қою үшін комиссия" деген анықтамасы бар жаңа 19-тармақты қосу арқылы және қалған тармақтардың нөмірленуі тиісінше өзгертіле отырып, қосымша өзгертілді:</w:t>
      </w:r>
      <w:r>
        <w:br/>
      </w:r>
      <w:r>
        <w:rPr>
          <w:rFonts w:ascii="Times New Roman"/>
          <w:b w:val="false"/>
          <w:i w:val="false"/>
          <w:color w:val="000000"/>
          <w:sz w:val="28"/>
        </w:rPr>
        <w:t>
      "19. Резервке қою үшін комиссия" 3.01(b) бөлімнің мақсаты үшін Қарыз туралы келісімде көрсетілген резервке қою үшін комиссияны білдіреді".</w:t>
      </w:r>
      <w:r>
        <w:br/>
      </w:r>
      <w:r>
        <w:rPr>
          <w:rFonts w:ascii="Times New Roman"/>
          <w:b w:val="false"/>
          <w:i w:val="false"/>
          <w:color w:val="000000"/>
          <w:sz w:val="28"/>
        </w:rPr>
        <w:t>
      </w:t>
      </w:r>
      <w:r>
        <w:rPr>
          <w:rFonts w:ascii="Times New Roman"/>
          <w:b w:val="false"/>
          <w:i w:val="false"/>
          <w:color w:val="000000"/>
          <w:sz w:val="28"/>
        </w:rPr>
        <w:t>11. Толықтырудың қайта нөмірленген 37-тармағы (бастапқы 36-тармақ) ("Қолайлы шығыстар") мынадай редакцияда жазылсын:</w:t>
      </w:r>
      <w:r>
        <w:br/>
      </w:r>
      <w:r>
        <w:rPr>
          <w:rFonts w:ascii="Times New Roman"/>
          <w:b w:val="false"/>
          <w:i w:val="false"/>
          <w:color w:val="000000"/>
          <w:sz w:val="28"/>
        </w:rPr>
        <w:t>
      "37. Қолайлы шығыстар" деген осы Қарыз туралы келісімге сәйкес қаржыландыруға жол берілмейтін шығыстардан басқа, Бағдарламаны қолдауға бөлінген Қарыз қаражатын кез келген жұмсауды білдіреді.".</w:t>
      </w:r>
      <w:r>
        <w:br/>
      </w:r>
      <w:r>
        <w:rPr>
          <w:rFonts w:ascii="Times New Roman"/>
          <w:b w:val="false"/>
          <w:i w:val="false"/>
          <w:color w:val="000000"/>
          <w:sz w:val="28"/>
        </w:rPr>
        <w:t>
      </w:t>
      </w:r>
      <w:r>
        <w:rPr>
          <w:rFonts w:ascii="Times New Roman"/>
          <w:b w:val="false"/>
          <w:i w:val="false"/>
          <w:color w:val="000000"/>
          <w:sz w:val="28"/>
        </w:rPr>
        <w:t>12. Толықтырудың қайта нөмірленген 44-тармағы (бастапқы 43-тармақ) ("қаржылық есептілік") толық алып тасталды.</w:t>
      </w:r>
      <w:r>
        <w:br/>
      </w:r>
      <w:r>
        <w:rPr>
          <w:rFonts w:ascii="Times New Roman"/>
          <w:b w:val="false"/>
          <w:i w:val="false"/>
          <w:color w:val="000000"/>
          <w:sz w:val="28"/>
        </w:rPr>
        <w:t>
      </w:t>
      </w:r>
      <w:r>
        <w:rPr>
          <w:rFonts w:ascii="Times New Roman"/>
          <w:b w:val="false"/>
          <w:i w:val="false"/>
          <w:color w:val="000000"/>
          <w:sz w:val="28"/>
        </w:rPr>
        <w:t>13. Толықтырудың 48-тармағында "Біржолғы комиссия" анықтамасы 3.01-бөлімінен 3.01 (a)-бөліміне сілтемені ауыстыру жолымен өзгертілді.</w:t>
      </w:r>
      <w:r>
        <w:br/>
      </w:r>
      <w:r>
        <w:rPr>
          <w:rFonts w:ascii="Times New Roman"/>
          <w:b w:val="false"/>
          <w:i w:val="false"/>
          <w:color w:val="000000"/>
          <w:sz w:val="28"/>
        </w:rPr>
        <w:t>
      </w:t>
      </w:r>
      <w:r>
        <w:rPr>
          <w:rFonts w:ascii="Times New Roman"/>
          <w:b w:val="false"/>
          <w:i w:val="false"/>
          <w:color w:val="000000"/>
          <w:sz w:val="28"/>
        </w:rPr>
        <w:t>14. Толықтырудың 67-тармағында "Қарыз бойынша төлем" деген терминнің анықтамасы мынадай редакцияда жазылсын:</w:t>
      </w:r>
      <w:r>
        <w:br/>
      </w:r>
      <w:r>
        <w:rPr>
          <w:rFonts w:ascii="Times New Roman"/>
          <w:b w:val="false"/>
          <w:i w:val="false"/>
          <w:color w:val="000000"/>
          <w:sz w:val="28"/>
        </w:rPr>
        <w:t>
      "67. "Қарыз бойынша төлем" тараптардың құқықтық келісімдерге немесе осы жалпы шарттарға сәйкес Кредит балансының кез келген сомасын, біржолғы комиссиясын, резервке қою үшін комиссияны, мерзімі өткен төлемдер үшін пайыздарды (егер ондайлар болса), мерзімінен бұрын өтеу үшін айыппұлды, ауыстыру немесе ауыстыруды мерзімінен бұрын тоқтату үшін кез келген операциялық алымды өзгермелі спрэдті (егер ондайлар болса) тіркеу үшін комиссияны, пайыздық шектеуді немесе пайыздық мөлшерлеменің тіркелген шегін белгілеу үшін кез келген төлемдерді және Қарыз алушы төлейтін кез келген операциялық шығындарды қоса алғанда (бірақ шектелмей), Банкке төлейтін кез келген соманы білдіреді".</w:t>
      </w:r>
      <w:r>
        <w:br/>
      </w:r>
      <w:r>
        <w:rPr>
          <w:rFonts w:ascii="Times New Roman"/>
          <w:b w:val="false"/>
          <w:i w:val="false"/>
          <w:color w:val="000000"/>
          <w:sz w:val="28"/>
        </w:rPr>
        <w:t>
      </w:t>
      </w:r>
      <w:r>
        <w:rPr>
          <w:rFonts w:ascii="Times New Roman"/>
          <w:b w:val="false"/>
          <w:i w:val="false"/>
          <w:color w:val="000000"/>
          <w:sz w:val="28"/>
        </w:rPr>
        <w:t>15. Толықтырудың 72-тармағында "Төлем күні" анықтамасы "болып табылады" деген сөзді алып тастау және "мүдде" деген сөзден кейін "міндеттеме үшін комиссия болып табылады" деген сөздермен толықтыру жолымен өзгертілген.</w:t>
      </w:r>
      <w:r>
        <w:br/>
      </w:r>
      <w:r>
        <w:rPr>
          <w:rFonts w:ascii="Times New Roman"/>
          <w:b w:val="false"/>
          <w:i w:val="false"/>
          <w:color w:val="000000"/>
          <w:sz w:val="28"/>
        </w:rPr>
        <w:t>
      </w:t>
      </w:r>
      <w:r>
        <w:rPr>
          <w:rFonts w:ascii="Times New Roman"/>
          <w:b w:val="false"/>
          <w:i w:val="false"/>
          <w:color w:val="000000"/>
          <w:sz w:val="28"/>
        </w:rPr>
        <w:t>16. Толықтырудың 75-тармағында "Жоба" айқындалатын ұғым өзгертілді және "Бағдарлама" ретінде жазылады және оның анықтамасы мынадай редакцияда жазылсын (осы Жалпы талаптардағы бүкіл мәтін бойынша "Жобаға" берілген барлық сілтемелер "Бағдарламаға" жататын болып есептеледі):</w:t>
      </w:r>
      <w:r>
        <w:br/>
      </w:r>
      <w:r>
        <w:rPr>
          <w:rFonts w:ascii="Times New Roman"/>
          <w:b w:val="false"/>
          <w:i w:val="false"/>
          <w:color w:val="000000"/>
          <w:sz w:val="28"/>
        </w:rPr>
        <w:t>
      "75. "Бағдарлама" Қарыз туралы келісімде сілтеме жасалатын және оны қолдау үшін қарыз бөлінген бағдарламаны білдіреді".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