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8348d" w14:textId="6b834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Дактилоскопиялық және геномдық тіркеу туралы</w:t>
      </w:r>
    </w:p>
    <w:p>
      <w:pPr>
        <w:spacing w:after="0"/>
        <w:ind w:left="0"/>
        <w:jc w:val="both"/>
      </w:pPr>
      <w:r>
        <w:rPr>
          <w:rFonts w:ascii="Times New Roman"/>
          <w:b w:val="false"/>
          <w:i w:val="false"/>
          <w:color w:val="000000"/>
          <w:sz w:val="28"/>
        </w:rPr>
        <w:t>Қазақстан Республикасының Заңы 2016 жылғы 30 желтоқсандағы № 40-VІ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Заң 2021 жылғы 1 қаңтардан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114" w:id="0"/>
    <w:p>
      <w:pPr>
        <w:spacing w:after="0"/>
        <w:ind w:left="0"/>
        <w:jc w:val="both"/>
      </w:pPr>
      <w:r>
        <w:rPr>
          <w:rFonts w:ascii="Times New Roman"/>
          <w:b w:val="false"/>
          <w:i w:val="false"/>
          <w:color w:val="000000"/>
          <w:sz w:val="28"/>
        </w:rPr>
        <w:t>
      Осы Заң Қазақстан Республикасындағы дактилоскопиялық және геномдық тіркеу саласындағы қоғамдық қатынастарды реттейді.</w:t>
      </w:r>
    </w:p>
    <w:bookmarkEnd w:id="0"/>
    <w:bookmarkStart w:name="z110"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95" w:id="2"/>
    <w:p>
      <w:pPr>
        <w:spacing w:after="0"/>
        <w:ind w:left="0"/>
        <w:jc w:val="both"/>
      </w:pPr>
      <w:r>
        <w:rPr>
          <w:rFonts w:ascii="Times New Roman"/>
          <w:b w:val="false"/>
          <w:i w:val="false"/>
          <w:color w:val="000000"/>
          <w:sz w:val="28"/>
        </w:rPr>
        <w:t>
      1) биологиялық материал – адамның немесе қайтыс болған адам денесінің (сүйегінің) геномдық ақпараты бар тіндері мен шығындылары;</w:t>
      </w:r>
    </w:p>
    <w:bookmarkEnd w:id="2"/>
    <w:bookmarkStart w:name="z96" w:id="3"/>
    <w:p>
      <w:pPr>
        <w:spacing w:after="0"/>
        <w:ind w:left="0"/>
        <w:jc w:val="both"/>
      </w:pPr>
      <w:r>
        <w:rPr>
          <w:rFonts w:ascii="Times New Roman"/>
          <w:b w:val="false"/>
          <w:i w:val="false"/>
          <w:color w:val="000000"/>
          <w:sz w:val="28"/>
        </w:rPr>
        <w:t>
      2) биологиялық туыстар – қандас туыстығы бар адамдар: ата-аналар (ата-ана), балалар, ата, әже, немерелер, ата-анасы бір және ата-анасы бөлек, немере, шөбере аға-інілер мен апа-сіңлілер (қарындастар), нағашы ағалар, нағашы апалар, жиендер;</w:t>
      </w:r>
    </w:p>
    <w:bookmarkEnd w:id="3"/>
    <w:bookmarkStart w:name="z97" w:id="4"/>
    <w:p>
      <w:pPr>
        <w:spacing w:after="0"/>
        <w:ind w:left="0"/>
        <w:jc w:val="both"/>
      </w:pPr>
      <w:r>
        <w:rPr>
          <w:rFonts w:ascii="Times New Roman"/>
          <w:b w:val="false"/>
          <w:i w:val="false"/>
          <w:color w:val="000000"/>
          <w:sz w:val="28"/>
        </w:rPr>
        <w:t>
      3) геномдық ақпарат – адамның немесе танылмаған мәйіттің жеке басын анықтауға мүмкіндік беретін оның дезоксирибонуклеин қышқылының белгілі бір фрагменттері туралы кодталған ақпарат және осы Заңның талаптарына сәйкес дербес деректер (ол болған кезде);</w:t>
      </w:r>
    </w:p>
    <w:bookmarkEnd w:id="4"/>
    <w:bookmarkStart w:name="z98" w:id="5"/>
    <w:p>
      <w:pPr>
        <w:spacing w:after="0"/>
        <w:ind w:left="0"/>
        <w:jc w:val="both"/>
      </w:pPr>
      <w:r>
        <w:rPr>
          <w:rFonts w:ascii="Times New Roman"/>
          <w:b w:val="false"/>
          <w:i w:val="false"/>
          <w:color w:val="000000"/>
          <w:sz w:val="28"/>
        </w:rPr>
        <w:t>
      4) геномдық тіркеу – дактилоскопиялық және (немесе) геномдық тіркеу саласындағы уәкілетті мемлекеттік органдар геномдық ақпаратты жинау, өңдеу, қорғау, биологиялық материалды іріктеу, сақтау, пайдалану, жою, адамның жеке басын анықтау немесе растау бойынша жүзеге асыратын қызмет;</w:t>
      </w:r>
    </w:p>
    <w:bookmarkEnd w:id="5"/>
    <w:bookmarkStart w:name="z99" w:id="6"/>
    <w:p>
      <w:pPr>
        <w:spacing w:after="0"/>
        <w:ind w:left="0"/>
        <w:jc w:val="both"/>
      </w:pPr>
      <w:r>
        <w:rPr>
          <w:rFonts w:ascii="Times New Roman"/>
          <w:b w:val="false"/>
          <w:i w:val="false"/>
          <w:color w:val="000000"/>
          <w:sz w:val="28"/>
        </w:rPr>
        <w:t>
      5) дактилоскопиялық ақпарат – адамның немесе танылмаған мәйіттің жеке басын анықтауға мүмкіндік беретін оның қолдарының саусақтарының және (немесе) алақандарының папиллярлық бедерлері құрылымының ерекшеліктері туралы биометриялық деректер және осы Заңның талаптарына сәйкес дербес деректер;</w:t>
      </w:r>
    </w:p>
    <w:bookmarkEnd w:id="6"/>
    <w:bookmarkStart w:name="z100" w:id="7"/>
    <w:p>
      <w:pPr>
        <w:spacing w:after="0"/>
        <w:ind w:left="0"/>
        <w:jc w:val="both"/>
      </w:pPr>
      <w:r>
        <w:rPr>
          <w:rFonts w:ascii="Times New Roman"/>
          <w:b w:val="false"/>
          <w:i w:val="false"/>
          <w:color w:val="000000"/>
          <w:sz w:val="28"/>
        </w:rPr>
        <w:t>
      6) дактилоскопиялық және (немесе) геномдық тіркеу саласындағы уәкілетті мемлекеттік органдар – өз құзыреті шегінде Қазақстан Республикасының азаматтарын, шетелдіктер мен азаматтығы жоқ адамдарды дактилоскопиялық және (немесе) геномдық тіркеуді жүзеге асыратын ішкі істер органдары, сыртқы саяси қызмет саласындағы уәкілетті мемлекеттік орган, ұлттық қауіпсіздік органдары, көлік саласындағы уәкілетті мемлекеттік орган;</w:t>
      </w:r>
    </w:p>
    <w:bookmarkEnd w:id="7"/>
    <w:bookmarkStart w:name="z101" w:id="8"/>
    <w:p>
      <w:pPr>
        <w:spacing w:after="0"/>
        <w:ind w:left="0"/>
        <w:jc w:val="both"/>
      </w:pPr>
      <w:r>
        <w:rPr>
          <w:rFonts w:ascii="Times New Roman"/>
          <w:b w:val="false"/>
          <w:i w:val="false"/>
          <w:color w:val="000000"/>
          <w:sz w:val="28"/>
        </w:rPr>
        <w:t>
      7) дактилоскопиялық немесе геномдық ақпаратты бұғаттау – дактилоскопиялық немесе геномдық ақпаратты жинауды, жинақтауды, өзгертуді, толықтыруды, пайдалануды, беруді, иесіздендіруді, жоюды уақытша тоқтату жөніндегі әрекеттер;</w:t>
      </w:r>
    </w:p>
    <w:bookmarkEnd w:id="8"/>
    <w:bookmarkStart w:name="z102" w:id="9"/>
    <w:p>
      <w:pPr>
        <w:spacing w:after="0"/>
        <w:ind w:left="0"/>
        <w:jc w:val="both"/>
      </w:pPr>
      <w:r>
        <w:rPr>
          <w:rFonts w:ascii="Times New Roman"/>
          <w:b w:val="false"/>
          <w:i w:val="false"/>
          <w:color w:val="000000"/>
          <w:sz w:val="28"/>
        </w:rPr>
        <w:t>
      8) дактилоскопиялық немесе геномдық ақпаратты жою – жасалуы нәтижесінде дактилоскопиялық немесе геномдық ақпаратты қалпына келтіру мүмкін болмайтын әрекеттер;</w:t>
      </w:r>
    </w:p>
    <w:bookmarkEnd w:id="9"/>
    <w:bookmarkStart w:name="z103" w:id="10"/>
    <w:p>
      <w:pPr>
        <w:spacing w:after="0"/>
        <w:ind w:left="0"/>
        <w:jc w:val="both"/>
      </w:pPr>
      <w:r>
        <w:rPr>
          <w:rFonts w:ascii="Times New Roman"/>
          <w:b w:val="false"/>
          <w:i w:val="false"/>
          <w:color w:val="000000"/>
          <w:sz w:val="28"/>
        </w:rPr>
        <w:t>
      9) дактилоскопиялық немесе геномдық ақпаратты иесіздендіру – нәтижесінде дактилоскопиялық немесе геномдық ақпараттың нақты адамға тиесілі екенін айқындау қосымша ақпаратты пайдаланбай мүмкін болмайтын әрекеттер;</w:t>
      </w:r>
    </w:p>
    <w:bookmarkEnd w:id="10"/>
    <w:bookmarkStart w:name="z104" w:id="11"/>
    <w:p>
      <w:pPr>
        <w:spacing w:after="0"/>
        <w:ind w:left="0"/>
        <w:jc w:val="both"/>
      </w:pPr>
      <w:r>
        <w:rPr>
          <w:rFonts w:ascii="Times New Roman"/>
          <w:b w:val="false"/>
          <w:i w:val="false"/>
          <w:color w:val="000000"/>
          <w:sz w:val="28"/>
        </w:rPr>
        <w:t>
      10) дактилоскопиялық немесе геномдық ақпаратты өңдеу – дактилоскопиялық немесе геномдық ақпаратты жинақтауға, сақтауға, өзгертуге, толықтыруға, пайдалануға, беруге, иесiздендiруге, бұғаттауға және жоюға бағытталған әрекеттер;</w:t>
      </w:r>
    </w:p>
    <w:bookmarkEnd w:id="11"/>
    <w:bookmarkStart w:name="z105" w:id="12"/>
    <w:p>
      <w:pPr>
        <w:spacing w:after="0"/>
        <w:ind w:left="0"/>
        <w:jc w:val="both"/>
      </w:pPr>
      <w:r>
        <w:rPr>
          <w:rFonts w:ascii="Times New Roman"/>
          <w:b w:val="false"/>
          <w:i w:val="false"/>
          <w:color w:val="000000"/>
          <w:sz w:val="28"/>
        </w:rPr>
        <w:t>
      11) дактилоскопиялық немесе геномдық ақпаратты пайдалану – дактилоскопиялық немесе геномдық тіркеу мақсатына қол жеткізуге бағытталған дактилоскопиялық немесе геномдық ақпаратпен жасалатын әрекеттер;</w:t>
      </w:r>
    </w:p>
    <w:bookmarkEnd w:id="12"/>
    <w:bookmarkStart w:name="z106" w:id="13"/>
    <w:p>
      <w:pPr>
        <w:spacing w:after="0"/>
        <w:ind w:left="0"/>
        <w:jc w:val="both"/>
      </w:pPr>
      <w:r>
        <w:rPr>
          <w:rFonts w:ascii="Times New Roman"/>
          <w:b w:val="false"/>
          <w:i w:val="false"/>
          <w:color w:val="000000"/>
          <w:sz w:val="28"/>
        </w:rPr>
        <w:t>
      12) дактилоскопиялық тіркеу – дактилоскопиялық және (немесе) геномдық тіркеу саласындағы уәкілетті мемлекеттік органдардың дактилоскопиялық ақпаратты жинау, өңдеу, қорғау, адамның жеке басын анықтау немесе растау бойынша жүзеге асыратын қызметі;</w:t>
      </w:r>
    </w:p>
    <w:bookmarkEnd w:id="13"/>
    <w:bookmarkStart w:name="z107" w:id="14"/>
    <w:p>
      <w:pPr>
        <w:spacing w:after="0"/>
        <w:ind w:left="0"/>
        <w:jc w:val="both"/>
      </w:pPr>
      <w:r>
        <w:rPr>
          <w:rFonts w:ascii="Times New Roman"/>
          <w:b w:val="false"/>
          <w:i w:val="false"/>
          <w:color w:val="000000"/>
          <w:sz w:val="28"/>
        </w:rPr>
        <w:t>
      13) материалдық жеткізгіштер – дактилоскопиялық немесе геномдық ақпараты бар дактилоскопиялық немесе ақпараттық карталар, магниттік, электрондық немесе өзге де жазба түрлерін жеткізгіштер;</w:t>
      </w:r>
    </w:p>
    <w:bookmarkEnd w:id="14"/>
    <w:bookmarkStart w:name="z108" w:id="15"/>
    <w:p>
      <w:pPr>
        <w:spacing w:after="0"/>
        <w:ind w:left="0"/>
        <w:jc w:val="both"/>
      </w:pPr>
      <w:r>
        <w:rPr>
          <w:rFonts w:ascii="Times New Roman"/>
          <w:b w:val="false"/>
          <w:i w:val="false"/>
          <w:color w:val="000000"/>
          <w:sz w:val="28"/>
        </w:rPr>
        <w:t>
      14) танылмаған мәйіт – денесі (сүйектері) табылған кезде жеке басы анықталмаған қайтыс болған адамның денесі (сүйектері).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Заңның қолданылу аясы</w:t>
      </w:r>
    </w:p>
    <w:p>
      <w:pPr>
        <w:spacing w:after="0"/>
        <w:ind w:left="0"/>
        <w:jc w:val="both"/>
      </w:pPr>
      <w:r>
        <w:rPr>
          <w:rFonts w:ascii="Times New Roman"/>
          <w:b w:val="false"/>
          <w:i w:val="false"/>
          <w:color w:val="000000"/>
          <w:sz w:val="28"/>
        </w:rPr>
        <w:t>
      Осы Заңда көзделген жағдайларда Қазақстан Республикасының азаматтарын, шетелдіктер мен азаматтығы жоқ адамдарды дактилоскопиялық және геномдық тіркеуге байланысты қатынастар осы Заңмен реттеледі.</w:t>
      </w:r>
    </w:p>
    <w:p>
      <w:pPr>
        <w:spacing w:after="0"/>
        <w:ind w:left="0"/>
        <w:jc w:val="both"/>
      </w:pPr>
      <w:r>
        <w:rPr>
          <w:rFonts w:ascii="Times New Roman"/>
          <w:b/>
          <w:i w:val="false"/>
          <w:color w:val="000000"/>
          <w:sz w:val="28"/>
        </w:rPr>
        <w:t>3-бап. Қазақстан Республикасының дактилоскопиялық және геномдық тіркеу туралы заңнамасы</w:t>
      </w:r>
    </w:p>
    <w:bookmarkStart w:name="z93" w:id="16"/>
    <w:p>
      <w:pPr>
        <w:spacing w:after="0"/>
        <w:ind w:left="0"/>
        <w:jc w:val="both"/>
      </w:pPr>
      <w:r>
        <w:rPr>
          <w:rFonts w:ascii="Times New Roman"/>
          <w:b w:val="false"/>
          <w:i w:val="false"/>
          <w:color w:val="000000"/>
          <w:sz w:val="28"/>
        </w:rPr>
        <w:t>
      1. Қазақстан Республикасының дактилоскопиялық және геномдық тіркеу туралы заңнамасы Қазақстан Республикасының Конституциясына негізделеді және осы Заң мен Қазақстан Республикасының өзге де нормативтiк құқықтық актiлерiнен тұрады.</w:t>
      </w:r>
    </w:p>
    <w:bookmarkEnd w:id="16"/>
    <w:bookmarkStart w:name="z94" w:id="17"/>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белгiленсе, онда халықаралық шарттың қағидалары қолданылады.</w:t>
      </w:r>
    </w:p>
    <w:bookmarkEnd w:id="17"/>
    <w:p>
      <w:pPr>
        <w:spacing w:after="0"/>
        <w:ind w:left="0"/>
        <w:jc w:val="both"/>
      </w:pPr>
      <w:r>
        <w:rPr>
          <w:rFonts w:ascii="Times New Roman"/>
          <w:b/>
          <w:i w:val="false"/>
          <w:color w:val="000000"/>
          <w:sz w:val="28"/>
        </w:rPr>
        <w:t>4-бап. Дактилоскопиялық және геномдық тіркеу қағидаттары</w:t>
      </w:r>
    </w:p>
    <w:p>
      <w:pPr>
        <w:spacing w:after="0"/>
        <w:ind w:left="0"/>
        <w:jc w:val="both"/>
      </w:pPr>
      <w:r>
        <w:rPr>
          <w:rFonts w:ascii="Times New Roman"/>
          <w:b w:val="false"/>
          <w:i w:val="false"/>
          <w:color w:val="000000"/>
          <w:sz w:val="28"/>
        </w:rPr>
        <w:t>
      Дактилоскопиялық және геномдық тіркеу:</w:t>
      </w:r>
    </w:p>
    <w:p>
      <w:pPr>
        <w:spacing w:after="0"/>
        <w:ind w:left="0"/>
        <w:jc w:val="both"/>
      </w:pPr>
      <w:r>
        <w:rPr>
          <w:rFonts w:ascii="Times New Roman"/>
          <w:b w:val="false"/>
          <w:i w:val="false"/>
          <w:color w:val="000000"/>
          <w:sz w:val="28"/>
        </w:rPr>
        <w:t>
      1) адам мен азаматтың конституциялық құқықтарын және бостандықтарын сақтау;</w:t>
      </w:r>
    </w:p>
    <w:p>
      <w:pPr>
        <w:spacing w:after="0"/>
        <w:ind w:left="0"/>
        <w:jc w:val="both"/>
      </w:pPr>
      <w:r>
        <w:rPr>
          <w:rFonts w:ascii="Times New Roman"/>
          <w:b w:val="false"/>
          <w:i w:val="false"/>
          <w:color w:val="000000"/>
          <w:sz w:val="28"/>
        </w:rPr>
        <w:t>
      2) заңдылық;</w:t>
      </w:r>
    </w:p>
    <w:p>
      <w:pPr>
        <w:spacing w:after="0"/>
        <w:ind w:left="0"/>
        <w:jc w:val="both"/>
      </w:pPr>
      <w:r>
        <w:rPr>
          <w:rFonts w:ascii="Times New Roman"/>
          <w:b w:val="false"/>
          <w:i w:val="false"/>
          <w:color w:val="000000"/>
          <w:sz w:val="28"/>
        </w:rPr>
        <w:t>
      3) міндеттілік;</w:t>
      </w:r>
    </w:p>
    <w:p>
      <w:pPr>
        <w:spacing w:after="0"/>
        <w:ind w:left="0"/>
        <w:jc w:val="both"/>
      </w:pPr>
      <w:r>
        <w:rPr>
          <w:rFonts w:ascii="Times New Roman"/>
          <w:b w:val="false"/>
          <w:i w:val="false"/>
          <w:color w:val="000000"/>
          <w:sz w:val="28"/>
        </w:rPr>
        <w:t>
      4) ізгілік;</w:t>
      </w:r>
    </w:p>
    <w:p>
      <w:pPr>
        <w:spacing w:after="0"/>
        <w:ind w:left="0"/>
        <w:jc w:val="both"/>
      </w:pPr>
      <w:r>
        <w:rPr>
          <w:rFonts w:ascii="Times New Roman"/>
          <w:b w:val="false"/>
          <w:i w:val="false"/>
          <w:color w:val="000000"/>
          <w:sz w:val="28"/>
        </w:rPr>
        <w:t>
      5) құпиялылық;</w:t>
      </w:r>
    </w:p>
    <w:p>
      <w:pPr>
        <w:spacing w:after="0"/>
        <w:ind w:left="0"/>
        <w:jc w:val="both"/>
      </w:pPr>
      <w:r>
        <w:rPr>
          <w:rFonts w:ascii="Times New Roman"/>
          <w:b w:val="false"/>
          <w:i w:val="false"/>
          <w:color w:val="000000"/>
          <w:sz w:val="28"/>
        </w:rPr>
        <w:t>
      6) адам денсаулығы үшін қауіпсіздік;</w:t>
      </w:r>
    </w:p>
    <w:p>
      <w:pPr>
        <w:spacing w:after="0"/>
        <w:ind w:left="0"/>
        <w:jc w:val="both"/>
      </w:pPr>
      <w:r>
        <w:rPr>
          <w:rFonts w:ascii="Times New Roman"/>
          <w:b w:val="false"/>
          <w:i w:val="false"/>
          <w:color w:val="000000"/>
          <w:sz w:val="28"/>
        </w:rPr>
        <w:t>
      7) жеке адамның ар-намысы мен қадір-қасиетін құрметтеу қағидаттарына сәйкес жүргізіледі.</w:t>
      </w:r>
    </w:p>
    <w:p>
      <w:pPr>
        <w:spacing w:after="0"/>
        <w:ind w:left="0"/>
        <w:jc w:val="both"/>
      </w:pPr>
      <w:r>
        <w:rPr>
          <w:rFonts w:ascii="Times New Roman"/>
          <w:b/>
          <w:i w:val="false"/>
          <w:color w:val="000000"/>
          <w:sz w:val="28"/>
        </w:rPr>
        <w:t>5-бап. Дактилоскопиялық және геномдық тіркеудің мақсаты</w:t>
      </w:r>
    </w:p>
    <w:p>
      <w:pPr>
        <w:spacing w:after="0"/>
        <w:ind w:left="0"/>
        <w:jc w:val="both"/>
      </w:pPr>
      <w:r>
        <w:rPr>
          <w:rFonts w:ascii="Times New Roman"/>
          <w:b w:val="false"/>
          <w:i w:val="false"/>
          <w:color w:val="000000"/>
          <w:sz w:val="28"/>
        </w:rPr>
        <w:t>
      Дактилоскопиялық және геномдық тіркеу дактилоскопиялық немесе геномдық ақпарат негізінде жеке басын анықтау және (немесе) растау мақсатында жүргізіледі.</w:t>
      </w:r>
    </w:p>
    <w:p>
      <w:pPr>
        <w:spacing w:after="0"/>
        <w:ind w:left="0"/>
        <w:jc w:val="both"/>
      </w:pPr>
      <w:r>
        <w:rPr>
          <w:rFonts w:ascii="Times New Roman"/>
          <w:b/>
          <w:i w:val="false"/>
          <w:color w:val="000000"/>
          <w:sz w:val="28"/>
        </w:rPr>
        <w:t>6-бап. Дактилоскопиялық және (немесе) геномдық тіркеу саласындағы уәкілетті мемлекеттік органдардың құқықтары мен міндеттері</w:t>
      </w:r>
    </w:p>
    <w:bookmarkStart w:name="z92" w:id="18"/>
    <w:p>
      <w:pPr>
        <w:spacing w:after="0"/>
        <w:ind w:left="0"/>
        <w:jc w:val="both"/>
      </w:pPr>
      <w:r>
        <w:rPr>
          <w:rFonts w:ascii="Times New Roman"/>
          <w:b w:val="false"/>
          <w:i w:val="false"/>
          <w:color w:val="000000"/>
          <w:sz w:val="28"/>
        </w:rPr>
        <w:t>
      1. Дактилоскопиялық және (немесе) геномдық тіркеу саласындағы уәкілетті мемлекеттік органдардың өз құзыреті шегінде дактилоскопиялық ақпаратты жинауға, өңдеуге немесе геномдық ақпаратты жинауға, өңдеуге, қорғауға, биологиялық материалды іріктеуге, сақтауға, пайдалануға және жоюға құқығы бар.</w:t>
      </w:r>
    </w:p>
    <w:bookmarkEnd w:id="18"/>
    <w:bookmarkStart w:name="z91" w:id="19"/>
    <w:p>
      <w:pPr>
        <w:spacing w:after="0"/>
        <w:ind w:left="0"/>
        <w:jc w:val="both"/>
      </w:pPr>
      <w:r>
        <w:rPr>
          <w:rFonts w:ascii="Times New Roman"/>
          <w:b w:val="false"/>
          <w:i w:val="false"/>
          <w:color w:val="000000"/>
          <w:sz w:val="28"/>
        </w:rPr>
        <w:t>
      2. Дактилоскопиялық және (немесе) геномдық тіркеу саласындағы уәкілетті мемлекеттік органдар өз құзыреті шегінде:</w:t>
      </w:r>
    </w:p>
    <w:bookmarkEnd w:id="19"/>
    <w:p>
      <w:pPr>
        <w:spacing w:after="0"/>
        <w:ind w:left="0"/>
        <w:jc w:val="both"/>
      </w:pPr>
      <w:r>
        <w:rPr>
          <w:rFonts w:ascii="Times New Roman"/>
          <w:b w:val="false"/>
          <w:i w:val="false"/>
          <w:color w:val="000000"/>
          <w:sz w:val="28"/>
        </w:rPr>
        <w:t>
      1) Қазақстан Республикасы ратификациялаған халықаралық шарттарға және осы Заңға сәйкес дактилоскопиялық немесе геномдық ақпаратты қорғау үшін қажетті шараларды, оның ішінде құқықтық, ұйымдастырушылық және техникалық шараларды қолдануға және сақтауға;</w:t>
      </w:r>
    </w:p>
    <w:p>
      <w:pPr>
        <w:spacing w:after="0"/>
        <w:ind w:left="0"/>
        <w:jc w:val="both"/>
      </w:pPr>
      <w:r>
        <w:rPr>
          <w:rFonts w:ascii="Times New Roman"/>
          <w:b w:val="false"/>
          <w:i w:val="false"/>
          <w:color w:val="000000"/>
          <w:sz w:val="28"/>
        </w:rPr>
        <w:t>
      2) осы Заңда белгіленген жағдайларда дактилоскопиялық немесе геномдық ақпаратты жинау, жинақтау, сақтау, беру, бұғаттау, иесіздендіру, өзгерту, толықтыру, пайдалану, жою жөнінде шаралар қолдануға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Дактилоскопиялық және (немесе) геномдық тіркеуді жүзеге асыру кезіндегі Қазақстан Республикасы азаматтарының, шетелдіктер мен азаматтығы жоқ адамдардың құқықтары мен міндеттері</w:t>
      </w:r>
    </w:p>
    <w:bookmarkStart w:name="z90" w:id="20"/>
    <w:p>
      <w:pPr>
        <w:spacing w:after="0"/>
        <w:ind w:left="0"/>
        <w:jc w:val="both"/>
      </w:pPr>
      <w:r>
        <w:rPr>
          <w:rFonts w:ascii="Times New Roman"/>
          <w:b w:val="false"/>
          <w:i w:val="false"/>
          <w:color w:val="000000"/>
          <w:sz w:val="28"/>
        </w:rPr>
        <w:t>
      1. Қазақстан Республикасы азаматтарының, шетелдіктер мен азаматтығы жоқ адамдардың, кәмелетке толмағандардың заңды өкілдерінің, сот шешімі бойынша әрекетке қабілетсіз деп танылған адамдар қорғаншыларының дактилоскопиялық және (немесе) геномдық тіркеуді жүзеге асыру кезінде:</w:t>
      </w:r>
    </w:p>
    <w:bookmarkEnd w:id="20"/>
    <w:p>
      <w:pPr>
        <w:spacing w:after="0"/>
        <w:ind w:left="0"/>
        <w:jc w:val="both"/>
      </w:pPr>
      <w:r>
        <w:rPr>
          <w:rFonts w:ascii="Times New Roman"/>
          <w:b w:val="false"/>
          <w:i w:val="false"/>
          <w:color w:val="000000"/>
          <w:sz w:val="28"/>
        </w:rPr>
        <w:t>
      1) өзінің дактилоскопиялық және (немесе) геномдық ақпаратымен немесе өздері заңды мүдделерін білдіретін адамның дактилоскопиялық және (немесе) геномдық ақпаратымен танысуға және (немесе) осындай ақпаратты алуға;</w:t>
      </w:r>
    </w:p>
    <w:bookmarkStart w:name="z124" w:id="21"/>
    <w:p>
      <w:pPr>
        <w:spacing w:after="0"/>
        <w:ind w:left="0"/>
        <w:jc w:val="both"/>
      </w:pPr>
      <w:r>
        <w:rPr>
          <w:rFonts w:ascii="Times New Roman"/>
          <w:b w:val="false"/>
          <w:i w:val="false"/>
          <w:color w:val="000000"/>
          <w:sz w:val="28"/>
        </w:rPr>
        <w:t>
      2) өздерінің дактилоскопиялық және (немесе) геномдық ақпаратын немесе өздері заңды мүдделерін білдіретін адамның дактилоскопиялық және (немесе) геномдық ақпаратын жинауға және (немесе) өңдеуге, қорғауға байланысты мемлекеттік органдар мен олардың лауазымды адамдарының әрекеттеріне (әрекетсіздігіне) Қазақстан Республикасының заңдарында белгіленген тәртіппен шағым жасауға құқығы бар.</w:t>
      </w:r>
    </w:p>
    <w:bookmarkEnd w:id="21"/>
    <w:bookmarkStart w:name="z125" w:id="22"/>
    <w:p>
      <w:pPr>
        <w:spacing w:after="0"/>
        <w:ind w:left="0"/>
        <w:jc w:val="both"/>
      </w:pPr>
      <w:r>
        <w:rPr>
          <w:rFonts w:ascii="Times New Roman"/>
          <w:b w:val="false"/>
          <w:i w:val="false"/>
          <w:color w:val="000000"/>
          <w:sz w:val="28"/>
        </w:rPr>
        <w:t>
      1-1. Қазақстан Республикасы азаматтарының осы Заңда белгіленген жағдайларда дактилоскопиялау және (немесе) биологиялық материалды іріктеу рәсімінен өтуіне құқығы бар.</w:t>
      </w:r>
    </w:p>
    <w:bookmarkEnd w:id="22"/>
    <w:bookmarkStart w:name="z89" w:id="23"/>
    <w:p>
      <w:pPr>
        <w:spacing w:after="0"/>
        <w:ind w:left="0"/>
        <w:jc w:val="both"/>
      </w:pPr>
      <w:r>
        <w:rPr>
          <w:rFonts w:ascii="Times New Roman"/>
          <w:b w:val="false"/>
          <w:i w:val="false"/>
          <w:color w:val="000000"/>
          <w:sz w:val="28"/>
        </w:rPr>
        <w:t>
      2. Дактилоскопиялық және (немесе) геномдық тіркеуге жататын Қазақстан Республикасының азаматтары, шетелдіктер мен азаматтығы жоқ адамдар осы Заңда белгіленген жағдайларда дактилоскопиялау және (немесе) биологиялық материалды іріктеу рәсімінен өтуге міндетті.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Дактилоскопиялық және геномдық ақпаратты жинауға, өңдеуге және қорғауға қойылатын негізгі талаптар</w:t>
      </w:r>
    </w:p>
    <w:bookmarkStart w:name="z88" w:id="24"/>
    <w:p>
      <w:pPr>
        <w:spacing w:after="0"/>
        <w:ind w:left="0"/>
        <w:jc w:val="both"/>
      </w:pPr>
      <w:r>
        <w:rPr>
          <w:rFonts w:ascii="Times New Roman"/>
          <w:b w:val="false"/>
          <w:i w:val="false"/>
          <w:color w:val="000000"/>
          <w:sz w:val="28"/>
        </w:rPr>
        <w:t>
      1. Дактилоскопиялық және геномдық ақпарат қолжетімділігі шектеулі дербес деректерге жатады.</w:t>
      </w:r>
    </w:p>
    <w:bookmarkEnd w:id="24"/>
    <w:bookmarkStart w:name="z87" w:id="25"/>
    <w:p>
      <w:pPr>
        <w:spacing w:after="0"/>
        <w:ind w:left="0"/>
        <w:jc w:val="both"/>
      </w:pPr>
      <w:r>
        <w:rPr>
          <w:rFonts w:ascii="Times New Roman"/>
          <w:b w:val="false"/>
          <w:i w:val="false"/>
          <w:color w:val="000000"/>
          <w:sz w:val="28"/>
        </w:rPr>
        <w:t>
      2. Дактилоскопиялық және геномдық ақпаратты жинау және өңдеу шарттары оны жоғалту, бұрмалау және оған санкцияланбаған қол жеткізу, сол сияқты дактилоскопиялық немесе геномдық ақпараты бар электрондық ақпараттық ресурстарға құқыққа сыйымсыз және (немесе) әдейі жасалмаған қол жеткізу және (немесе) ықпал ету мүмкіндігін болғызбауға тиіс.</w:t>
      </w:r>
    </w:p>
    <w:bookmarkEnd w:id="25"/>
    <w:bookmarkStart w:name="z86" w:id="26"/>
    <w:p>
      <w:pPr>
        <w:spacing w:after="0"/>
        <w:ind w:left="0"/>
        <w:jc w:val="both"/>
      </w:pPr>
      <w:r>
        <w:rPr>
          <w:rFonts w:ascii="Times New Roman"/>
          <w:b w:val="false"/>
          <w:i w:val="false"/>
          <w:color w:val="000000"/>
          <w:sz w:val="28"/>
        </w:rPr>
        <w:t>
      3. Дактилоскопиялық және геномдық ақпарат мемлекет кепілдік беретін қорғауға жатады. Дактилоскопиялық және геномдық ақпаратты жинау және өңдеу оны қорғау қамтамасыз етілген жағдайларда ғана жүзеге асырылады.</w:t>
      </w:r>
    </w:p>
    <w:bookmarkEnd w:id="26"/>
    <w:p>
      <w:pPr>
        <w:spacing w:after="0"/>
        <w:ind w:left="0"/>
        <w:jc w:val="both"/>
      </w:pPr>
      <w:r>
        <w:rPr>
          <w:rFonts w:ascii="Times New Roman"/>
          <w:b w:val="false"/>
          <w:i w:val="false"/>
          <w:color w:val="000000"/>
          <w:sz w:val="28"/>
        </w:rPr>
        <w:t>
      Дактилоскопиялық және геномдық ақпаратты қорғау Қазақстан Республикасының ақпараттандыру туралы, дербес деректер және оларды қорғау, мемлекеттік құпиялар туралы заңнамасына сәйкес жүзеге асырылады.</w:t>
      </w:r>
    </w:p>
    <w:bookmarkStart w:name="z85" w:id="27"/>
    <w:p>
      <w:pPr>
        <w:spacing w:after="0"/>
        <w:ind w:left="0"/>
        <w:jc w:val="both"/>
      </w:pPr>
      <w:r>
        <w:rPr>
          <w:rFonts w:ascii="Times New Roman"/>
          <w:b w:val="false"/>
          <w:i w:val="false"/>
          <w:color w:val="000000"/>
          <w:sz w:val="28"/>
        </w:rPr>
        <w:t>
      4. Дактилоскопиялық және (немесе) геномдық ақпаратты жинауды және (немесе) өңдеуді жүзеге асыратын мемлекеттік органдар дактилоскопиялық және (немесе) геномдық ақпараттың құпиялылығын сақтауға және оның қорғалуын қамтамасыз етуге міндетті.</w:t>
      </w:r>
    </w:p>
    <w:bookmarkEnd w:id="27"/>
    <w:bookmarkStart w:name="z84" w:id="28"/>
    <w:p>
      <w:pPr>
        <w:spacing w:after="0"/>
        <w:ind w:left="0"/>
        <w:jc w:val="both"/>
      </w:pPr>
      <w:r>
        <w:rPr>
          <w:rFonts w:ascii="Times New Roman"/>
          <w:b w:val="false"/>
          <w:i w:val="false"/>
          <w:color w:val="000000"/>
          <w:sz w:val="28"/>
        </w:rPr>
        <w:t>
      5. Дактилоскопиялық және (немесе) геномдық ақпаратты жинау, өңдеу, қорғау, биологиялық материалды іріктеу, сақтау, пайдалану, жою дактилоскопиялық және геномдық тіркеуді жүргізу қағидаларына сәйкес жүзеге асырылады.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Дактилоскопиялық немесе геномдық ақпаратты бұғаттау, иесіздендіру, беру</w:t>
      </w:r>
    </w:p>
    <w:bookmarkStart w:name="z78" w:id="29"/>
    <w:p>
      <w:pPr>
        <w:spacing w:after="0"/>
        <w:ind w:left="0"/>
        <w:jc w:val="both"/>
      </w:pPr>
      <w:r>
        <w:rPr>
          <w:rFonts w:ascii="Times New Roman"/>
          <w:b w:val="false"/>
          <w:i w:val="false"/>
          <w:color w:val="000000"/>
          <w:sz w:val="28"/>
        </w:rPr>
        <w:t>
      1. Дактилоскопиялық және (немесе) геномдық тіркеу саласындағы уәкілетті мемлекеттік органдар дактилоскопиялық немесе геномдық ақпаратты иесіздендіруді, сондай-ақ иесіздендіруді алып тастауды жүзеге асырады.</w:t>
      </w:r>
    </w:p>
    <w:bookmarkEnd w:id="29"/>
    <w:bookmarkStart w:name="z79" w:id="30"/>
    <w:p>
      <w:pPr>
        <w:spacing w:after="0"/>
        <w:ind w:left="0"/>
        <w:jc w:val="both"/>
      </w:pPr>
      <w:r>
        <w:rPr>
          <w:rFonts w:ascii="Times New Roman"/>
          <w:b w:val="false"/>
          <w:i w:val="false"/>
          <w:color w:val="000000"/>
          <w:sz w:val="28"/>
        </w:rPr>
        <w:t>
      2. Дактилоскопиялық және (немесе) геномдық тіркеу саласындағы уәкілетті мемлекеттік органдар дактилоскопиялық немесе геномдық ақпаратты жинау, өңдеу шарттарының бұзылуы туралы ақпарат болған жағдайда оны бұғаттауды, сондай-ақ тексеру іс-шаралары жүргізілгеннен және бұзушылықтар жойылғаннан кейін бұғаттауды алып тастауды жүзеге асырады.</w:t>
      </w:r>
    </w:p>
    <w:bookmarkEnd w:id="30"/>
    <w:bookmarkStart w:name="z80" w:id="31"/>
    <w:p>
      <w:pPr>
        <w:spacing w:after="0"/>
        <w:ind w:left="0"/>
        <w:jc w:val="both"/>
      </w:pPr>
      <w:r>
        <w:rPr>
          <w:rFonts w:ascii="Times New Roman"/>
          <w:b w:val="false"/>
          <w:i w:val="false"/>
          <w:color w:val="000000"/>
          <w:sz w:val="28"/>
        </w:rPr>
        <w:t>
      3. Дактилоскопиялық және (немесе) геномдық тіркеу саласындағы уәкілетті мемлекеттік органдар жедел-іздестіру, барлау, қарсы барлау қызметін жүзеге асыратын мемлекеттік органдармен бірлескен нормативтік құқықтық актілердің негізінде дактилоскопиялық немесе геномдық ақпаратты бұғаттауды және (немесе) иесіздендіруді, сондай-ақ бұғаттауды және (немесе) иесіздендіруді алып тастауды жүзеге асырады.</w:t>
      </w:r>
    </w:p>
    <w:bookmarkEnd w:id="31"/>
    <w:bookmarkStart w:name="z81" w:id="32"/>
    <w:p>
      <w:pPr>
        <w:spacing w:after="0"/>
        <w:ind w:left="0"/>
        <w:jc w:val="both"/>
      </w:pPr>
      <w:r>
        <w:rPr>
          <w:rFonts w:ascii="Times New Roman"/>
          <w:b w:val="false"/>
          <w:i w:val="false"/>
          <w:color w:val="000000"/>
          <w:sz w:val="28"/>
        </w:rPr>
        <w:t>
      4. Дактилоскопиялық немесе геномдық ақпаратты соттарға, құқық қорғау органдарына, арнаулы мемлекеттік органдарға, атқарушылық іс жүргізу, анықтау, тергеу органдарына беру дактилоскопиялық және геномдық тіркеуді жүргізу қағидаларына сәйкес Қазақстан Республикасының заңдары негізінде жүзеге асырылады.</w:t>
      </w:r>
    </w:p>
    <w:bookmarkEnd w:id="32"/>
    <w:bookmarkStart w:name="z82" w:id="33"/>
    <w:p>
      <w:pPr>
        <w:spacing w:after="0"/>
        <w:ind w:left="0"/>
        <w:jc w:val="both"/>
      </w:pPr>
      <w:r>
        <w:rPr>
          <w:rFonts w:ascii="Times New Roman"/>
          <w:b w:val="false"/>
          <w:i w:val="false"/>
          <w:color w:val="000000"/>
          <w:sz w:val="28"/>
        </w:rPr>
        <w:t>
      5. Дактилоскопиялық және (немесе) геномдық тіркеу саласындағы уәкілетті мемлекеттік органдар Қазақстан Республикасы ратификациялаған халықаралық шарттарға және Қазақстан Республикасының заңдарына сәйкес дактилоскопиялық немесе геномдық ақпаратты шет мемлекеттерге беруі мүмкін.</w:t>
      </w:r>
    </w:p>
    <w:bookmarkEnd w:id="33"/>
    <w:bookmarkStart w:name="z83" w:id="34"/>
    <w:p>
      <w:pPr>
        <w:spacing w:after="0"/>
        <w:ind w:left="0"/>
        <w:jc w:val="left"/>
      </w:pPr>
      <w:r>
        <w:rPr>
          <w:rFonts w:ascii="Times New Roman"/>
          <w:b/>
          <w:i w:val="false"/>
          <w:color w:val="000000"/>
        </w:rPr>
        <w:t xml:space="preserve"> 2-тарау. ДАКТИЛОСКОПИЯЛЫҚ ТІРКЕУДІ ЖҮРГІЗУ</w:t>
      </w:r>
    </w:p>
    <w:bookmarkEnd w:id="34"/>
    <w:p>
      <w:pPr>
        <w:spacing w:after="0"/>
        <w:ind w:left="0"/>
        <w:jc w:val="both"/>
      </w:pPr>
      <w:r>
        <w:rPr>
          <w:rFonts w:ascii="Times New Roman"/>
          <w:b/>
          <w:i w:val="false"/>
          <w:color w:val="000000"/>
          <w:sz w:val="28"/>
        </w:rPr>
        <w:t>10-бап. Дактилоскопиялық тіркеуге жататын адамдар</w:t>
      </w:r>
    </w:p>
    <w:bookmarkStart w:name="z126" w:id="35"/>
    <w:p>
      <w:pPr>
        <w:spacing w:after="0"/>
        <w:ind w:left="0"/>
        <w:jc w:val="both"/>
      </w:pPr>
      <w:r>
        <w:rPr>
          <w:rFonts w:ascii="Times New Roman"/>
          <w:b w:val="false"/>
          <w:i w:val="false"/>
          <w:color w:val="000000"/>
          <w:sz w:val="28"/>
        </w:rPr>
        <w:t>
      1. Бірінші рет Қазақстан Республикасы азаматының жеке куәлігін және (немесе) паспортын алу үшін, сондай-ақ оларды қалпына келтіру не ауыстыру үшін жүгінген Қазақстан Республикасының азаматтары өздерінің келісімімен дактилоскопиялық тіркелуге жатады.</w:t>
      </w:r>
    </w:p>
    <w:bookmarkEnd w:id="35"/>
    <w:bookmarkStart w:name="z127" w:id="36"/>
    <w:p>
      <w:pPr>
        <w:spacing w:after="0"/>
        <w:ind w:left="0"/>
        <w:jc w:val="both"/>
      </w:pPr>
      <w:r>
        <w:rPr>
          <w:rFonts w:ascii="Times New Roman"/>
          <w:b w:val="false"/>
          <w:i w:val="false"/>
          <w:color w:val="000000"/>
          <w:sz w:val="28"/>
        </w:rPr>
        <w:t>
      2. Міндетті дактилоскопиялық тіркеуге он алты жасқа толған:</w:t>
      </w:r>
    </w:p>
    <w:bookmarkEnd w:id="36"/>
    <w:p>
      <w:pPr>
        <w:spacing w:after="0"/>
        <w:ind w:left="0"/>
        <w:jc w:val="both"/>
      </w:pPr>
      <w:r>
        <w:rPr>
          <w:rFonts w:ascii="Times New Roman"/>
          <w:b w:val="false"/>
          <w:i w:val="false"/>
          <w:color w:val="000000"/>
          <w:sz w:val="28"/>
        </w:rPr>
        <w:t>
      1) өздеріне қатысты Қазақстан Республикасы теңізшісінің жеке куәлігін беру туралы шешім қабылданған Қазақстан Республикасының азаматтары, шетелдіктер мен азаматтығы жоқ адамдар;</w:t>
      </w:r>
    </w:p>
    <w:p>
      <w:pPr>
        <w:spacing w:after="0"/>
        <w:ind w:left="0"/>
        <w:jc w:val="both"/>
      </w:pPr>
      <w:r>
        <w:rPr>
          <w:rFonts w:ascii="Times New Roman"/>
          <w:b w:val="false"/>
          <w:i w:val="false"/>
          <w:color w:val="000000"/>
          <w:sz w:val="28"/>
        </w:rPr>
        <w:t>
      2) Қазақстан Республикасында уақытша немесе тұрақты тұруға рұқсатты ресімдеу кезінде шетелдіктер мен азаматтығы жоқ адамдар;</w:t>
      </w:r>
    </w:p>
    <w:p>
      <w:pPr>
        <w:spacing w:after="0"/>
        <w:ind w:left="0"/>
        <w:jc w:val="both"/>
      </w:pPr>
      <w:r>
        <w:rPr>
          <w:rFonts w:ascii="Times New Roman"/>
          <w:b w:val="false"/>
          <w:i w:val="false"/>
          <w:color w:val="000000"/>
          <w:sz w:val="28"/>
        </w:rPr>
        <w:t>
      3) бірінші рет шетелдіктің Қазақстан Республикасында тұруға ықтиярхатын, азаматтығы жоқ адамның куәлігін алу үшін немесе оны қалпына келтіру, ауыстыру үшін жүгінген шетелдіктер мен азаматтығы жоқ адамдар;</w:t>
      </w:r>
    </w:p>
    <w:p>
      <w:pPr>
        <w:spacing w:after="0"/>
        <w:ind w:left="0"/>
        <w:jc w:val="both"/>
      </w:pPr>
      <w:r>
        <w:rPr>
          <w:rFonts w:ascii="Times New Roman"/>
          <w:b w:val="false"/>
          <w:i w:val="false"/>
          <w:color w:val="000000"/>
          <w:sz w:val="28"/>
        </w:rPr>
        <w:t>
      4) пана іздеген адам мәртебесін алу туралы өтінішхат берген, бірінші рет босқын куәлігін және (немесе) жол жүру құжатын алу үшін немесе оларды қалпына келтіру, ауыстыру үшін жүгінген шетелдіктер мен азаматтығы жоқ адамдар;</w:t>
      </w:r>
    </w:p>
    <w:p>
      <w:pPr>
        <w:spacing w:after="0"/>
        <w:ind w:left="0"/>
        <w:jc w:val="both"/>
      </w:pPr>
      <w:r>
        <w:rPr>
          <w:rFonts w:ascii="Times New Roman"/>
          <w:b w:val="false"/>
          <w:i w:val="false"/>
          <w:color w:val="000000"/>
          <w:sz w:val="28"/>
        </w:rPr>
        <w:t>
      5) Қазақстан Республикасының шегінен тысқары жерлерге шығарып жіберілуге жататын не Қазақстан Республикасы ратификациялаған реадмиссия туралы халықаралық шарттардың күші қолданылатын шетелдіктер мен азаматтығы жоқ адамдар;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тармақшасының күші 01.07.2025 дейін Қазақстан Республикасының халықаралық әуежайларында визаларды және Қазақстан Республикасының шет елдердегі мекемелеріне бармай электрондық форматта берілетін визаларды ресімдеу және беру бөлігінде тоқтатыла тұрады – осы Заңның </w:t>
      </w:r>
      <w:r>
        <w:rPr>
          <w:rFonts w:ascii="Times New Roman"/>
          <w:b w:val="false"/>
          <w:i w:val="false"/>
          <w:color w:val="ff0000"/>
          <w:sz w:val="28"/>
        </w:rPr>
        <w:t>39-бабымен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 Республикасының визаларын алу кезінде шетелдіктер мен азаматтығы жоқ адамдар жатады.</w:t>
      </w:r>
    </w:p>
    <w:bookmarkStart w:name="z128" w:id="37"/>
    <w:p>
      <w:pPr>
        <w:spacing w:after="0"/>
        <w:ind w:left="0"/>
        <w:jc w:val="both"/>
      </w:pPr>
      <w:r>
        <w:rPr>
          <w:rFonts w:ascii="Times New Roman"/>
          <w:b w:val="false"/>
          <w:i w:val="false"/>
          <w:color w:val="000000"/>
          <w:sz w:val="28"/>
        </w:rPr>
        <w:t xml:space="preserve">
      3. Дактилоскопиялық тіркеуден өткен адамдар осы баптың </w:t>
      </w:r>
      <w:r>
        <w:rPr>
          <w:rFonts w:ascii="Times New Roman"/>
          <w:b w:val="false"/>
          <w:i w:val="false"/>
          <w:color w:val="000000"/>
          <w:sz w:val="28"/>
        </w:rPr>
        <w:t>1-тармағында</w:t>
      </w:r>
      <w:r>
        <w:rPr>
          <w:rFonts w:ascii="Times New Roman"/>
          <w:b w:val="false"/>
          <w:i w:val="false"/>
          <w:color w:val="000000"/>
          <w:sz w:val="28"/>
        </w:rPr>
        <w:t>, 2-тармағының 2), 3), 4) және 6) тармақшаларында көрсетілген мәселелер бойынша қайта жүгінген кезде Қазақстан Республикасының ішкі істер органдары айқындайтын тәртіппен верификациялау рәсімінен өтеді.</w:t>
      </w:r>
    </w:p>
    <w:bookmarkEnd w:id="37"/>
    <w:bookmarkStart w:name="z129" w:id="38"/>
    <w:p>
      <w:pPr>
        <w:spacing w:after="0"/>
        <w:ind w:left="0"/>
        <w:jc w:val="both"/>
      </w:pPr>
      <w:r>
        <w:rPr>
          <w:rFonts w:ascii="Times New Roman"/>
          <w:b w:val="false"/>
          <w:i w:val="false"/>
          <w:color w:val="000000"/>
          <w:sz w:val="28"/>
        </w:rPr>
        <w:t xml:space="preserve">
      4. Он екі жастан он алты жасқа дейінгі балалар Қазақстан Республикасы азаматының паспортын алу кезінде осы Заңның 11-бабының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тәртіппен ерікті негізде дактилоскопиялық тіркелуге жатады. Он екі жасқа толмаған балалар дактилоскопиялық тіркелуге жатпайды.</w:t>
      </w:r>
    </w:p>
    <w:bookmarkEnd w:id="38"/>
    <w:bookmarkStart w:name="z130" w:id="39"/>
    <w:p>
      <w:pPr>
        <w:spacing w:after="0"/>
        <w:ind w:left="0"/>
        <w:jc w:val="both"/>
      </w:pPr>
      <w:r>
        <w:rPr>
          <w:rFonts w:ascii="Times New Roman"/>
          <w:b w:val="false"/>
          <w:i w:val="false"/>
          <w:color w:val="000000"/>
          <w:sz w:val="28"/>
        </w:rPr>
        <w:t>
      5. Дактилоскопиялауға мүмкіндік бермейтін дене кемістіктері бар адамдар жеке басын куәландыратын құжаттарды ресімдеу кезінде дәрігерлік-консультативтік комиссияның қорытындысы негізінде міндетті дактилоскопиялық тіркеуден өтуден босатылады. Дактилоскопиялық тіркеуден өтуден босатуға негіз болатын аурулардың тізбесін денсаулық сақтау саласындағы уәкілетті орган Қазақстан Республикасының Ішкі істер министрлігімен келісу бойынша бекітеді.</w:t>
      </w:r>
    </w:p>
    <w:bookmarkEnd w:id="39"/>
    <w:p>
      <w:pPr>
        <w:spacing w:after="0"/>
        <w:ind w:left="0"/>
        <w:jc w:val="both"/>
      </w:pPr>
      <w:r>
        <w:rPr>
          <w:rFonts w:ascii="Times New Roman"/>
          <w:b w:val="false"/>
          <w:i w:val="false"/>
          <w:color w:val="000000"/>
          <w:sz w:val="28"/>
        </w:rPr>
        <w:t xml:space="preserve">
       Қазақстан Республикасының шегінен тысқары жерлерге шығарып жіберілуге жататын не Қазақстан Республикасы ратификациялаған реадмиссия туралы халықаралық шарттардың күші қолданылатын, дене кемістіктері бар (екі қолының барлық саусағының болмауы немесе екі қолының барлық саусағының тырнақ фалангаларында папиллярлық бедерлердің болмауы) шетелдіктер мен азаматтығы жоқ адамдар қолдарының алақандары бойынша дактилоскопиялық тіркелуге жатады. </w:t>
      </w:r>
    </w:p>
    <w:p>
      <w:pPr>
        <w:spacing w:after="0"/>
        <w:ind w:left="0"/>
        <w:jc w:val="both"/>
      </w:pPr>
      <w:r>
        <w:rPr>
          <w:rFonts w:ascii="Times New Roman"/>
          <w:b w:val="false"/>
          <w:i w:val="false"/>
          <w:color w:val="000000"/>
          <w:sz w:val="28"/>
        </w:rPr>
        <w:t>
      Егер адамның екі қолының барлық саусағы немесе қолбасы болмаған жағдайда, ол:</w:t>
      </w:r>
    </w:p>
    <w:p>
      <w:pPr>
        <w:spacing w:after="0"/>
        <w:ind w:left="0"/>
        <w:jc w:val="both"/>
      </w:pPr>
      <w:r>
        <w:rPr>
          <w:rFonts w:ascii="Times New Roman"/>
          <w:b w:val="false"/>
          <w:i w:val="false"/>
          <w:color w:val="000000"/>
          <w:sz w:val="28"/>
        </w:rPr>
        <w:t>
      1) егер осы Заңда өзгеше көзделмесе, дактилоскопиялық тіркеуден өтуден;</w:t>
      </w:r>
    </w:p>
    <w:p>
      <w:pPr>
        <w:spacing w:after="0"/>
        <w:ind w:left="0"/>
        <w:jc w:val="both"/>
      </w:pPr>
      <w:r>
        <w:rPr>
          <w:rFonts w:ascii="Times New Roman"/>
          <w:b w:val="false"/>
          <w:i w:val="false"/>
          <w:color w:val="000000"/>
          <w:sz w:val="28"/>
        </w:rPr>
        <w:t>
      2) Қазақстан Республикасының Мемлекеттік шекарасын кесіп өту кезінде дактилоскопиялық ақпарат бойынша жеке басын растау рәсімінен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Дактилоскопиялық ақпаратты жинау тәртібі</w:t>
      </w:r>
    </w:p>
    <w:bookmarkStart w:name="z71" w:id="40"/>
    <w:p>
      <w:pPr>
        <w:spacing w:after="0"/>
        <w:ind w:left="0"/>
        <w:jc w:val="both"/>
      </w:pPr>
      <w:r>
        <w:rPr>
          <w:rFonts w:ascii="Times New Roman"/>
          <w:b w:val="false"/>
          <w:i w:val="false"/>
          <w:color w:val="000000"/>
          <w:sz w:val="28"/>
        </w:rPr>
        <w:t>
      1. Дактилоскопиялық тіркеуді:</w:t>
      </w:r>
    </w:p>
    <w:bookmarkEnd w:id="40"/>
    <w:p>
      <w:pPr>
        <w:spacing w:after="0"/>
        <w:ind w:left="0"/>
        <w:jc w:val="both"/>
      </w:pPr>
      <w:r>
        <w:rPr>
          <w:rFonts w:ascii="Times New Roman"/>
          <w:b w:val="false"/>
          <w:i w:val="false"/>
          <w:color w:val="000000"/>
          <w:sz w:val="28"/>
        </w:rPr>
        <w:t xml:space="preserve">
      1) осы Заңның 10-бабының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адамдарға қатысты – ішкі істер органдары, Қазақстан Республикасы азаматының паспортын Қазақстан Республикасының шет елдердегі мекемелерінде ресімдеген жағдайда – сыртқы саяси қызмет саласындағы уәкілетті мемлекеттік орган;</w:t>
      </w:r>
    </w:p>
    <w:p>
      <w:pPr>
        <w:spacing w:after="0"/>
        <w:ind w:left="0"/>
        <w:jc w:val="both"/>
      </w:pPr>
      <w:r>
        <w:rPr>
          <w:rFonts w:ascii="Times New Roman"/>
          <w:b w:val="false"/>
          <w:i w:val="false"/>
          <w:color w:val="000000"/>
          <w:sz w:val="28"/>
        </w:rPr>
        <w:t xml:space="preserve">
      2) осы Заңның 10-бабы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аталған адамдарға қатысты – көлік саласындағы уәкілетті мемлекеттік орган;</w:t>
      </w:r>
    </w:p>
    <w:p>
      <w:pPr>
        <w:spacing w:after="0"/>
        <w:ind w:left="0"/>
        <w:jc w:val="both"/>
      </w:pPr>
      <w:r>
        <w:rPr>
          <w:rFonts w:ascii="Times New Roman"/>
          <w:b w:val="false"/>
          <w:i w:val="false"/>
          <w:color w:val="000000"/>
          <w:sz w:val="28"/>
        </w:rPr>
        <w:t xml:space="preserve">
      3) осы Заңның 10-бабы </w:t>
      </w:r>
      <w:r>
        <w:rPr>
          <w:rFonts w:ascii="Times New Roman"/>
          <w:b w:val="false"/>
          <w:i w:val="false"/>
          <w:color w:val="000000"/>
          <w:sz w:val="28"/>
        </w:rPr>
        <w:t>2-тармағының</w:t>
      </w:r>
      <w:r>
        <w:rPr>
          <w:rFonts w:ascii="Times New Roman"/>
          <w:b w:val="false"/>
          <w:i w:val="false"/>
          <w:color w:val="000000"/>
          <w:sz w:val="28"/>
        </w:rPr>
        <w:t xml:space="preserve"> 2) – 4) тармақшаларында аталған адамдарға қатысты – ішкі істер органдары;</w:t>
      </w:r>
    </w:p>
    <w:p>
      <w:pPr>
        <w:spacing w:after="0"/>
        <w:ind w:left="0"/>
        <w:jc w:val="both"/>
      </w:pPr>
      <w:r>
        <w:rPr>
          <w:rFonts w:ascii="Times New Roman"/>
          <w:b w:val="false"/>
          <w:i w:val="false"/>
          <w:color w:val="000000"/>
          <w:sz w:val="28"/>
        </w:rPr>
        <w:t xml:space="preserve">
      4) осы Заңның 10-бабы </w:t>
      </w:r>
      <w:r>
        <w:rPr>
          <w:rFonts w:ascii="Times New Roman"/>
          <w:b w:val="false"/>
          <w:i w:val="false"/>
          <w:color w:val="000000"/>
          <w:sz w:val="28"/>
        </w:rPr>
        <w:t>2-тармағының</w:t>
      </w:r>
      <w:r>
        <w:rPr>
          <w:rFonts w:ascii="Times New Roman"/>
          <w:b w:val="false"/>
          <w:i w:val="false"/>
          <w:color w:val="000000"/>
          <w:sz w:val="28"/>
        </w:rPr>
        <w:t xml:space="preserve"> 5) тармақшасында аталған адамдарға қатысты – өз құзыретіне сәйкес ішкі істер органдары, ұлттық қауіпсіздік органдары;</w:t>
      </w:r>
    </w:p>
    <w:p>
      <w:pPr>
        <w:spacing w:after="0"/>
        <w:ind w:left="0"/>
        <w:jc w:val="both"/>
      </w:pPr>
      <w:r>
        <w:rPr>
          <w:rFonts w:ascii="Times New Roman"/>
          <w:b w:val="false"/>
          <w:i w:val="false"/>
          <w:color w:val="000000"/>
          <w:sz w:val="28"/>
        </w:rPr>
        <w:t xml:space="preserve">
      5) осы Заңның 10-бабы </w:t>
      </w:r>
      <w:r>
        <w:rPr>
          <w:rFonts w:ascii="Times New Roman"/>
          <w:b w:val="false"/>
          <w:i w:val="false"/>
          <w:color w:val="000000"/>
          <w:sz w:val="28"/>
        </w:rPr>
        <w:t>2-тармағының</w:t>
      </w:r>
      <w:r>
        <w:rPr>
          <w:rFonts w:ascii="Times New Roman"/>
          <w:b w:val="false"/>
          <w:i w:val="false"/>
          <w:color w:val="000000"/>
          <w:sz w:val="28"/>
        </w:rPr>
        <w:t xml:space="preserve"> 6) тармақшасында аталған адамдарға қатысты – өз құзыретіне сәйкес сыртқы саяси қызмет саласындағы уәкілетті мемлекеттік орган, ішкі істер органдары жүргізеді.</w:t>
      </w:r>
    </w:p>
    <w:bookmarkStart w:name="z72" w:id="41"/>
    <w:p>
      <w:pPr>
        <w:spacing w:after="0"/>
        <w:ind w:left="0"/>
        <w:jc w:val="both"/>
      </w:pPr>
      <w:r>
        <w:rPr>
          <w:rFonts w:ascii="Times New Roman"/>
          <w:b w:val="false"/>
          <w:i w:val="false"/>
          <w:color w:val="000000"/>
          <w:sz w:val="28"/>
        </w:rPr>
        <w:t>
      2. Он екі жастан он алты жасқа дейінгі балаларға қатысты дактилоскопиялық тіркеу олардың келісімімен баланың заңды өкілінің қатысуымен және жазбаша өтініші негізінде жүргізіледі.</w:t>
      </w:r>
    </w:p>
    <w:bookmarkEnd w:id="41"/>
    <w:bookmarkStart w:name="z73" w:id="42"/>
    <w:p>
      <w:pPr>
        <w:spacing w:after="0"/>
        <w:ind w:left="0"/>
        <w:jc w:val="both"/>
      </w:pPr>
      <w:r>
        <w:rPr>
          <w:rFonts w:ascii="Times New Roman"/>
          <w:b w:val="false"/>
          <w:i w:val="false"/>
          <w:color w:val="000000"/>
          <w:sz w:val="28"/>
        </w:rPr>
        <w:t>
      3. Сот әрекетке қабілетсіз деп анықтаған Қазақстан Республикасының азаматын, шетелдікті немесе азаматтығы жоқ адамды дактилоскопиялық тіркеу оның қорғаншысының қатысуымен және жазбаша өтініші негізінде жүргізіледі.</w:t>
      </w:r>
    </w:p>
    <w:bookmarkEnd w:id="42"/>
    <w:bookmarkStart w:name="z74" w:id="43"/>
    <w:p>
      <w:pPr>
        <w:spacing w:after="0"/>
        <w:ind w:left="0"/>
        <w:jc w:val="both"/>
      </w:pPr>
      <w:r>
        <w:rPr>
          <w:rFonts w:ascii="Times New Roman"/>
          <w:b w:val="false"/>
          <w:i w:val="false"/>
          <w:color w:val="000000"/>
          <w:sz w:val="28"/>
        </w:rPr>
        <w:t>
      4. Дактилоскопиялық ақпаратты жинау дактилоскопиялық және геномдық тіркеуді жүргізу қағидаларына сәйкес жүзеге асырылады.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Дактилоскопиялық ақпараты бар материалдық жеткізгіштердегі мәліметтер</w:t>
      </w:r>
    </w:p>
    <w:p>
      <w:pPr>
        <w:spacing w:after="0"/>
        <w:ind w:left="0"/>
        <w:jc w:val="both"/>
      </w:pPr>
      <w:r>
        <w:rPr>
          <w:rFonts w:ascii="Times New Roman"/>
          <w:b w:val="false"/>
          <w:i w:val="false"/>
          <w:color w:val="000000"/>
          <w:sz w:val="28"/>
        </w:rPr>
        <w:t>
      Жеке басты куәландыратын құжаттарды, Қазақстан Республикасының визаларын ресімдеу, Қазақстан Республикасында тұрақты немесе уақытша тұруға рұқсат беру кезінде дактилоскопиялық ақпараты бар материалдық жеткізгіштерде қамтылатын мәліметтердің, сондай-ақ Қазақстан Республикасының шегінен тысқары жерлерге шығарып жіберілуге жататын не Қазақстан Республикасы ратификациялаған реадмиссия туралы халықаралық шарттардың күші қолданылатын шетелдіктер мен азаматтығы жоқ адамдардың дактилоскопиялық ақпаратында қамтылатын мәліметтердің тізбесі Қазақстан Республикасының Үкіметі бекітетін тәртіппен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Дактилоскопиялық ақпаратты өзгерту және (немесе)толықтыру</w:t>
      </w:r>
    </w:p>
    <w:p>
      <w:pPr>
        <w:spacing w:after="0"/>
        <w:ind w:left="0"/>
        <w:jc w:val="both"/>
      </w:pPr>
      <w:r>
        <w:rPr>
          <w:rFonts w:ascii="Times New Roman"/>
          <w:b w:val="false"/>
          <w:i w:val="false"/>
          <w:color w:val="000000"/>
          <w:sz w:val="28"/>
        </w:rPr>
        <w:t>
      Дактилоскопиялық тіркеуден өткен адамдардың дактилоскопиялық ақпаратын өзгерту және (немесе) толықтыру дактилоскопиялық және геномдық тіркеуді жүргізу қағидаларына сәйкес жүзеге асырылады.</w:t>
      </w:r>
    </w:p>
    <w:p>
      <w:pPr>
        <w:spacing w:after="0"/>
        <w:ind w:left="0"/>
        <w:jc w:val="both"/>
      </w:pPr>
      <w:r>
        <w:rPr>
          <w:rFonts w:ascii="Times New Roman"/>
          <w:b/>
          <w:i w:val="false"/>
          <w:color w:val="000000"/>
          <w:sz w:val="28"/>
        </w:rPr>
        <w:t>14-бап. Дактилоскопиялық ақпаратты жинақтау және сақтау</w:t>
      </w:r>
    </w:p>
    <w:p>
      <w:pPr>
        <w:spacing w:after="0"/>
        <w:ind w:left="0"/>
        <w:jc w:val="both"/>
      </w:pPr>
      <w:r>
        <w:rPr>
          <w:rFonts w:ascii="Times New Roman"/>
          <w:b w:val="false"/>
          <w:i w:val="false"/>
          <w:color w:val="000000"/>
          <w:sz w:val="28"/>
        </w:rPr>
        <w:t>
      Дактилоскопиялық тіркеуді жүргізу кезінде алынған дактилоскопиялық ақпаратты жинақтауды және сақтауды Қазақстан Республикасының заңнамасына сәйкес электрондық ақпараттық ресурсты қалыптастыру арқылы ішкі істер органдары жүзеге асырады.</w:t>
      </w:r>
    </w:p>
    <w:p>
      <w:pPr>
        <w:spacing w:after="0"/>
        <w:ind w:left="0"/>
        <w:jc w:val="both"/>
      </w:pPr>
      <w:r>
        <w:rPr>
          <w:rFonts w:ascii="Times New Roman"/>
          <w:b w:val="false"/>
          <w:i w:val="false"/>
          <w:color w:val="000000"/>
          <w:sz w:val="28"/>
        </w:rPr>
        <w:t>
      Қазақстан Республикасы теңізшісінің жеке куәлігін беру туралы өздеріне қатысты шешім қабылданған адамдардың дактилоскопиялық ақпаратын жинақтауды және сақтауды Қазақстан Республикасының заңнамасына сәйкес электрондық ақпараттық ресурсты қалыптастыру арқылы көлік саласындағы уәкілетті мемлекеттік орган жүзеге асырады.</w:t>
      </w:r>
    </w:p>
    <w:p>
      <w:pPr>
        <w:spacing w:after="0"/>
        <w:ind w:left="0"/>
        <w:jc w:val="both"/>
      </w:pPr>
      <w:r>
        <w:rPr>
          <w:rFonts w:ascii="Times New Roman"/>
          <w:b/>
          <w:i w:val="false"/>
          <w:color w:val="000000"/>
          <w:sz w:val="28"/>
        </w:rPr>
        <w:t>15-бап. Дактилоскопиялық ақпаратты сақтау мерзімдері</w:t>
      </w:r>
    </w:p>
    <w:bookmarkStart w:name="z67" w:id="44"/>
    <w:p>
      <w:pPr>
        <w:spacing w:after="0"/>
        <w:ind w:left="0"/>
        <w:jc w:val="both"/>
      </w:pPr>
      <w:r>
        <w:rPr>
          <w:rFonts w:ascii="Times New Roman"/>
          <w:b w:val="false"/>
          <w:i w:val="false"/>
          <w:color w:val="000000"/>
          <w:sz w:val="28"/>
        </w:rPr>
        <w:t>
      1. Ішкі істер органдары, көлік саласындағы уәкілетті мемлекеттік орган дактилоскопиялық ақпаратты:</w:t>
      </w:r>
    </w:p>
    <w:bookmarkEnd w:id="44"/>
    <w:p>
      <w:pPr>
        <w:spacing w:after="0"/>
        <w:ind w:left="0"/>
        <w:jc w:val="both"/>
      </w:pPr>
      <w:r>
        <w:rPr>
          <w:rFonts w:ascii="Times New Roman"/>
          <w:b w:val="false"/>
          <w:i w:val="false"/>
          <w:color w:val="000000"/>
          <w:sz w:val="28"/>
        </w:rPr>
        <w:t>
      осы Заңның 10-бабының 1-тармағында аталған адамдар туралы дерекқорда – олардың қайтыс болу фактісі анықталғаннан кейін, сот азаматты хабарсыз кеткен деп таныған немесе азаматты қайтыс болды деп жариялаған, Қазақстан Республикасының азаматтығынан айырылған немесе одан шыққан жағдайларда, олар жүз жасқа толған күнге дейін;</w:t>
      </w:r>
    </w:p>
    <w:p>
      <w:pPr>
        <w:spacing w:after="0"/>
        <w:ind w:left="0"/>
        <w:jc w:val="both"/>
      </w:pPr>
      <w:r>
        <w:rPr>
          <w:rFonts w:ascii="Times New Roman"/>
          <w:b w:val="false"/>
          <w:i w:val="false"/>
          <w:color w:val="000000"/>
          <w:sz w:val="28"/>
        </w:rPr>
        <w:t>
      осы Заңның 10-бабы 2-тармағының 1) – 6) тармақшаларында, 4-тармағында аталған адамдар туралы дерекқорда – тіркелген күнінен бастап он жыл сақтайды.</w:t>
      </w:r>
    </w:p>
    <w:bookmarkStart w:name="z68" w:id="4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мерзімдер өткеннен кейін ішкі істер органдары, көлік саласындағы уәкілетті мемлекеттік орган осы Заңның 10-бабы 2-тармағының 1) – 6) тармақшалары, 4-тармағы негізінде дактилоскопиялық тіркеуден өткен адамдар туралы дактилоскопиялық ақпаратты архивтерде материалдық жеткізгіштерде қырық жыл сақтайды.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Дактилоскопиялық ақпаратты пайдалану</w:t>
      </w:r>
    </w:p>
    <w:p>
      <w:pPr>
        <w:spacing w:after="0"/>
        <w:ind w:left="0"/>
        <w:jc w:val="both"/>
      </w:pPr>
      <w:r>
        <w:rPr>
          <w:rFonts w:ascii="Times New Roman"/>
          <w:b w:val="false"/>
          <w:i w:val="false"/>
          <w:color w:val="000000"/>
          <w:sz w:val="28"/>
        </w:rPr>
        <w:t>
      Қазақстан Республикасы азаматтарының, шетелдіктер мен азаматтығы жоқ адамдардың дактилоскопиялық тіркеу кезінде алынған дактилоскопиялық ақпараты:</w:t>
      </w:r>
    </w:p>
    <w:p>
      <w:pPr>
        <w:spacing w:after="0"/>
        <w:ind w:left="0"/>
        <w:jc w:val="both"/>
      </w:pPr>
      <w:r>
        <w:rPr>
          <w:rFonts w:ascii="Times New Roman"/>
          <w:b w:val="false"/>
          <w:i w:val="false"/>
          <w:color w:val="000000"/>
          <w:sz w:val="28"/>
        </w:rPr>
        <w:t>
      1) Қазақстан Республикасы азаматтарының, шетелдіктер мен азаматтығы жоқ адамдардың жеке басын растау және (немесе) анықтау;</w:t>
      </w:r>
    </w:p>
    <w:p>
      <w:pPr>
        <w:spacing w:after="0"/>
        <w:ind w:left="0"/>
        <w:jc w:val="both"/>
      </w:pPr>
      <w:r>
        <w:rPr>
          <w:rFonts w:ascii="Times New Roman"/>
          <w:b w:val="false"/>
          <w:i w:val="false"/>
          <w:color w:val="000000"/>
          <w:sz w:val="28"/>
        </w:rPr>
        <w:t>
      2) Қазақстан Республикасының аумағында шетелдіктер мен азаматтығы жоқ адамдарды есепке алу және бақылау;</w:t>
      </w:r>
    </w:p>
    <w:p>
      <w:pPr>
        <w:spacing w:after="0"/>
        <w:ind w:left="0"/>
        <w:jc w:val="both"/>
      </w:pPr>
      <w:r>
        <w:rPr>
          <w:rFonts w:ascii="Times New Roman"/>
          <w:b w:val="false"/>
          <w:i w:val="false"/>
          <w:color w:val="000000"/>
          <w:sz w:val="28"/>
        </w:rPr>
        <w:t>
      3) жеке адамның, қоғам мен мемлекеттің қауіпсіздігін қамтамасыз ету;</w:t>
      </w:r>
    </w:p>
    <w:p>
      <w:pPr>
        <w:spacing w:after="0"/>
        <w:ind w:left="0"/>
        <w:jc w:val="both"/>
      </w:pPr>
      <w:r>
        <w:rPr>
          <w:rFonts w:ascii="Times New Roman"/>
          <w:b w:val="false"/>
          <w:i w:val="false"/>
          <w:color w:val="000000"/>
          <w:sz w:val="28"/>
        </w:rPr>
        <w:t>
      4) Қазақстан Республикасының Мемлекеттік шекарасын кесіп өтетін адамдарды дактилоскопиялық ақпарат бойынша адамның жеке басын растау рәсімі арқылы есепке алу және бақылау үшін пайдаланылады.</w:t>
      </w:r>
    </w:p>
    <w:p>
      <w:pPr>
        <w:spacing w:after="0"/>
        <w:ind w:left="0"/>
        <w:jc w:val="both"/>
      </w:pPr>
      <w:r>
        <w:rPr>
          <w:rFonts w:ascii="Times New Roman"/>
          <w:b w:val="false"/>
          <w:i w:val="false"/>
          <w:color w:val="000000"/>
          <w:sz w:val="28"/>
        </w:rPr>
        <w:t>
      Қазақстан Республикасының Мемлекеттік шекарасын кесіп өту кезінде дактилоскопиялық ақпарат бойынша адамның жеке басын растау рәсімінен дактилоскопиялық тіркеуден өткен Қазақстан Республикасының азаматтары, шетелдіктер мен азаматтығы жоқ адамдар арнаулы мемлекеттік органдардың, Қазақстан Республикасы Қорғаныс министрлігінің, сыртқы саяси қызмет саласындағы уәкілетті мемлекеттік органның жазбаша өтініші бойынша, сондай-ақ осы Заңның 10-бабының 5-тармағында көзделген жағдайларда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Дактилоскопиялық ақпаратты жою</w:t>
      </w:r>
    </w:p>
    <w:bookmarkStart w:name="z64" w:id="46"/>
    <w:p>
      <w:pPr>
        <w:spacing w:after="0"/>
        <w:ind w:left="0"/>
        <w:jc w:val="both"/>
      </w:pPr>
      <w:r>
        <w:rPr>
          <w:rFonts w:ascii="Times New Roman"/>
          <w:b w:val="false"/>
          <w:i w:val="false"/>
          <w:color w:val="000000"/>
          <w:sz w:val="28"/>
        </w:rPr>
        <w:t>
      1. Дактилоскопиялық ақпаратты оны жинақтауды және сақтауды жүзеге асыратын ішкі істер органдары, көлік саласындағы уәкілетті мемлекеттік орган жояды.</w:t>
      </w:r>
    </w:p>
    <w:bookmarkEnd w:id="46"/>
    <w:bookmarkStart w:name="z65" w:id="47"/>
    <w:p>
      <w:pPr>
        <w:spacing w:after="0"/>
        <w:ind w:left="0"/>
        <w:jc w:val="both"/>
      </w:pPr>
      <w:r>
        <w:rPr>
          <w:rFonts w:ascii="Times New Roman"/>
          <w:b w:val="false"/>
          <w:i w:val="false"/>
          <w:color w:val="000000"/>
          <w:sz w:val="28"/>
        </w:rPr>
        <w:t xml:space="preserve">
      2. Дактилоскопиялық ақпарат осы Заңның </w:t>
      </w:r>
      <w:r>
        <w:rPr>
          <w:rFonts w:ascii="Times New Roman"/>
          <w:b w:val="false"/>
          <w:i w:val="false"/>
          <w:color w:val="000000"/>
          <w:sz w:val="28"/>
        </w:rPr>
        <w:t>15-бабында</w:t>
      </w:r>
      <w:r>
        <w:rPr>
          <w:rFonts w:ascii="Times New Roman"/>
          <w:b w:val="false"/>
          <w:i w:val="false"/>
          <w:color w:val="000000"/>
          <w:sz w:val="28"/>
        </w:rPr>
        <w:t xml:space="preserve"> көзделген оның сақталу мерзімдері өткен соң жойылады.</w:t>
      </w:r>
    </w:p>
    <w:bookmarkEnd w:id="47"/>
    <w:bookmarkStart w:name="z66" w:id="48"/>
    <w:p>
      <w:pPr>
        <w:spacing w:after="0"/>
        <w:ind w:left="0"/>
        <w:jc w:val="both"/>
      </w:pPr>
      <w:r>
        <w:rPr>
          <w:rFonts w:ascii="Times New Roman"/>
          <w:b w:val="false"/>
          <w:i w:val="false"/>
          <w:color w:val="000000"/>
          <w:sz w:val="28"/>
        </w:rPr>
        <w:t>
      3. Дактилоскопиялық ақпаратты жою ішкі істер органдарының, көлік саласындағы уәкілетті мемлекеттік органның уәкілетті бөлімшелерінің басшылары бекітетін актілер бойынша:</w:t>
      </w:r>
    </w:p>
    <w:bookmarkEnd w:id="48"/>
    <w:p>
      <w:pPr>
        <w:spacing w:after="0"/>
        <w:ind w:left="0"/>
        <w:jc w:val="both"/>
      </w:pPr>
      <w:r>
        <w:rPr>
          <w:rFonts w:ascii="Times New Roman"/>
          <w:b w:val="false"/>
          <w:i w:val="false"/>
          <w:color w:val="000000"/>
          <w:sz w:val="28"/>
        </w:rPr>
        <w:t>
      1) дактилоскопиялық ақпаратты жою күні, негізі;</w:t>
      </w:r>
    </w:p>
    <w:p>
      <w:pPr>
        <w:spacing w:after="0"/>
        <w:ind w:left="0"/>
        <w:jc w:val="both"/>
      </w:pPr>
      <w:r>
        <w:rPr>
          <w:rFonts w:ascii="Times New Roman"/>
          <w:b w:val="false"/>
          <w:i w:val="false"/>
          <w:color w:val="000000"/>
          <w:sz w:val="28"/>
        </w:rPr>
        <w:t>
      2) тіркелген адамның тегі, аты, әкесінің аты (ол болған кезде), жынысы, туған күні және жері, жеке сәйкестендіру нөмірі (ол болған кезде), жеке басын куәландыратын құжатының нөмірі;</w:t>
      </w:r>
    </w:p>
    <w:p>
      <w:pPr>
        <w:spacing w:after="0"/>
        <w:ind w:left="0"/>
        <w:jc w:val="both"/>
      </w:pPr>
      <w:r>
        <w:rPr>
          <w:rFonts w:ascii="Times New Roman"/>
          <w:b w:val="false"/>
          <w:i w:val="false"/>
          <w:color w:val="000000"/>
          <w:sz w:val="28"/>
        </w:rPr>
        <w:t>
      3) жою тәсілі;</w:t>
      </w:r>
    </w:p>
    <w:p>
      <w:pPr>
        <w:spacing w:after="0"/>
        <w:ind w:left="0"/>
        <w:jc w:val="both"/>
      </w:pPr>
      <w:r>
        <w:rPr>
          <w:rFonts w:ascii="Times New Roman"/>
          <w:b w:val="false"/>
          <w:i w:val="false"/>
          <w:color w:val="000000"/>
          <w:sz w:val="28"/>
        </w:rPr>
        <w:t>
      4) дактилоскопиялық ақпаратты жоюды жүзеге асырған адамдардың тегі, аты, әкесінің аты (ол болған кезде), лауазымы мен қолтаңбасы көрсетіле отырып жүргізіледі.</w:t>
      </w:r>
    </w:p>
    <w:bookmarkStart w:name="z111" w:id="49"/>
    <w:p>
      <w:pPr>
        <w:spacing w:after="0"/>
        <w:ind w:left="0"/>
        <w:jc w:val="left"/>
      </w:pPr>
      <w:r>
        <w:rPr>
          <w:rFonts w:ascii="Times New Roman"/>
          <w:b/>
          <w:i w:val="false"/>
          <w:color w:val="000000"/>
        </w:rPr>
        <w:t xml:space="preserve"> 3-тарау. ГЕНОМДЫҚ ТІРКЕУДІ ЖҮРГІЗУ</w:t>
      </w:r>
    </w:p>
    <w:bookmarkEnd w:id="49"/>
    <w:p>
      <w:pPr>
        <w:spacing w:after="0"/>
        <w:ind w:left="0"/>
        <w:jc w:val="both"/>
      </w:pPr>
      <w:r>
        <w:rPr>
          <w:rFonts w:ascii="Times New Roman"/>
          <w:b/>
          <w:i w:val="false"/>
          <w:color w:val="000000"/>
          <w:sz w:val="28"/>
        </w:rPr>
        <w:t>18-бап. Геномдық тіркеуге жататын адамдар</w:t>
      </w:r>
    </w:p>
    <w:bookmarkStart w:name="z62" w:id="50"/>
    <w:p>
      <w:pPr>
        <w:spacing w:after="0"/>
        <w:ind w:left="0"/>
        <w:jc w:val="both"/>
      </w:pPr>
      <w:r>
        <w:rPr>
          <w:rFonts w:ascii="Times New Roman"/>
          <w:b w:val="false"/>
          <w:i w:val="false"/>
          <w:color w:val="000000"/>
          <w:sz w:val="28"/>
        </w:rPr>
        <w:t>
      1. Міндетті геномдық тіркеуге:</w:t>
      </w:r>
    </w:p>
    <w:bookmarkEnd w:id="50"/>
    <w:p>
      <w:pPr>
        <w:spacing w:after="0"/>
        <w:ind w:left="0"/>
        <w:jc w:val="both"/>
      </w:pPr>
      <w:r>
        <w:rPr>
          <w:rFonts w:ascii="Times New Roman"/>
          <w:b w:val="false"/>
          <w:i w:val="false"/>
          <w:color w:val="000000"/>
          <w:sz w:val="28"/>
        </w:rPr>
        <w:t xml:space="preserve">
      1) ауыр немесе аса ауыр қылмыстарды, сондай-ақ Қазақстан Республикасы Қылмыстық кодексінің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және </w:t>
      </w:r>
      <w:r>
        <w:rPr>
          <w:rFonts w:ascii="Times New Roman"/>
          <w:b w:val="false"/>
          <w:i w:val="false"/>
          <w:color w:val="000000"/>
          <w:sz w:val="28"/>
        </w:rPr>
        <w:t>124-баптарында</w:t>
      </w:r>
      <w:r>
        <w:rPr>
          <w:rFonts w:ascii="Times New Roman"/>
          <w:b w:val="false"/>
          <w:i w:val="false"/>
          <w:color w:val="000000"/>
          <w:sz w:val="28"/>
        </w:rPr>
        <w:t xml:space="preserve"> көзделген қылмыстарды жасағаны үшін сотталған адамдар;</w:t>
      </w:r>
    </w:p>
    <w:p>
      <w:pPr>
        <w:spacing w:after="0"/>
        <w:ind w:left="0"/>
        <w:jc w:val="both"/>
      </w:pPr>
      <w:r>
        <w:rPr>
          <w:rFonts w:ascii="Times New Roman"/>
          <w:b w:val="false"/>
          <w:i w:val="false"/>
          <w:color w:val="000000"/>
          <w:sz w:val="28"/>
        </w:rPr>
        <w:t xml:space="preserve">
      2) ашылмаған ауыр немесе аса ауыр қылмыстар, сондай-ақ Қазақстан Республикасы Қылмыстық кодексінің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және </w:t>
      </w:r>
      <w:r>
        <w:rPr>
          <w:rFonts w:ascii="Times New Roman"/>
          <w:b w:val="false"/>
          <w:i w:val="false"/>
          <w:color w:val="000000"/>
          <w:sz w:val="28"/>
        </w:rPr>
        <w:t>124-баптарында</w:t>
      </w:r>
      <w:r>
        <w:rPr>
          <w:rFonts w:ascii="Times New Roman"/>
          <w:b w:val="false"/>
          <w:i w:val="false"/>
          <w:color w:val="000000"/>
          <w:sz w:val="28"/>
        </w:rPr>
        <w:t xml:space="preserve"> көзделген қылмыстар бойынша Қазақстан Республикасының қылмыстық-процестік заңында белгіленген тәртіппен сотқа дейінгі тергеп-тексеру барысында биологиялық материалы алынған анықталмаған адамдар;</w:t>
      </w:r>
    </w:p>
    <w:p>
      <w:pPr>
        <w:spacing w:after="0"/>
        <w:ind w:left="0"/>
        <w:jc w:val="both"/>
      </w:pPr>
      <w:r>
        <w:rPr>
          <w:rFonts w:ascii="Times New Roman"/>
          <w:b w:val="false"/>
          <w:i w:val="false"/>
          <w:color w:val="000000"/>
          <w:sz w:val="28"/>
        </w:rPr>
        <w:t>
      3) танылмаған мәйіттер жатады.</w:t>
      </w:r>
    </w:p>
    <w:bookmarkStart w:name="z63" w:id="51"/>
    <w:p>
      <w:pPr>
        <w:spacing w:after="0"/>
        <w:ind w:left="0"/>
        <w:jc w:val="both"/>
      </w:pPr>
      <w:r>
        <w:rPr>
          <w:rFonts w:ascii="Times New Roman"/>
          <w:b w:val="false"/>
          <w:i w:val="false"/>
          <w:color w:val="000000"/>
          <w:sz w:val="28"/>
        </w:rPr>
        <w:t>
      2. Хабарсыз кеткен азаматтардың биологиялық туыстары, бірінші кезекте, ата-аналары (ата-анасы) және (немесе) балалары (баласы), ал олар болмаған кезде туыстық дәрежесіне қарай басқа да биологиялық туыстары осы Заңда көзделген тәртіппен олардың келісімімен геномдық тіркеуге жатады.</w:t>
      </w:r>
    </w:p>
    <w:bookmarkEnd w:id="51"/>
    <w:p>
      <w:pPr>
        <w:spacing w:after="0"/>
        <w:ind w:left="0"/>
        <w:jc w:val="both"/>
      </w:pPr>
      <w:r>
        <w:rPr>
          <w:rFonts w:ascii="Times New Roman"/>
          <w:b/>
          <w:i w:val="false"/>
          <w:color w:val="000000"/>
          <w:sz w:val="28"/>
        </w:rPr>
        <w:t>19-бап. Геномдық тіркеуді жүргізу тәртібі</w:t>
      </w:r>
    </w:p>
    <w:p>
      <w:pPr>
        <w:spacing w:after="0"/>
        <w:ind w:left="0"/>
        <w:jc w:val="both"/>
      </w:pPr>
      <w:r>
        <w:rPr>
          <w:rFonts w:ascii="Times New Roman"/>
          <w:b w:val="false"/>
          <w:i w:val="false"/>
          <w:color w:val="000000"/>
          <w:sz w:val="28"/>
        </w:rPr>
        <w:t>
      Геномдық тіркеу мынадай тәртіппен жүргізіледі:</w:t>
      </w:r>
    </w:p>
    <w:p>
      <w:pPr>
        <w:spacing w:after="0"/>
        <w:ind w:left="0"/>
        <w:jc w:val="both"/>
      </w:pPr>
      <w:r>
        <w:rPr>
          <w:rFonts w:ascii="Times New Roman"/>
          <w:b w:val="false"/>
          <w:i w:val="false"/>
          <w:color w:val="000000"/>
          <w:sz w:val="28"/>
        </w:rPr>
        <w:t>
      1) Қазақстан Республикасының заңнамасына сәйкес, геномдық тіркеуге жататын адамдардан, танылмаған мәйіттерден биологиялық материалды іріктеу, сондай-ақ ашылмаған ауыр немесе аса ауыр қылмыс орындарынан анықталмаған адамдардың биологиялық материалын сотқа дейінгі тергеп-тексеру барысында алу жүргізіледі;</w:t>
      </w:r>
    </w:p>
    <w:p>
      <w:pPr>
        <w:spacing w:after="0"/>
        <w:ind w:left="0"/>
        <w:jc w:val="both"/>
      </w:pPr>
      <w:r>
        <w:rPr>
          <w:rFonts w:ascii="Times New Roman"/>
          <w:b w:val="false"/>
          <w:i w:val="false"/>
          <w:color w:val="000000"/>
          <w:sz w:val="28"/>
        </w:rPr>
        <w:t xml:space="preserve">
      2) осы Заңның 18-бабы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аталған адамдардың биологиялық материалы геномдық ақпарат алу және геномдық тіркеуді жүзеге асыру үшін ішкі істер органдарының уәкілетті бөлімшесіне жіберіледі;</w:t>
      </w:r>
    </w:p>
    <w:p>
      <w:pPr>
        <w:spacing w:after="0"/>
        <w:ind w:left="0"/>
        <w:jc w:val="both"/>
      </w:pPr>
      <w:r>
        <w:rPr>
          <w:rFonts w:ascii="Times New Roman"/>
          <w:b w:val="false"/>
          <w:i w:val="false"/>
          <w:color w:val="000000"/>
          <w:sz w:val="28"/>
        </w:rPr>
        <w:t xml:space="preserve">
      3) осы Заңның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2-тармағында аталған адамдардың және танылмаған мәйіттердің биологиялық материалы зерттеу жүргізу және геномдық тіркеуді жүзеге асыру үшін ішкі істер органдарының уәкілетті бөлімшесіне немесе сот сараптамасын жүргізу үшін Қазақстан Республикасы Әділет министрлігінің сот сараптамасы органдарына (бұдан әрі – сот сараптамасы органдары) немесе лицензия негізінде сот-сараптама қызметін жүзеге асыратын жеке тұлғаға жіберіледі.</w:t>
      </w:r>
    </w:p>
    <w:p>
      <w:pPr>
        <w:spacing w:after="0"/>
        <w:ind w:left="0"/>
        <w:jc w:val="both"/>
      </w:pPr>
      <w:r>
        <w:rPr>
          <w:rFonts w:ascii="Times New Roman"/>
          <w:b w:val="false"/>
          <w:i w:val="false"/>
          <w:color w:val="000000"/>
          <w:sz w:val="28"/>
        </w:rPr>
        <w:t>
      Сот сараптамасы органдары немесе лицензия негізінде сот-сараптама қызметін жүзеге асыратын жеке тұлға сот молекулярлық-генетикалық сараптамалар жүргізу кезінде алынған геномдық ақпараттың көшірмесін геномдық тіркеуді жүзеге асыру үшін ішкі істер органдарының уәкілетті бөлімшесіне жібереді.</w:t>
      </w:r>
    </w:p>
    <w:p>
      <w:pPr>
        <w:spacing w:after="0"/>
        <w:ind w:left="0"/>
        <w:jc w:val="both"/>
      </w:pPr>
      <w:r>
        <w:rPr>
          <w:rFonts w:ascii="Times New Roman"/>
          <w:b/>
          <w:i w:val="false"/>
          <w:color w:val="000000"/>
          <w:sz w:val="28"/>
        </w:rPr>
        <w:t>20-бап. Биологиялық материалды іріктеу кезінде алынатын мәліметтер</w:t>
      </w:r>
    </w:p>
    <w:bookmarkStart w:name="z58" w:id="52"/>
    <w:p>
      <w:pPr>
        <w:spacing w:after="0"/>
        <w:ind w:left="0"/>
        <w:jc w:val="both"/>
      </w:pPr>
      <w:r>
        <w:rPr>
          <w:rFonts w:ascii="Times New Roman"/>
          <w:b w:val="false"/>
          <w:i w:val="false"/>
          <w:color w:val="000000"/>
          <w:sz w:val="28"/>
        </w:rPr>
        <w:t>
      1. Геномдық тіркеу үшін биологиялық материалды іріктеу кезінде жазаны орындайтын мекеменің немесе органның қызметкері әрбір сотталған адамға ақпараттық карта ашады, оған мынадай мәліметтер:</w:t>
      </w:r>
    </w:p>
    <w:bookmarkEnd w:id="52"/>
    <w:p>
      <w:pPr>
        <w:spacing w:after="0"/>
        <w:ind w:left="0"/>
        <w:jc w:val="both"/>
      </w:pPr>
      <w:r>
        <w:rPr>
          <w:rFonts w:ascii="Times New Roman"/>
          <w:b w:val="false"/>
          <w:i w:val="false"/>
          <w:color w:val="000000"/>
          <w:sz w:val="28"/>
        </w:rPr>
        <w:t>
      1) тегі, аты, әкесінің аты (ол болған кезде), азаматтығы, жынысы, туған күні және жері, тұрғылықты жері немесе болатын жері бойынша тіркеу туралы мәліметтер, жеке сәйкестендіру нөмірі (ол болған кезде) немесе тіркелетін адам туралы деректер алынған адамның жеке басын куәландыратын құжаттың атауы мен нөмірі;</w:t>
      </w:r>
    </w:p>
    <w:p>
      <w:pPr>
        <w:spacing w:after="0"/>
        <w:ind w:left="0"/>
        <w:jc w:val="both"/>
      </w:pPr>
      <w:r>
        <w:rPr>
          <w:rFonts w:ascii="Times New Roman"/>
          <w:b w:val="false"/>
          <w:i w:val="false"/>
          <w:color w:val="000000"/>
          <w:sz w:val="28"/>
        </w:rPr>
        <w:t>
      2) геномдық тіркеу үшін биологиялық материалды іріктеуді жүзеге асыратын мемлекеттік орган бөлімшесінің атауы;</w:t>
      </w:r>
    </w:p>
    <w:p>
      <w:pPr>
        <w:spacing w:after="0"/>
        <w:ind w:left="0"/>
        <w:jc w:val="both"/>
      </w:pPr>
      <w:r>
        <w:rPr>
          <w:rFonts w:ascii="Times New Roman"/>
          <w:b w:val="false"/>
          <w:i w:val="false"/>
          <w:color w:val="000000"/>
          <w:sz w:val="28"/>
        </w:rPr>
        <w:t>
      3) геномдық тіркеу үшін биологиялық материалды іріктеуді жүргізу күні және негізі;</w:t>
      </w:r>
    </w:p>
    <w:p>
      <w:pPr>
        <w:spacing w:after="0"/>
        <w:ind w:left="0"/>
        <w:jc w:val="both"/>
      </w:pPr>
      <w:r>
        <w:rPr>
          <w:rFonts w:ascii="Times New Roman"/>
          <w:b w:val="false"/>
          <w:i w:val="false"/>
          <w:color w:val="000000"/>
          <w:sz w:val="28"/>
        </w:rPr>
        <w:t>
      4) адам сотталған Қазақстан Республикасы Қылмыстық кодексінің бабы;</w:t>
      </w:r>
    </w:p>
    <w:p>
      <w:pPr>
        <w:spacing w:after="0"/>
        <w:ind w:left="0"/>
        <w:jc w:val="both"/>
      </w:pPr>
      <w:r>
        <w:rPr>
          <w:rFonts w:ascii="Times New Roman"/>
          <w:b w:val="false"/>
          <w:i w:val="false"/>
          <w:color w:val="000000"/>
          <w:sz w:val="28"/>
        </w:rPr>
        <w:t>
      5) биологиялық материалды іріктеуді жүзеге асырған лауазымды адамның тегі, аты, әкесінің аты (ол болған кезде), лауазымы және қолтаңбасы;</w:t>
      </w:r>
    </w:p>
    <w:p>
      <w:pPr>
        <w:spacing w:after="0"/>
        <w:ind w:left="0"/>
        <w:jc w:val="both"/>
      </w:pPr>
      <w:r>
        <w:rPr>
          <w:rFonts w:ascii="Times New Roman"/>
          <w:b w:val="false"/>
          <w:i w:val="false"/>
          <w:color w:val="000000"/>
          <w:sz w:val="28"/>
        </w:rPr>
        <w:t>
      6) кәмелетке толмаған адамды қоспағанда, геномдық тіркеу үшін биологиялық материалын іріктеу жүргізілген адамның қолтаңбасы енгізіледі. Тіркелетін адам ақпараттық картаға қол қоюдан бас тартқан кезде картада бұл туралы жазба жасалады;</w:t>
      </w:r>
    </w:p>
    <w:p>
      <w:pPr>
        <w:spacing w:after="0"/>
        <w:ind w:left="0"/>
        <w:jc w:val="both"/>
      </w:pPr>
      <w:r>
        <w:rPr>
          <w:rFonts w:ascii="Times New Roman"/>
          <w:b w:val="false"/>
          <w:i w:val="false"/>
          <w:color w:val="000000"/>
          <w:sz w:val="28"/>
        </w:rPr>
        <w:t>
      7) кәмелетке толмағандардың заңды өкілдерінің қолтаңбалары енгізіледі.</w:t>
      </w:r>
    </w:p>
    <w:bookmarkStart w:name="z59" w:id="53"/>
    <w:p>
      <w:pPr>
        <w:spacing w:after="0"/>
        <w:ind w:left="0"/>
        <w:jc w:val="both"/>
      </w:pPr>
      <w:r>
        <w:rPr>
          <w:rFonts w:ascii="Times New Roman"/>
          <w:b w:val="false"/>
          <w:i w:val="false"/>
          <w:color w:val="000000"/>
          <w:sz w:val="28"/>
        </w:rPr>
        <w:t xml:space="preserve">
      2. Қазақстан Республикасының қылмыстық-процестік заңында белгіленген тәртіппен хабарсыз кеткен азаматтардың биологиялық туыстарынан геномдық тіркеу үшін биологиялық материалды іріктеу кезінде анықтау, тергеу органдары ақпараттық картаға осы баптың </w:t>
      </w:r>
      <w:r>
        <w:rPr>
          <w:rFonts w:ascii="Times New Roman"/>
          <w:b w:val="false"/>
          <w:i w:val="false"/>
          <w:color w:val="000000"/>
          <w:sz w:val="28"/>
        </w:rPr>
        <w:t>1-тармағының</w:t>
      </w:r>
      <w:r>
        <w:rPr>
          <w:rFonts w:ascii="Times New Roman"/>
          <w:b w:val="false"/>
          <w:i w:val="false"/>
          <w:color w:val="000000"/>
          <w:sz w:val="28"/>
        </w:rPr>
        <w:t xml:space="preserve"> 1) – 3), 5) – 7) тармақшаларында көзделген мәліметтерді, сондай-ақ сот шешімі бойынша әрекетке қабілетсіз деп танылған адамның қорғаншысының қолтаңбасын енгізеді. Ақпараттық картаға процестік әрекет хаттамасының көшірмесі қоса беріледі.</w:t>
      </w:r>
    </w:p>
    <w:bookmarkEnd w:id="53"/>
    <w:bookmarkStart w:name="z60" w:id="54"/>
    <w:p>
      <w:pPr>
        <w:spacing w:after="0"/>
        <w:ind w:left="0"/>
        <w:jc w:val="both"/>
      </w:pPr>
      <w:r>
        <w:rPr>
          <w:rFonts w:ascii="Times New Roman"/>
          <w:b w:val="false"/>
          <w:i w:val="false"/>
          <w:color w:val="000000"/>
          <w:sz w:val="28"/>
        </w:rPr>
        <w:t>
      3. Қазақстан Республикасының қылмыстық-процестік заңында белгіленген тәртіппен сотқа дейінгі тергеп-тексеру барысында биологиялық материалы алынған анықталмаған адамдарды геномдық тіркеу үшін биологиялық материалды іріктеу кезінде анықтау, тергеу органдары ақпараттық картаға мынадай мәліметтерді енгізеді:</w:t>
      </w:r>
    </w:p>
    <w:bookmarkEnd w:id="54"/>
    <w:p>
      <w:pPr>
        <w:spacing w:after="0"/>
        <w:ind w:left="0"/>
        <w:jc w:val="both"/>
      </w:pPr>
      <w:r>
        <w:rPr>
          <w:rFonts w:ascii="Times New Roman"/>
          <w:b w:val="false"/>
          <w:i w:val="false"/>
          <w:color w:val="000000"/>
          <w:sz w:val="28"/>
        </w:rPr>
        <w:t>
      1) геномдық тіркеу үшін биологиялық материалды іріктеуді жүзеге асыратын мемлекеттік орган бөлімшесінің атауы;</w:t>
      </w:r>
    </w:p>
    <w:p>
      <w:pPr>
        <w:spacing w:after="0"/>
        <w:ind w:left="0"/>
        <w:jc w:val="both"/>
      </w:pPr>
      <w:r>
        <w:rPr>
          <w:rFonts w:ascii="Times New Roman"/>
          <w:b w:val="false"/>
          <w:i w:val="false"/>
          <w:color w:val="000000"/>
          <w:sz w:val="28"/>
        </w:rPr>
        <w:t>
      2) биологиялық материалдар алуды жүргізу күні және негізі, қылмыстық істің нөмірі немесе ақпаратты есепке алу кітабындағы тіркеу нөмірі;</w:t>
      </w:r>
    </w:p>
    <w:p>
      <w:pPr>
        <w:spacing w:after="0"/>
        <w:ind w:left="0"/>
        <w:jc w:val="both"/>
      </w:pPr>
      <w:r>
        <w:rPr>
          <w:rFonts w:ascii="Times New Roman"/>
          <w:b w:val="false"/>
          <w:i w:val="false"/>
          <w:color w:val="000000"/>
          <w:sz w:val="28"/>
        </w:rPr>
        <w:t>
      3) әрекеттің саралануы, қылмыс жасалған күн және орын;</w:t>
      </w:r>
    </w:p>
    <w:p>
      <w:pPr>
        <w:spacing w:after="0"/>
        <w:ind w:left="0"/>
        <w:jc w:val="both"/>
      </w:pPr>
      <w:r>
        <w:rPr>
          <w:rFonts w:ascii="Times New Roman"/>
          <w:b w:val="false"/>
          <w:i w:val="false"/>
          <w:color w:val="000000"/>
          <w:sz w:val="28"/>
        </w:rPr>
        <w:t>
      4) лауазымды адамның тегі, аты, әкесінің аты (егер ол жеке басын куәландыратын құжатта көрсетілсе), лауазымы және қолтаңбасы.</w:t>
      </w:r>
    </w:p>
    <w:p>
      <w:pPr>
        <w:spacing w:after="0"/>
        <w:ind w:left="0"/>
        <w:jc w:val="both"/>
      </w:pPr>
      <w:r>
        <w:rPr>
          <w:rFonts w:ascii="Times New Roman"/>
          <w:b w:val="false"/>
          <w:i w:val="false"/>
          <w:color w:val="000000"/>
          <w:sz w:val="28"/>
        </w:rPr>
        <w:t>
      Ақпараттық картаға процестік әрекет хаттамасының көшірмесі қоса беріледі.</w:t>
      </w:r>
    </w:p>
    <w:bookmarkStart w:name="z61" w:id="55"/>
    <w:p>
      <w:pPr>
        <w:spacing w:after="0"/>
        <w:ind w:left="0"/>
        <w:jc w:val="both"/>
      </w:pPr>
      <w:r>
        <w:rPr>
          <w:rFonts w:ascii="Times New Roman"/>
          <w:b w:val="false"/>
          <w:i w:val="false"/>
          <w:color w:val="000000"/>
          <w:sz w:val="28"/>
        </w:rPr>
        <w:t xml:space="preserve">
      4. Танылмаған мәйіттерді геномдық тіркеу үшін биологиялық материалды іріктеу кезінде ақпараттық карталарға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мәліметтер, сондай-ақ танылмаған мәйіт табылған күн және орын, жынысы, ерекше белгілері және қайтыс болу себебін көрсету (ол болған кезде) енгізіледі. Ақпараттық картаға процестік әрекет хаттамасының көшірмесі қоса беріледі.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Биологиялық материалды іріктеу және пайдалану</w:t>
      </w:r>
    </w:p>
    <w:bookmarkStart w:name="z53" w:id="56"/>
    <w:p>
      <w:pPr>
        <w:spacing w:after="0"/>
        <w:ind w:left="0"/>
        <w:jc w:val="both"/>
      </w:pPr>
      <w:r>
        <w:rPr>
          <w:rFonts w:ascii="Times New Roman"/>
          <w:b w:val="false"/>
          <w:i w:val="false"/>
          <w:color w:val="000000"/>
          <w:sz w:val="28"/>
        </w:rPr>
        <w:t>
      1. Геномдық тіркеуді жүргізу үшін биологиялық материалды іріктеуді:</w:t>
      </w:r>
    </w:p>
    <w:bookmarkEnd w:id="56"/>
    <w:p>
      <w:pPr>
        <w:spacing w:after="0"/>
        <w:ind w:left="0"/>
        <w:jc w:val="both"/>
      </w:pPr>
      <w:r>
        <w:rPr>
          <w:rFonts w:ascii="Times New Roman"/>
          <w:b w:val="false"/>
          <w:i w:val="false"/>
          <w:color w:val="000000"/>
          <w:sz w:val="28"/>
        </w:rPr>
        <w:t>
      1) геномдық тіркеуге жататын сотталғандардан – ішкі істер органдары;</w:t>
      </w:r>
    </w:p>
    <w:p>
      <w:pPr>
        <w:spacing w:after="0"/>
        <w:ind w:left="0"/>
        <w:jc w:val="both"/>
      </w:pPr>
      <w:r>
        <w:rPr>
          <w:rFonts w:ascii="Times New Roman"/>
          <w:b w:val="false"/>
          <w:i w:val="false"/>
          <w:color w:val="000000"/>
          <w:sz w:val="28"/>
        </w:rPr>
        <w:t>
      2) Қазақстан Республикасының қылмыстық-процестік заңында белгіленген тәртіппен сотқа дейінгі тергеп-тексеру барысында биологиялық материалы алынған анықталмаған адамдардан – ішкі істер органдарының уәкілетті бөлімшесінің және (немесе) сот медицина мамандарын тарта отырып және Қазақстан Республикасының Қылмыстық-процестік кодексінің талаптарын сақтай отырып, қылмыстық iстер бойынша іс жүргізуді жүзеге асыратын анықтау, тергеу органдары;</w:t>
      </w:r>
    </w:p>
    <w:p>
      <w:pPr>
        <w:spacing w:after="0"/>
        <w:ind w:left="0"/>
        <w:jc w:val="both"/>
      </w:pPr>
      <w:r>
        <w:rPr>
          <w:rFonts w:ascii="Times New Roman"/>
          <w:b w:val="false"/>
          <w:i w:val="false"/>
          <w:color w:val="000000"/>
          <w:sz w:val="28"/>
        </w:rPr>
        <w:t>
      3) хабарсыз кеткен азаматтардың биологиялық туыстарынан – ішкі істер органдары;</w:t>
      </w:r>
    </w:p>
    <w:p>
      <w:pPr>
        <w:spacing w:after="0"/>
        <w:ind w:left="0"/>
        <w:jc w:val="both"/>
      </w:pPr>
      <w:r>
        <w:rPr>
          <w:rFonts w:ascii="Times New Roman"/>
          <w:b w:val="false"/>
          <w:i w:val="false"/>
          <w:color w:val="000000"/>
          <w:sz w:val="28"/>
        </w:rPr>
        <w:t>
      4) танылмаған мәйіттерден – сот медицинасы саласындағы дәрігер маманды тарта отырып, ішкі істер органдары жүзеге асырады.</w:t>
      </w:r>
    </w:p>
    <w:bookmarkStart w:name="z54" w:id="57"/>
    <w:p>
      <w:pPr>
        <w:spacing w:after="0"/>
        <w:ind w:left="0"/>
        <w:jc w:val="both"/>
      </w:pPr>
      <w:r>
        <w:rPr>
          <w:rFonts w:ascii="Times New Roman"/>
          <w:b w:val="false"/>
          <w:i w:val="false"/>
          <w:color w:val="000000"/>
          <w:sz w:val="28"/>
        </w:rPr>
        <w:t>
      2. Хабарсыз кеткен азаматтардың биологиялық туыстарынан геномдық тіркеу үшін биологиялық материалды іріктеу олардың жазбаша өтініші негізінде жүргізіледі.</w:t>
      </w:r>
    </w:p>
    <w:bookmarkEnd w:id="57"/>
    <w:p>
      <w:pPr>
        <w:spacing w:after="0"/>
        <w:ind w:left="0"/>
        <w:jc w:val="both"/>
      </w:pPr>
      <w:r>
        <w:rPr>
          <w:rFonts w:ascii="Times New Roman"/>
          <w:b w:val="false"/>
          <w:i w:val="false"/>
          <w:color w:val="000000"/>
          <w:sz w:val="28"/>
        </w:rPr>
        <w:t>
      Хабарсыз кеткен адамның биологиялық туысы болып табылатын кәмелетке толмаған адамнан биологиялық материалды іріктеу оның келісімімен заңды өкілінің қатысуымен және жазбаша өтініші негізінде жүргізіледі.</w:t>
      </w:r>
    </w:p>
    <w:p>
      <w:pPr>
        <w:spacing w:after="0"/>
        <w:ind w:left="0"/>
        <w:jc w:val="both"/>
      </w:pPr>
      <w:r>
        <w:rPr>
          <w:rFonts w:ascii="Times New Roman"/>
          <w:b w:val="false"/>
          <w:i w:val="false"/>
          <w:color w:val="000000"/>
          <w:sz w:val="28"/>
        </w:rPr>
        <w:t>
      Сот шешімі бойынша әрекетке қабілетсіз деп танылған және хабарсыз кеткен адамның биологиялық туысы болып табылатын адамнан биологиялық материалды іріктеу оның қорғаншысының қатысуымен және жазбаша өтініші негізінде жүргізіледі.</w:t>
      </w:r>
    </w:p>
    <w:bookmarkStart w:name="z55" w:id="58"/>
    <w:p>
      <w:pPr>
        <w:spacing w:after="0"/>
        <w:ind w:left="0"/>
        <w:jc w:val="both"/>
      </w:pPr>
      <w:r>
        <w:rPr>
          <w:rFonts w:ascii="Times New Roman"/>
          <w:b w:val="false"/>
          <w:i w:val="false"/>
          <w:color w:val="000000"/>
          <w:sz w:val="28"/>
        </w:rPr>
        <w:t>
      3. Бастапқыда биологиялық материал геномдық ақпарат алуды болғызбайтындай сапасыз іріктелген жағдайда, геномдық тіркеуді жүзеге асыратын ішкі істер органдарының уәкілетті бөлімшесінің сұрау салуы бойынша геномдық тіркеуге жататын сотталғандардың, хабарсыз кеткен азаматтардың биологиялық туыстарының биологиялық материалын қайта іріктеу жүргізіледі.</w:t>
      </w:r>
    </w:p>
    <w:bookmarkEnd w:id="58"/>
    <w:bookmarkStart w:name="z56" w:id="59"/>
    <w:p>
      <w:pPr>
        <w:spacing w:after="0"/>
        <w:ind w:left="0"/>
        <w:jc w:val="both"/>
      </w:pPr>
      <w:r>
        <w:rPr>
          <w:rFonts w:ascii="Times New Roman"/>
          <w:b w:val="false"/>
          <w:i w:val="false"/>
          <w:color w:val="000000"/>
          <w:sz w:val="28"/>
        </w:rPr>
        <w:t>
      4. Геномдық тіркеуді жүргізу үшін іріктелген биологиялық материал геномдық ақпарат алу үшін пайдаланылады.</w:t>
      </w:r>
    </w:p>
    <w:bookmarkEnd w:id="59"/>
    <w:bookmarkStart w:name="z57" w:id="60"/>
    <w:p>
      <w:pPr>
        <w:spacing w:after="0"/>
        <w:ind w:left="0"/>
        <w:jc w:val="both"/>
      </w:pPr>
      <w:r>
        <w:rPr>
          <w:rFonts w:ascii="Times New Roman"/>
          <w:b w:val="false"/>
          <w:i w:val="false"/>
          <w:color w:val="000000"/>
          <w:sz w:val="28"/>
        </w:rPr>
        <w:t>
      5. Геномдық тіркеу үшін биологиялық материал бұрын одан өткен адам сотталған кезде іріктелмейді.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Биологиялық материалды сақтау мерзімдері</w:t>
      </w:r>
    </w:p>
    <w:bookmarkStart w:name="z51" w:id="61"/>
    <w:p>
      <w:pPr>
        <w:spacing w:after="0"/>
        <w:ind w:left="0"/>
        <w:jc w:val="both"/>
      </w:pPr>
      <w:r>
        <w:rPr>
          <w:rFonts w:ascii="Times New Roman"/>
          <w:b w:val="false"/>
          <w:i w:val="false"/>
          <w:color w:val="000000"/>
          <w:sz w:val="28"/>
        </w:rPr>
        <w:t xml:space="preserve">
      1. Хабарсыз кеткен азаматтардың биологиялық туыстарының, анықталмаған адамдардың, сондай-ақ танылмаған мәйіттердің сотқа дейінгі тергеп-тексеру барысында алынған және қылмыстық іс бойынша заттай дәлелдеме деп танылған биологиялық материалын сақтау мерзімдері Қазақстан Республикасының Қылмыстық-процестік кодексінің </w:t>
      </w:r>
      <w:r>
        <w:rPr>
          <w:rFonts w:ascii="Times New Roman"/>
          <w:b w:val="false"/>
          <w:i w:val="false"/>
          <w:color w:val="000000"/>
          <w:sz w:val="28"/>
        </w:rPr>
        <w:t>118-бабының</w:t>
      </w:r>
      <w:r>
        <w:rPr>
          <w:rFonts w:ascii="Times New Roman"/>
          <w:b w:val="false"/>
          <w:i w:val="false"/>
          <w:color w:val="000000"/>
          <w:sz w:val="28"/>
        </w:rPr>
        <w:t xml:space="preserve"> талаптарына сәйкес айқындалады.</w:t>
      </w:r>
    </w:p>
    <w:bookmarkEnd w:id="61"/>
    <w:bookmarkStart w:name="z52" w:id="62"/>
    <w:p>
      <w:pPr>
        <w:spacing w:after="0"/>
        <w:ind w:left="0"/>
        <w:jc w:val="both"/>
      </w:pPr>
      <w:r>
        <w:rPr>
          <w:rFonts w:ascii="Times New Roman"/>
          <w:b w:val="false"/>
          <w:i w:val="false"/>
          <w:color w:val="000000"/>
          <w:sz w:val="28"/>
        </w:rPr>
        <w:t>
      2. Сотталған адамдарды геномдық тіркеуді жүргізу үшін іріктелген биологиялық материал іріктелген күнінен бастап одан геномдық ақпарат алғанға дейін сақталады.</w:t>
      </w:r>
    </w:p>
    <w:bookmarkEnd w:id="62"/>
    <w:p>
      <w:pPr>
        <w:spacing w:after="0"/>
        <w:ind w:left="0"/>
        <w:jc w:val="both"/>
      </w:pPr>
      <w:r>
        <w:rPr>
          <w:rFonts w:ascii="Times New Roman"/>
          <w:b/>
          <w:i w:val="false"/>
          <w:color w:val="000000"/>
          <w:sz w:val="28"/>
        </w:rPr>
        <w:t>23-бап. Биологиялық материалды жою</w:t>
      </w:r>
    </w:p>
    <w:bookmarkStart w:name="z49" w:id="63"/>
    <w:p>
      <w:pPr>
        <w:spacing w:after="0"/>
        <w:ind w:left="0"/>
        <w:jc w:val="both"/>
      </w:pPr>
      <w:r>
        <w:rPr>
          <w:rFonts w:ascii="Times New Roman"/>
          <w:b w:val="false"/>
          <w:i w:val="false"/>
          <w:color w:val="000000"/>
          <w:sz w:val="28"/>
        </w:rPr>
        <w:t>
      1. Хабарсыз кеткен азаматтардың биологиялық туыстарының, анықталмаған адамдардың, танылмаған мәйіттердің сотқа дейінгі тергеп-тексеру барысында алынған және қылмыстық іс бойынша заттай дәлелдеме деп танылған биологиялық материалы геномдық ақпарат алынғаннан кейін анықтау, тергеу органдарына қайтарылады.</w:t>
      </w:r>
    </w:p>
    <w:bookmarkEnd w:id="63"/>
    <w:bookmarkStart w:name="z50" w:id="64"/>
    <w:p>
      <w:pPr>
        <w:spacing w:after="0"/>
        <w:ind w:left="0"/>
        <w:jc w:val="both"/>
      </w:pPr>
      <w:r>
        <w:rPr>
          <w:rFonts w:ascii="Times New Roman"/>
          <w:b w:val="false"/>
          <w:i w:val="false"/>
          <w:color w:val="000000"/>
          <w:sz w:val="28"/>
        </w:rPr>
        <w:t xml:space="preserve">
      2. Сотталған адамдарды геномдық тіркеуді жүргізу кезінде алынған биологиялық материалды осы Заңның 22-бабының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сақталу мерзімдері өткеннен кейін ішкі істер органдарының уәкілетті бөлімшесі геномдық ақпаратты алғаннан кейін оның басшысы бекітетін актілер бойынша:</w:t>
      </w:r>
    </w:p>
    <w:bookmarkEnd w:id="64"/>
    <w:p>
      <w:pPr>
        <w:spacing w:after="0"/>
        <w:ind w:left="0"/>
        <w:jc w:val="both"/>
      </w:pPr>
      <w:r>
        <w:rPr>
          <w:rFonts w:ascii="Times New Roman"/>
          <w:b w:val="false"/>
          <w:i w:val="false"/>
          <w:color w:val="000000"/>
          <w:sz w:val="28"/>
        </w:rPr>
        <w:t>
      1) биологиялық материалды жою күнін, негізін;</w:t>
      </w:r>
    </w:p>
    <w:p>
      <w:pPr>
        <w:spacing w:after="0"/>
        <w:ind w:left="0"/>
        <w:jc w:val="both"/>
      </w:pPr>
      <w:r>
        <w:rPr>
          <w:rFonts w:ascii="Times New Roman"/>
          <w:b w:val="false"/>
          <w:i w:val="false"/>
          <w:color w:val="000000"/>
          <w:sz w:val="28"/>
        </w:rPr>
        <w:t>
      2) тіркелген адамның тегін, атын, әкесінің атын (ол болған кезде), жынысын, туған күнін және жерін, жеке сәйкестендіру нөмірін (ол болған кезде), жеке басын куәландыратын құжаттың нөмірін;</w:t>
      </w:r>
    </w:p>
    <w:p>
      <w:pPr>
        <w:spacing w:after="0"/>
        <w:ind w:left="0"/>
        <w:jc w:val="both"/>
      </w:pPr>
      <w:r>
        <w:rPr>
          <w:rFonts w:ascii="Times New Roman"/>
          <w:b w:val="false"/>
          <w:i w:val="false"/>
          <w:color w:val="000000"/>
          <w:sz w:val="28"/>
        </w:rPr>
        <w:t>
      3) жою тәсілін;</w:t>
      </w:r>
    </w:p>
    <w:p>
      <w:pPr>
        <w:spacing w:after="0"/>
        <w:ind w:left="0"/>
        <w:jc w:val="both"/>
      </w:pPr>
      <w:r>
        <w:rPr>
          <w:rFonts w:ascii="Times New Roman"/>
          <w:b w:val="false"/>
          <w:i w:val="false"/>
          <w:color w:val="000000"/>
          <w:sz w:val="28"/>
        </w:rPr>
        <w:t>
      4) биологиялық материалды жоюды жүзеге асырған лауазымды адамдардың тегін, атын, әкесінің атын (ол болған кезде), лауазымын және қолтаңбасын, уәкілетті бөлімшенің атауын көрсете отырып жояды.</w:t>
      </w:r>
    </w:p>
    <w:p>
      <w:pPr>
        <w:spacing w:after="0"/>
        <w:ind w:left="0"/>
        <w:jc w:val="both"/>
      </w:pPr>
      <w:r>
        <w:rPr>
          <w:rFonts w:ascii="Times New Roman"/>
          <w:b/>
          <w:i w:val="false"/>
          <w:color w:val="000000"/>
          <w:sz w:val="28"/>
        </w:rPr>
        <w:t>24-бап. Геномдық ақпараты бар материалдық жеткізгіштерде қамтылатын мәліметтер</w:t>
      </w:r>
    </w:p>
    <w:p>
      <w:pPr>
        <w:spacing w:after="0"/>
        <w:ind w:left="0"/>
        <w:jc w:val="both"/>
      </w:pPr>
      <w:r>
        <w:rPr>
          <w:rFonts w:ascii="Times New Roman"/>
          <w:b w:val="false"/>
          <w:i w:val="false"/>
          <w:color w:val="000000"/>
          <w:sz w:val="28"/>
        </w:rPr>
        <w:t>
      Геномдық ақпараты бар материалдық жеткізгіш ақпараттық картадан осы Заңда белгіленген мәліметтерді, сондай-ақ:</w:t>
      </w:r>
    </w:p>
    <w:p>
      <w:pPr>
        <w:spacing w:after="0"/>
        <w:ind w:left="0"/>
        <w:jc w:val="both"/>
      </w:pPr>
      <w:r>
        <w:rPr>
          <w:rFonts w:ascii="Times New Roman"/>
          <w:b w:val="false"/>
          <w:i w:val="false"/>
          <w:color w:val="000000"/>
          <w:sz w:val="28"/>
        </w:rPr>
        <w:t>
      1) геномдық ақпарат алуды жүзеге асырған мемлекеттік орган бөлімшесінің атауын;</w:t>
      </w:r>
    </w:p>
    <w:p>
      <w:pPr>
        <w:spacing w:after="0"/>
        <w:ind w:left="0"/>
        <w:jc w:val="both"/>
      </w:pPr>
      <w:r>
        <w:rPr>
          <w:rFonts w:ascii="Times New Roman"/>
          <w:b w:val="false"/>
          <w:i w:val="false"/>
          <w:color w:val="000000"/>
          <w:sz w:val="28"/>
        </w:rPr>
        <w:t>
      2) қылмыстық істің нөмірін;</w:t>
      </w:r>
    </w:p>
    <w:p>
      <w:pPr>
        <w:spacing w:after="0"/>
        <w:ind w:left="0"/>
        <w:jc w:val="both"/>
      </w:pPr>
      <w:r>
        <w:rPr>
          <w:rFonts w:ascii="Times New Roman"/>
          <w:b w:val="false"/>
          <w:i w:val="false"/>
          <w:color w:val="000000"/>
          <w:sz w:val="28"/>
        </w:rPr>
        <w:t>
      3) сот сарапшысы қорытындысының немесе маман қорытындысының нөмірін және күнін;</w:t>
      </w:r>
    </w:p>
    <w:p>
      <w:pPr>
        <w:spacing w:after="0"/>
        <w:ind w:left="0"/>
        <w:jc w:val="both"/>
      </w:pPr>
      <w:r>
        <w:rPr>
          <w:rFonts w:ascii="Times New Roman"/>
          <w:b w:val="false"/>
          <w:i w:val="false"/>
          <w:color w:val="000000"/>
          <w:sz w:val="28"/>
        </w:rPr>
        <w:t>
      4) геномдық ақпаратты;</w:t>
      </w:r>
    </w:p>
    <w:p>
      <w:pPr>
        <w:spacing w:after="0"/>
        <w:ind w:left="0"/>
        <w:jc w:val="both"/>
      </w:pPr>
      <w:r>
        <w:rPr>
          <w:rFonts w:ascii="Times New Roman"/>
          <w:b w:val="false"/>
          <w:i w:val="false"/>
          <w:color w:val="000000"/>
          <w:sz w:val="28"/>
        </w:rPr>
        <w:t>
      5) биологиялық объектінің атауын және геномдық ақпараты сот сараптамасы немесе зерттеу нәтижесінде алынған адамның процестік мәртебесін қамтуға тиіс.</w:t>
      </w:r>
    </w:p>
    <w:p>
      <w:pPr>
        <w:spacing w:after="0"/>
        <w:ind w:left="0"/>
        <w:jc w:val="both"/>
      </w:pPr>
      <w:r>
        <w:rPr>
          <w:rFonts w:ascii="Times New Roman"/>
          <w:b/>
          <w:i w:val="false"/>
          <w:color w:val="000000"/>
          <w:sz w:val="28"/>
        </w:rPr>
        <w:t>25-бап. Геномдық ақпаратты алу</w:t>
      </w:r>
    </w:p>
    <w:p>
      <w:pPr>
        <w:spacing w:after="0"/>
        <w:ind w:left="0"/>
        <w:jc w:val="both"/>
      </w:pPr>
      <w:r>
        <w:rPr>
          <w:rFonts w:ascii="Times New Roman"/>
          <w:b w:val="false"/>
          <w:i w:val="false"/>
          <w:color w:val="000000"/>
          <w:sz w:val="28"/>
        </w:rPr>
        <w:t>
      Геномдық тіркеуге жататын адамдар туралы геномдық ақпаратты:</w:t>
      </w:r>
    </w:p>
    <w:p>
      <w:pPr>
        <w:spacing w:after="0"/>
        <w:ind w:left="0"/>
        <w:jc w:val="both"/>
      </w:pPr>
      <w:r>
        <w:rPr>
          <w:rFonts w:ascii="Times New Roman"/>
          <w:b w:val="false"/>
          <w:i w:val="false"/>
          <w:color w:val="000000"/>
          <w:sz w:val="28"/>
        </w:rPr>
        <w:t>
      1) геномдық тіркеуге жататын сотталғандардың биологиялық материалынан алуды – ішкі істер органдарының уәкілетті бөлімшесі;</w:t>
      </w:r>
    </w:p>
    <w:p>
      <w:pPr>
        <w:spacing w:after="0"/>
        <w:ind w:left="0"/>
        <w:jc w:val="both"/>
      </w:pPr>
      <w:r>
        <w:rPr>
          <w:rFonts w:ascii="Times New Roman"/>
          <w:b w:val="false"/>
          <w:i w:val="false"/>
          <w:color w:val="000000"/>
          <w:sz w:val="28"/>
        </w:rPr>
        <w:t>
      2) анықталмаған адамдардың сотқа дейінгі тергеп-тексеру барысында алынған, хабарсыз кеткен азаматтардың биологиялық туыстарының, танылмаған мәйіттердің биологиялық материалынан алуды – ішкі істер органдарының уәкілетті бөлімшесі немесе анықтау, тергеу органдары сот сараптамасын тағайындаған жағдайда, сот сараптамасы органы, лицензия негізінде сот-сараптама қызметін жүзеге асыратын жеке тұлға жүзеге асырады.</w:t>
      </w:r>
    </w:p>
    <w:p>
      <w:pPr>
        <w:spacing w:after="0"/>
        <w:ind w:left="0"/>
        <w:jc w:val="both"/>
      </w:pPr>
      <w:r>
        <w:rPr>
          <w:rFonts w:ascii="Times New Roman"/>
          <w:b/>
          <w:i w:val="false"/>
          <w:color w:val="000000"/>
          <w:sz w:val="28"/>
        </w:rPr>
        <w:t>26-бап. Геномдық ақпаратты өзгерту және (немесе) толықтыру</w:t>
      </w:r>
    </w:p>
    <w:p>
      <w:pPr>
        <w:spacing w:after="0"/>
        <w:ind w:left="0"/>
        <w:jc w:val="both"/>
      </w:pPr>
      <w:r>
        <w:rPr>
          <w:rFonts w:ascii="Times New Roman"/>
          <w:b w:val="false"/>
          <w:i w:val="false"/>
          <w:color w:val="000000"/>
          <w:sz w:val="28"/>
        </w:rPr>
        <w:t>
      Геномдық тіркеуден өткен адамдардың геномдық ақпаратын өзгерту және (немесе) толықтыру дактилоскопиялық және геномдық тіркеуді жүргізу қағидаларына сәйкес жүзеге асырылады.</w:t>
      </w:r>
    </w:p>
    <w:p>
      <w:pPr>
        <w:spacing w:after="0"/>
        <w:ind w:left="0"/>
        <w:jc w:val="both"/>
      </w:pPr>
      <w:r>
        <w:rPr>
          <w:rFonts w:ascii="Times New Roman"/>
          <w:b/>
          <w:i w:val="false"/>
          <w:color w:val="000000"/>
          <w:sz w:val="28"/>
        </w:rPr>
        <w:t>27-бап. Геномдық ақпаратты жинақтау және сақтау</w:t>
      </w:r>
    </w:p>
    <w:p>
      <w:pPr>
        <w:spacing w:after="0"/>
        <w:ind w:left="0"/>
        <w:jc w:val="both"/>
      </w:pPr>
      <w:r>
        <w:rPr>
          <w:rFonts w:ascii="Times New Roman"/>
          <w:b w:val="false"/>
          <w:i w:val="false"/>
          <w:color w:val="000000"/>
          <w:sz w:val="28"/>
        </w:rPr>
        <w:t>
      Геномдық тіркеуді жүргізу кезінде алынған геномдық ақпаратты жинақтауды және сақтауды Қазақстан Республикасының заңнамасына сәйкес электрондық ақпараттық ресурстарда ішкі істер органдары жүзеге асырады.</w:t>
      </w:r>
    </w:p>
    <w:p>
      <w:pPr>
        <w:spacing w:after="0"/>
        <w:ind w:left="0"/>
        <w:jc w:val="both"/>
      </w:pPr>
      <w:r>
        <w:rPr>
          <w:rFonts w:ascii="Times New Roman"/>
          <w:b/>
          <w:i w:val="false"/>
          <w:color w:val="000000"/>
          <w:sz w:val="28"/>
        </w:rPr>
        <w:t>28-бап. Геномдық ақпаратты пайдалану</w:t>
      </w:r>
    </w:p>
    <w:bookmarkStart w:name="z47" w:id="65"/>
    <w:p>
      <w:pPr>
        <w:spacing w:after="0"/>
        <w:ind w:left="0"/>
        <w:jc w:val="both"/>
      </w:pPr>
      <w:r>
        <w:rPr>
          <w:rFonts w:ascii="Times New Roman"/>
          <w:b w:val="false"/>
          <w:i w:val="false"/>
          <w:color w:val="000000"/>
          <w:sz w:val="28"/>
        </w:rPr>
        <w:t>
      1. Геномдық тіркеуді жүргізу нәтижесінде алынған геномдық ақпарат:</w:t>
      </w:r>
    </w:p>
    <w:bookmarkEnd w:id="65"/>
    <w:p>
      <w:pPr>
        <w:spacing w:after="0"/>
        <w:ind w:left="0"/>
        <w:jc w:val="both"/>
      </w:pPr>
      <w:r>
        <w:rPr>
          <w:rFonts w:ascii="Times New Roman"/>
          <w:b w:val="false"/>
          <w:i w:val="false"/>
          <w:color w:val="000000"/>
          <w:sz w:val="28"/>
        </w:rPr>
        <w:t>
      1) қылмыстық құқық бұзушылықтардың алдын алу, оларды ашу және тергеп-тексеру, сондай-ақ оларды жасаған адамдарды анықтау және белгілеу;</w:t>
      </w:r>
    </w:p>
    <w:p>
      <w:pPr>
        <w:spacing w:after="0"/>
        <w:ind w:left="0"/>
        <w:jc w:val="both"/>
      </w:pPr>
      <w:r>
        <w:rPr>
          <w:rFonts w:ascii="Times New Roman"/>
          <w:b w:val="false"/>
          <w:i w:val="false"/>
          <w:color w:val="000000"/>
          <w:sz w:val="28"/>
        </w:rPr>
        <w:t>
      2) Қазақстан Республикасының хабарсыз кеткен азаматтарын, Қазақстан Республикасында тұрақты тұратын немесе уақытша болатын шетелдіктер мен азаматтығы жоқ адамдарды іздестіру;</w:t>
      </w:r>
    </w:p>
    <w:p>
      <w:pPr>
        <w:spacing w:after="0"/>
        <w:ind w:left="0"/>
        <w:jc w:val="both"/>
      </w:pPr>
      <w:r>
        <w:rPr>
          <w:rFonts w:ascii="Times New Roman"/>
          <w:b w:val="false"/>
          <w:i w:val="false"/>
          <w:color w:val="000000"/>
          <w:sz w:val="28"/>
        </w:rPr>
        <w:t>
      3) танылмаған мәйіттер бойынша Қазақстан Республикасы азаматтарының, шетелдіктер мен азаматтығы жоқ адамдардың жеке басын анықтау;</w:t>
      </w:r>
    </w:p>
    <w:p>
      <w:pPr>
        <w:spacing w:after="0"/>
        <w:ind w:left="0"/>
        <w:jc w:val="both"/>
      </w:pPr>
      <w:r>
        <w:rPr>
          <w:rFonts w:ascii="Times New Roman"/>
          <w:b w:val="false"/>
          <w:i w:val="false"/>
          <w:color w:val="000000"/>
          <w:sz w:val="28"/>
        </w:rPr>
        <w:t>
      4) іздестіріліп жатқан немесе анықталып жатқан адамдардың туыстық қатынастарын анықтау мақсатында пайдаланылады.</w:t>
      </w:r>
    </w:p>
    <w:bookmarkStart w:name="z48" w:id="66"/>
    <w:p>
      <w:pPr>
        <w:spacing w:after="0"/>
        <w:ind w:left="0"/>
        <w:jc w:val="both"/>
      </w:pPr>
      <w:r>
        <w:rPr>
          <w:rFonts w:ascii="Times New Roman"/>
          <w:b w:val="false"/>
          <w:i w:val="false"/>
          <w:color w:val="000000"/>
          <w:sz w:val="28"/>
        </w:rPr>
        <w:t xml:space="preserve">
      2. Хабарсыз кеткен азаматтардың биологиялық туыстарының геномдық ақпараты осы баптың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 көзделген мақсатта пайдаланылады.</w:t>
      </w:r>
    </w:p>
    <w:bookmarkEnd w:id="66"/>
    <w:p>
      <w:pPr>
        <w:spacing w:after="0"/>
        <w:ind w:left="0"/>
        <w:jc w:val="both"/>
      </w:pPr>
      <w:r>
        <w:rPr>
          <w:rFonts w:ascii="Times New Roman"/>
          <w:b/>
          <w:i w:val="false"/>
          <w:color w:val="000000"/>
          <w:sz w:val="28"/>
        </w:rPr>
        <w:t>29-бап. Геномдық ақпаратты сақтау мерзімдері</w:t>
      </w:r>
    </w:p>
    <w:bookmarkStart w:name="z43" w:id="67"/>
    <w:p>
      <w:pPr>
        <w:spacing w:after="0"/>
        <w:ind w:left="0"/>
        <w:jc w:val="both"/>
      </w:pPr>
      <w:r>
        <w:rPr>
          <w:rFonts w:ascii="Times New Roman"/>
          <w:b w:val="false"/>
          <w:i w:val="false"/>
          <w:color w:val="000000"/>
          <w:sz w:val="28"/>
        </w:rPr>
        <w:t>
      1. Геномдық тіркеуге жататын сотталған адамның геномдық ақпараты геномдық тіркелген күнінен бастап оның қайтыс болу фактісі анықталғаннан кейін жиырма бес жыл өткенге дейін, ал оның қайтыс болғаны туралы мәліметтер болмаған немесе сот оны қайтыс болды деп жариялаған кезде ол жүз жасқа толған күнге дейін сақталады.</w:t>
      </w:r>
    </w:p>
    <w:bookmarkEnd w:id="67"/>
    <w:bookmarkStart w:name="z44" w:id="68"/>
    <w:p>
      <w:pPr>
        <w:spacing w:after="0"/>
        <w:ind w:left="0"/>
        <w:jc w:val="both"/>
      </w:pPr>
      <w:r>
        <w:rPr>
          <w:rFonts w:ascii="Times New Roman"/>
          <w:b w:val="false"/>
          <w:i w:val="false"/>
          <w:color w:val="000000"/>
          <w:sz w:val="28"/>
        </w:rPr>
        <w:t>
      2. Биологиялық материалы сотқа дейінгі тергеп-тексеру барысында алынған анықталмаған адамдарды геномдық тіркеуді жүргізу кезінде алынған геномдық ақпарат геномдық тіркелген күнінен бастап жиырма бес жыл сақталады.</w:t>
      </w:r>
    </w:p>
    <w:bookmarkEnd w:id="68"/>
    <w:bookmarkStart w:name="z45" w:id="69"/>
    <w:p>
      <w:pPr>
        <w:spacing w:after="0"/>
        <w:ind w:left="0"/>
        <w:jc w:val="both"/>
      </w:pPr>
      <w:r>
        <w:rPr>
          <w:rFonts w:ascii="Times New Roman"/>
          <w:b w:val="false"/>
          <w:i w:val="false"/>
          <w:color w:val="000000"/>
          <w:sz w:val="28"/>
        </w:rPr>
        <w:t>
      3. Хабарсыз кеткен азаматтардың биологиялық туыстарын геномдық тіркеуді жүргізу кезінде алынған геномдық ақпарат хабарсыз кеткен адамның жүрген жері анықталғанға немесе оқиғаның немесе қылмыс құрамының болмауына байланысты қылмыстық іс тоқтатылғанға дейін сақталады.</w:t>
      </w:r>
    </w:p>
    <w:bookmarkEnd w:id="69"/>
    <w:bookmarkStart w:name="z46" w:id="70"/>
    <w:p>
      <w:pPr>
        <w:spacing w:after="0"/>
        <w:ind w:left="0"/>
        <w:jc w:val="both"/>
      </w:pPr>
      <w:r>
        <w:rPr>
          <w:rFonts w:ascii="Times New Roman"/>
          <w:b w:val="false"/>
          <w:i w:val="false"/>
          <w:color w:val="000000"/>
          <w:sz w:val="28"/>
        </w:rPr>
        <w:t>
      4. Танылмаған мәйіттерді геномдық тіркеуді жүргізу кезінде алынған геномдық ақпарат қайтыс болған адамның жеке басын анықтағанға дейін, бірақ геномдық тіркелген күнінен бастап жиырма бес жылдан аспай сақталады.</w:t>
      </w:r>
    </w:p>
    <w:bookmarkEnd w:id="70"/>
    <w:p>
      <w:pPr>
        <w:spacing w:after="0"/>
        <w:ind w:left="0"/>
        <w:jc w:val="both"/>
      </w:pPr>
      <w:r>
        <w:rPr>
          <w:rFonts w:ascii="Times New Roman"/>
          <w:b/>
          <w:i w:val="false"/>
          <w:color w:val="000000"/>
          <w:sz w:val="28"/>
        </w:rPr>
        <w:t>30-бап. Геномдық ақпаратты жою</w:t>
      </w:r>
    </w:p>
    <w:bookmarkStart w:name="z40" w:id="71"/>
    <w:p>
      <w:pPr>
        <w:spacing w:after="0"/>
        <w:ind w:left="0"/>
        <w:jc w:val="both"/>
      </w:pPr>
      <w:r>
        <w:rPr>
          <w:rFonts w:ascii="Times New Roman"/>
          <w:b w:val="false"/>
          <w:i w:val="false"/>
          <w:color w:val="000000"/>
          <w:sz w:val="28"/>
        </w:rPr>
        <w:t>
      1. Геномдық тіркеуді жүргізу нәтижесінде алынған геномдық ақпаратты осы Заңда көзделген сақтау мерзімдері өткеннен кейін, оны сақтауды жүзеге асыратын ішкі істер органдары жояды.</w:t>
      </w:r>
    </w:p>
    <w:bookmarkEnd w:id="71"/>
    <w:bookmarkStart w:name="z41" w:id="72"/>
    <w:p>
      <w:pPr>
        <w:spacing w:after="0"/>
        <w:ind w:left="0"/>
        <w:jc w:val="both"/>
      </w:pPr>
      <w:r>
        <w:rPr>
          <w:rFonts w:ascii="Times New Roman"/>
          <w:b w:val="false"/>
          <w:i w:val="false"/>
          <w:color w:val="000000"/>
          <w:sz w:val="28"/>
        </w:rPr>
        <w:t>
      2. Сотталғаннан кейін геномдық тіркеуге ұшыраған ақталған адамның геномдық ақпараты соттың ақтау үкімі заңды күшіне енгеннен кейін бір жылдан ерте жойылмайды.</w:t>
      </w:r>
    </w:p>
    <w:bookmarkEnd w:id="72"/>
    <w:bookmarkStart w:name="z42" w:id="73"/>
    <w:p>
      <w:pPr>
        <w:spacing w:after="0"/>
        <w:ind w:left="0"/>
        <w:jc w:val="both"/>
      </w:pPr>
      <w:r>
        <w:rPr>
          <w:rFonts w:ascii="Times New Roman"/>
          <w:b w:val="false"/>
          <w:i w:val="false"/>
          <w:color w:val="000000"/>
          <w:sz w:val="28"/>
        </w:rPr>
        <w:t>
      3. Геномдық тіркеу кезінде алынған геномдық ақпаратты жоюды ішкі істер органдарының уәкілетті бөлімшесі оның басшысы бекітетін актілер бойынша:</w:t>
      </w:r>
    </w:p>
    <w:bookmarkEnd w:id="73"/>
    <w:p>
      <w:pPr>
        <w:spacing w:after="0"/>
        <w:ind w:left="0"/>
        <w:jc w:val="both"/>
      </w:pPr>
      <w:r>
        <w:rPr>
          <w:rFonts w:ascii="Times New Roman"/>
          <w:b w:val="false"/>
          <w:i w:val="false"/>
          <w:color w:val="000000"/>
          <w:sz w:val="28"/>
        </w:rPr>
        <w:t>
      1) геномдық ақпаратты жою күнін және негізін;</w:t>
      </w:r>
    </w:p>
    <w:p>
      <w:pPr>
        <w:spacing w:after="0"/>
        <w:ind w:left="0"/>
        <w:jc w:val="both"/>
      </w:pPr>
      <w:r>
        <w:rPr>
          <w:rFonts w:ascii="Times New Roman"/>
          <w:b w:val="false"/>
          <w:i w:val="false"/>
          <w:color w:val="000000"/>
          <w:sz w:val="28"/>
        </w:rPr>
        <w:t>
      2) геномдық ақпараттың тіркеу нөмірін;</w:t>
      </w:r>
    </w:p>
    <w:p>
      <w:pPr>
        <w:spacing w:after="0"/>
        <w:ind w:left="0"/>
        <w:jc w:val="both"/>
      </w:pPr>
      <w:r>
        <w:rPr>
          <w:rFonts w:ascii="Times New Roman"/>
          <w:b w:val="false"/>
          <w:i w:val="false"/>
          <w:color w:val="000000"/>
          <w:sz w:val="28"/>
        </w:rPr>
        <w:t>
      3) тіркелген адамның тегін, атын, әкесінің атын (ол болған кезде), жынысын, туған күнін және жерін, жеке сәйкестендіру нөмірін (ол болған кезде), жеке басын куәландыратын құжатының нөмірін;</w:t>
      </w:r>
    </w:p>
    <w:p>
      <w:pPr>
        <w:spacing w:after="0"/>
        <w:ind w:left="0"/>
        <w:jc w:val="both"/>
      </w:pPr>
      <w:r>
        <w:rPr>
          <w:rFonts w:ascii="Times New Roman"/>
          <w:b w:val="false"/>
          <w:i w:val="false"/>
          <w:color w:val="000000"/>
          <w:sz w:val="28"/>
        </w:rPr>
        <w:t>
      4) жою тәсілін;</w:t>
      </w:r>
    </w:p>
    <w:p>
      <w:pPr>
        <w:spacing w:after="0"/>
        <w:ind w:left="0"/>
        <w:jc w:val="both"/>
      </w:pPr>
      <w:r>
        <w:rPr>
          <w:rFonts w:ascii="Times New Roman"/>
          <w:b w:val="false"/>
          <w:i w:val="false"/>
          <w:color w:val="000000"/>
          <w:sz w:val="28"/>
        </w:rPr>
        <w:t>
      5) геномдық ақпаратты жоюды жүзеге асырған лауазымды адамдардың тегін, атын, әкесінің атын (ол болған кезде), лауазымын және қолтаңбасын, уәкілетті бөлімшенің атауын көрсете отырып жүзеге асырады.</w:t>
      </w:r>
    </w:p>
    <w:p>
      <w:pPr>
        <w:spacing w:after="0"/>
        <w:ind w:left="0"/>
        <w:jc w:val="both"/>
      </w:pPr>
      <w:r>
        <w:rPr>
          <w:rFonts w:ascii="Times New Roman"/>
          <w:b w:val="false"/>
          <w:i w:val="false"/>
          <w:color w:val="000000"/>
          <w:sz w:val="28"/>
        </w:rPr>
        <w:t>
      Танылмаған мәйіттің геномдық ақпаратын жою актісінде анықтау, тергеу органының атауы және геномдық тіркеуге бастамашы болған лауазымды адам, қылмыстық істің нөмірі, әрекеттің саралануы, танылмаған мәйіт табылған күн және орын көрсетіледі.</w:t>
      </w:r>
    </w:p>
    <w:bookmarkStart w:name="z112" w:id="74"/>
    <w:p>
      <w:pPr>
        <w:spacing w:after="0"/>
        <w:ind w:left="0"/>
        <w:jc w:val="left"/>
      </w:pPr>
      <w:r>
        <w:rPr>
          <w:rFonts w:ascii="Times New Roman"/>
          <w:b/>
          <w:i w:val="false"/>
          <w:color w:val="000000"/>
        </w:rPr>
        <w:t xml:space="preserve"> 4-тарау. ДАКТИЛОСКОПИЯЛЫҚ ЖӘНЕ ГЕНОМДЫҚ ТІРКЕУ</w:t>
      </w:r>
      <w:r>
        <w:br/>
      </w:r>
      <w:r>
        <w:rPr>
          <w:rFonts w:ascii="Times New Roman"/>
          <w:b/>
          <w:i w:val="false"/>
          <w:color w:val="000000"/>
        </w:rPr>
        <w:t>САЛАСЫНДАҒЫ МЕМЛЕКЕТТІК РЕТТЕУ</w:t>
      </w:r>
    </w:p>
    <w:bookmarkEnd w:id="74"/>
    <w:p>
      <w:pPr>
        <w:spacing w:after="0"/>
        <w:ind w:left="0"/>
        <w:jc w:val="both"/>
      </w:pPr>
      <w:r>
        <w:rPr>
          <w:rFonts w:ascii="Times New Roman"/>
          <w:b/>
          <w:i w:val="false"/>
          <w:color w:val="000000"/>
          <w:sz w:val="28"/>
        </w:rPr>
        <w:t>31-бап. Қазақстан Республикасы Үкіметінің дактилоскопиялық және геномдық тіркеу саласындағы құзыреті</w:t>
      </w:r>
    </w:p>
    <w:p>
      <w:pPr>
        <w:spacing w:after="0"/>
        <w:ind w:left="0"/>
        <w:jc w:val="both"/>
      </w:pPr>
      <w:r>
        <w:rPr>
          <w:rFonts w:ascii="Times New Roman"/>
          <w:b w:val="false"/>
          <w:i w:val="false"/>
          <w:color w:val="000000"/>
          <w:sz w:val="28"/>
        </w:rPr>
        <w:t>
      Қазақстан Республикасының Үкіметі дактилоскопиялық және геномдық тіркеу саласында:</w:t>
      </w:r>
    </w:p>
    <w:p>
      <w:pPr>
        <w:spacing w:after="0"/>
        <w:ind w:left="0"/>
        <w:jc w:val="both"/>
      </w:pPr>
      <w:r>
        <w:rPr>
          <w:rFonts w:ascii="Times New Roman"/>
          <w:b w:val="false"/>
          <w:i w:val="false"/>
          <w:color w:val="000000"/>
          <w:sz w:val="28"/>
        </w:rPr>
        <w:t>
      1) дактилоскопиялық және геномдық тіркеу саласындағы мемлекеттік саясаттың негізгі бағыттарын әзірлейді және олардың жүзеге асырылуын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Қазақстан Республикасы ішкі істер органдарының дактилоскопиялық және геномдық тіркеу саласындағы құзыреті</w:t>
      </w:r>
    </w:p>
    <w:p>
      <w:pPr>
        <w:spacing w:after="0"/>
        <w:ind w:left="0"/>
        <w:jc w:val="both"/>
      </w:pPr>
      <w:r>
        <w:rPr>
          <w:rFonts w:ascii="Times New Roman"/>
          <w:b w:val="false"/>
          <w:i w:val="false"/>
          <w:color w:val="000000"/>
          <w:sz w:val="28"/>
        </w:rPr>
        <w:t>
      Қазақстан Республикасының ішкі істер органдары дактилоскопиялық және геномдық тіркеу саласында:</w:t>
      </w:r>
    </w:p>
    <w:p>
      <w:pPr>
        <w:spacing w:after="0"/>
        <w:ind w:left="0"/>
        <w:jc w:val="both"/>
      </w:pPr>
      <w:r>
        <w:rPr>
          <w:rFonts w:ascii="Times New Roman"/>
          <w:b w:val="false"/>
          <w:i w:val="false"/>
          <w:color w:val="000000"/>
          <w:sz w:val="28"/>
        </w:rPr>
        <w:t>
      1) дактилоскопиялық және геномдық тіркеуді жүргізу қағидаларын әзірлейді және бекітеді;</w:t>
      </w:r>
    </w:p>
    <w:p>
      <w:pPr>
        <w:spacing w:after="0"/>
        <w:ind w:left="0"/>
        <w:jc w:val="both"/>
      </w:pPr>
      <w:r>
        <w:rPr>
          <w:rFonts w:ascii="Times New Roman"/>
          <w:b w:val="false"/>
          <w:i w:val="false"/>
          <w:color w:val="000000"/>
          <w:sz w:val="28"/>
        </w:rPr>
        <w:t>
      2) дактилоскопиялық және геномдық ақпараттың дерекқорын қалыптастыру, жүргізу қағидаларын әзірлейді және бекітеді;</w:t>
      </w:r>
    </w:p>
    <w:p>
      <w:pPr>
        <w:spacing w:after="0"/>
        <w:ind w:left="0"/>
        <w:jc w:val="both"/>
      </w:pPr>
      <w:r>
        <w:rPr>
          <w:rFonts w:ascii="Times New Roman"/>
          <w:b w:val="false"/>
          <w:i w:val="false"/>
          <w:color w:val="000000"/>
          <w:sz w:val="28"/>
        </w:rPr>
        <w:t>
      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Сыртқы саяси қызмет саласындағы уәкілетті мемлекеттік органның дактилоскопиялық тіркеу саласындағы құзыреті</w:t>
      </w:r>
    </w:p>
    <w:p>
      <w:pPr>
        <w:spacing w:after="0"/>
        <w:ind w:left="0"/>
        <w:jc w:val="both"/>
      </w:pPr>
      <w:r>
        <w:rPr>
          <w:rFonts w:ascii="Times New Roman"/>
          <w:b w:val="false"/>
          <w:i w:val="false"/>
          <w:color w:val="000000"/>
          <w:sz w:val="28"/>
        </w:rPr>
        <w:t>
      Сыртқы саяси қызмет саласындағы уәкілетті мемлекеттік орган дактилоскопиялық тіркеу саласында:</w:t>
      </w:r>
    </w:p>
    <w:p>
      <w:pPr>
        <w:spacing w:after="0"/>
        <w:ind w:left="0"/>
        <w:jc w:val="both"/>
      </w:pPr>
      <w:r>
        <w:rPr>
          <w:rFonts w:ascii="Times New Roman"/>
          <w:b w:val="false"/>
          <w:i w:val="false"/>
          <w:color w:val="000000"/>
          <w:sz w:val="28"/>
        </w:rPr>
        <w:t>
      1) шетелде Қазақстан Республикасы азаматының паспортын алуға үміткер Қазақстан Республикасының азаматтарынан, Қазақстан Республикасының визаларын алу кезінде шетелдіктер мен азаматтығы жоқ адамдардан дактилоскопиялық ақпарат жинау және өңдеу қағидаларын әзірлейді және бекітеді;</w:t>
      </w:r>
    </w:p>
    <w:p>
      <w:pPr>
        <w:spacing w:after="0"/>
        <w:ind w:left="0"/>
        <w:jc w:val="both"/>
      </w:pPr>
      <w:r>
        <w:rPr>
          <w:rFonts w:ascii="Times New Roman"/>
          <w:b w:val="false"/>
          <w:i w:val="false"/>
          <w:color w:val="000000"/>
          <w:sz w:val="28"/>
        </w:rPr>
        <w:t>
      2) Қазақстан Республикасының заңнамасына сәйкес дактилоскопиялық тіркеуді жүзеге асырады;</w:t>
      </w:r>
    </w:p>
    <w:p>
      <w:pPr>
        <w:spacing w:after="0"/>
        <w:ind w:left="0"/>
        <w:jc w:val="both"/>
      </w:pPr>
      <w:r>
        <w:rPr>
          <w:rFonts w:ascii="Times New Roman"/>
          <w:b w:val="false"/>
          <w:i w:val="false"/>
          <w:color w:val="000000"/>
          <w:sz w:val="28"/>
        </w:rPr>
        <w:t>
      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34-бап. Көлік саласындағы уәкілетті мемлекеттік органның дактилоскопиялық тіркеу саласындағы құзыреті</w:t>
      </w:r>
    </w:p>
    <w:p>
      <w:pPr>
        <w:spacing w:after="0"/>
        <w:ind w:left="0"/>
        <w:jc w:val="both"/>
      </w:pPr>
      <w:r>
        <w:rPr>
          <w:rFonts w:ascii="Times New Roman"/>
          <w:b w:val="false"/>
          <w:i w:val="false"/>
          <w:color w:val="000000"/>
          <w:sz w:val="28"/>
        </w:rPr>
        <w:t>
      Көлік саласындағы уәкілетті мемлекеттік орган дактилоскопиялық тіркеу саласында:</w:t>
      </w:r>
    </w:p>
    <w:p>
      <w:pPr>
        <w:spacing w:after="0"/>
        <w:ind w:left="0"/>
        <w:jc w:val="both"/>
      </w:pPr>
      <w:r>
        <w:rPr>
          <w:rFonts w:ascii="Times New Roman"/>
          <w:b w:val="false"/>
          <w:i w:val="false"/>
          <w:color w:val="000000"/>
          <w:sz w:val="28"/>
        </w:rPr>
        <w:t>
      1) Қазақстан Республикасы теңізшісінің жеке куәлігін беру туралы өздеріне қатысты шешім қабылданған адамдардың дактилоскопиялық ақпарат дерекқорын қалыптастыру, жүргізу қағидаларын әзірлейді және бекітеді;</w:t>
      </w:r>
    </w:p>
    <w:p>
      <w:pPr>
        <w:spacing w:after="0"/>
        <w:ind w:left="0"/>
        <w:jc w:val="both"/>
      </w:pPr>
      <w:r>
        <w:rPr>
          <w:rFonts w:ascii="Times New Roman"/>
          <w:b w:val="false"/>
          <w:i w:val="false"/>
          <w:color w:val="000000"/>
          <w:sz w:val="28"/>
        </w:rPr>
        <w:t>
      2) Қазақстан Республикасының заңнамасына сәйкес, Қазақстан Республикасы теңізшісінің жеке куәлігін беру туралы өздеріне қатысты шешім қабылданған адамдарды дактилоскопиялық тіркеуді жүзеге асырады;</w:t>
      </w:r>
    </w:p>
    <w:p>
      <w:pPr>
        <w:spacing w:after="0"/>
        <w:ind w:left="0"/>
        <w:jc w:val="both"/>
      </w:pPr>
      <w:r>
        <w:rPr>
          <w:rFonts w:ascii="Times New Roman"/>
          <w:b w:val="false"/>
          <w:i w:val="false"/>
          <w:color w:val="000000"/>
          <w:sz w:val="28"/>
        </w:rPr>
        <w:t>
      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35-бап. Қазақстан Республикасы ұлттық қауіпсіздік органдарының дактилоскопиялық тіркеу саласындағы құзыреті</w:t>
      </w:r>
    </w:p>
    <w:p>
      <w:pPr>
        <w:spacing w:after="0"/>
        <w:ind w:left="0"/>
        <w:jc w:val="both"/>
      </w:pPr>
      <w:r>
        <w:rPr>
          <w:rFonts w:ascii="Times New Roman"/>
          <w:b w:val="false"/>
          <w:i w:val="false"/>
          <w:color w:val="000000"/>
          <w:sz w:val="28"/>
        </w:rPr>
        <w:t>
      Қазақстан Республикасының ұлттық қауіпсіздік органдары дактилоскопиялық тіркеу саласында:</w:t>
      </w:r>
    </w:p>
    <w:p>
      <w:pPr>
        <w:spacing w:after="0"/>
        <w:ind w:left="0"/>
        <w:jc w:val="both"/>
      </w:pPr>
      <w:r>
        <w:rPr>
          <w:rFonts w:ascii="Times New Roman"/>
          <w:b w:val="false"/>
          <w:i w:val="false"/>
          <w:color w:val="000000"/>
          <w:sz w:val="28"/>
        </w:rPr>
        <w:t>
      1) Қазақстан Республикасының Мемлекеттік шекарасын кесіп өту кезінде дактилоскопиялық ақпарат бойынша жеке басын растау рәсімін жүзеге асыру және осы адамдардың дактилоскопиялық ақпарат дерекқорын қалыптастыру, жүргізу қағидаларын әзірлейді және бекітеді;</w:t>
      </w:r>
    </w:p>
    <w:p>
      <w:pPr>
        <w:spacing w:after="0"/>
        <w:ind w:left="0"/>
        <w:jc w:val="both"/>
      </w:pPr>
      <w:r>
        <w:rPr>
          <w:rFonts w:ascii="Times New Roman"/>
          <w:b w:val="false"/>
          <w:i w:val="false"/>
          <w:color w:val="000000"/>
          <w:sz w:val="28"/>
        </w:rPr>
        <w:t>
      2) Қазақстан Республикасының заңдарында және Қазақстан Республикасы Президентінің актілерінде көзделген өзге де өкілеттіктерді жүзеге асырады.</w:t>
      </w:r>
    </w:p>
    <w:p>
      <w:pPr>
        <w:spacing w:after="0"/>
        <w:ind w:left="0"/>
        <w:jc w:val="both"/>
      </w:pPr>
      <w:r>
        <w:rPr>
          <w:rFonts w:ascii="Times New Roman"/>
          <w:b/>
          <w:i w:val="false"/>
          <w:color w:val="000000"/>
          <w:sz w:val="28"/>
        </w:rPr>
        <w:t>36-бап. Дактилоскопиялық және геномдық тіркеу саласындағы заңдылықтың сақталуын қадағалау</w:t>
      </w:r>
    </w:p>
    <w:p>
      <w:pPr>
        <w:spacing w:after="0"/>
        <w:ind w:left="0"/>
        <w:jc w:val="both"/>
      </w:pPr>
      <w:r>
        <w:rPr>
          <w:rFonts w:ascii="Times New Roman"/>
          <w:b w:val="false"/>
          <w:i w:val="false"/>
          <w:color w:val="000000"/>
          <w:sz w:val="28"/>
        </w:rPr>
        <w:t>
      Прокуратура органдары мемлекет атынан дактилоскопиялық және геномдық тіркеу саласындағы заңдылықтың сақталуына жоғары қадағалауды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3" w:id="75"/>
    <w:p>
      <w:pPr>
        <w:spacing w:after="0"/>
        <w:ind w:left="0"/>
        <w:jc w:val="left"/>
      </w:pPr>
      <w:r>
        <w:rPr>
          <w:rFonts w:ascii="Times New Roman"/>
          <w:b/>
          <w:i w:val="false"/>
          <w:color w:val="000000"/>
        </w:rPr>
        <w:t xml:space="preserve"> 5-тарау. ҚОРЫТЫНДЫ ЕРЕЖЕЛЕР</w:t>
      </w:r>
    </w:p>
    <w:bookmarkEnd w:id="75"/>
    <w:p>
      <w:pPr>
        <w:spacing w:after="0"/>
        <w:ind w:left="0"/>
        <w:jc w:val="both"/>
      </w:pPr>
      <w:r>
        <w:rPr>
          <w:rFonts w:ascii="Times New Roman"/>
          <w:b/>
          <w:i w:val="false"/>
          <w:color w:val="000000"/>
          <w:sz w:val="28"/>
        </w:rPr>
        <w:t>37-бап. Дактилоскопиялық және (немесе) геномдық тіркеу саласындағы уәкілетті мемлекеттік органдардың әрекеттеріне (әрекетсіздігіне) шағым жасау тәртібі</w:t>
      </w:r>
    </w:p>
    <w:p>
      <w:pPr>
        <w:spacing w:after="0"/>
        <w:ind w:left="0"/>
        <w:jc w:val="both"/>
      </w:pPr>
      <w:r>
        <w:rPr>
          <w:rFonts w:ascii="Times New Roman"/>
          <w:b w:val="false"/>
          <w:i w:val="false"/>
          <w:color w:val="000000"/>
          <w:sz w:val="28"/>
        </w:rPr>
        <w:t>
      Дактилоскопиялық және (немесе) геномдық тіркеу саласындағы уәкілетті мемлекеттік органдар мен олардың лауазымды адамдарының әрекеттеріне (әрекетсіздігіне)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Қазақстан Республикасының дактилоскопиялық және геномдық тіркеу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дактилоскопиялық және геномдық тіркеу туралы заңнамасын бұзу Қазақстан Республикасының заңдарына сәйкес жауаптылыққа алып келеді.</w:t>
      </w:r>
    </w:p>
    <w:p>
      <w:pPr>
        <w:spacing w:after="0"/>
        <w:ind w:left="0"/>
        <w:jc w:val="both"/>
      </w:pPr>
      <w:r>
        <w:rPr>
          <w:rFonts w:ascii="Times New Roman"/>
          <w:b/>
          <w:i w:val="false"/>
          <w:color w:val="000000"/>
          <w:sz w:val="28"/>
        </w:rPr>
        <w:t>39-бап. Осы Заңды қолданысқа енгізу тәртібі</w:t>
      </w:r>
    </w:p>
    <w:p>
      <w:pPr>
        <w:spacing w:after="0"/>
        <w:ind w:left="0"/>
        <w:jc w:val="both"/>
      </w:pPr>
      <w:r>
        <w:rPr>
          <w:rFonts w:ascii="Times New Roman"/>
          <w:b w:val="false"/>
          <w:i w:val="false"/>
          <w:color w:val="000000"/>
          <w:sz w:val="28"/>
        </w:rPr>
        <w:t>
      Осы Заң 2021 жылғы 1 қаңтардан бастап қолданысқа енгізіледі.</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1) өздерінің дактилоскопиялық ақпаратын немесе өздері заңды мүдделерін білдіретін адамның дактилоскопиялық ақпаратын жинауға және (немесе) өңдеуге, қорғауға байланысты мемлекеттік органдардың және олардың лауазымды адамдарының әрекеттеріне (әрекетсіздігіне) шағым жасау бөлігінде осы Заңның 7-бабының 1-тармағы 2) тармақшасының;</w:t>
      </w:r>
    </w:p>
    <w:p>
      <w:pPr>
        <w:spacing w:after="0"/>
        <w:ind w:left="0"/>
        <w:jc w:val="both"/>
      </w:pPr>
      <w:r>
        <w:rPr>
          <w:rFonts w:ascii="Times New Roman"/>
          <w:b w:val="false"/>
          <w:i w:val="false"/>
          <w:color w:val="000000"/>
          <w:sz w:val="28"/>
        </w:rPr>
        <w:t xml:space="preserve">
      2) осы Заңның 2-тарауының; </w:t>
      </w:r>
    </w:p>
    <w:p>
      <w:pPr>
        <w:spacing w:after="0"/>
        <w:ind w:left="0"/>
        <w:jc w:val="both"/>
      </w:pPr>
      <w:r>
        <w:rPr>
          <w:rFonts w:ascii="Times New Roman"/>
          <w:b w:val="false"/>
          <w:i w:val="false"/>
          <w:color w:val="000000"/>
          <w:sz w:val="28"/>
        </w:rPr>
        <w:t>
      3) дактилоскопиялық тіркеу саласындағы уәкілетті мемлекеттік органдардың және олардың лауазымды адамдарының әрекеттеріне (әрекетсіздігіне) шағым жасау бөлігінде осы Заңның 37-бабының;</w:t>
      </w:r>
    </w:p>
    <w:p>
      <w:pPr>
        <w:spacing w:after="0"/>
        <w:ind w:left="0"/>
        <w:jc w:val="both"/>
      </w:pPr>
      <w:r>
        <w:rPr>
          <w:rFonts w:ascii="Times New Roman"/>
          <w:b w:val="false"/>
          <w:i w:val="false"/>
          <w:color w:val="000000"/>
          <w:sz w:val="28"/>
        </w:rPr>
        <w:t>
      4) Қазақстан Республикасының дактилоскопиялық тіркеу туралы заңнамасын бұзғаны үшін жауаптылық бөлігінде осы Заңның 38-бабының қолданысы 2024 жылғы 1 қаңтарға дейін тоқтатыла тұрсын.</w:t>
      </w:r>
    </w:p>
    <w:p>
      <w:pPr>
        <w:spacing w:after="0"/>
        <w:ind w:left="0"/>
        <w:jc w:val="both"/>
      </w:pPr>
      <w:r>
        <w:rPr>
          <w:rFonts w:ascii="Times New Roman"/>
          <w:b w:val="false"/>
          <w:i w:val="false"/>
          <w:color w:val="000000"/>
          <w:sz w:val="28"/>
        </w:rPr>
        <w:t xml:space="preserve">
      Қазақстан Республикасының халықаралық әуежайларында визаларды және Қазақстан Республикасының шет елдердегі мекемелеріне бармай электрондық форматта берілетін визаларды ресімдеу және беру бөлігінде осы Заңның 10-бабы </w:t>
      </w:r>
      <w:r>
        <w:rPr>
          <w:rFonts w:ascii="Times New Roman"/>
          <w:b w:val="false"/>
          <w:i w:val="false"/>
          <w:color w:val="000000"/>
          <w:sz w:val="28"/>
        </w:rPr>
        <w:t>2-тармағының</w:t>
      </w:r>
      <w:r>
        <w:rPr>
          <w:rFonts w:ascii="Times New Roman"/>
          <w:b w:val="false"/>
          <w:i w:val="false"/>
          <w:color w:val="000000"/>
          <w:sz w:val="28"/>
        </w:rPr>
        <w:t xml:space="preserve"> 6) тармақшасының күші 2025 жылғы 1 шілдеге дейін тоқтатыла тұрсын.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29.06.2021 </w:t>
      </w:r>
      <w:r>
        <w:rPr>
          <w:rFonts w:ascii="Times New Roman"/>
          <w:b w:val="false"/>
          <w:i w:val="false"/>
          <w:color w:val="000000"/>
          <w:sz w:val="28"/>
        </w:rPr>
        <w:t>№ 58-VII</w:t>
      </w:r>
      <w:r>
        <w:rPr>
          <w:rFonts w:ascii="Times New Roman"/>
          <w:b w:val="false"/>
          <w:i w:val="false"/>
          <w:color w:val="ff0000"/>
          <w:sz w:val="28"/>
        </w:rPr>
        <w:t xml:space="preserve"> (01.01.2021 бастап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