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802bc" w14:textId="9a802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жайылымдарды пайдалану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2017 жылғы 20 ақпандағы № 48-VІ ҚРЗ.</w:t>
      </w:r>
    </w:p>
    <w:p>
      <w:pPr>
        <w:spacing w:after="0"/>
        <w:ind w:left="0"/>
        <w:jc w:val="both"/>
      </w:pPr>
      <w:r>
        <w:rPr>
          <w:rFonts w:ascii="Times New Roman"/>
          <w:b/>
          <w:i w:val="false"/>
          <w:color w:val="000000"/>
          <w:sz w:val="28"/>
        </w:rPr>
        <w:t xml:space="preserve">1-бап. </w:t>
      </w:r>
      <w:r>
        <w:rPr>
          <w:rFonts w:ascii="Times New Roman"/>
          <w:b/>
          <w:i w:val="false"/>
          <w:color w:val="000000"/>
          <w:sz w:val="28"/>
        </w:rPr>
        <w:t>Қаз</w:t>
      </w:r>
      <w:r>
        <w:rPr>
          <w:rFonts w:ascii="Times New Roman"/>
          <w:b/>
          <w:i w:val="false"/>
          <w:color w:val="000000"/>
          <w:sz w:val="28"/>
        </w:rPr>
        <w:t>ақстан Республикасының мына заң</w:t>
      </w:r>
      <w:r>
        <w:rPr>
          <w:rFonts w:ascii="Times New Roman"/>
          <w:b/>
          <w:i w:val="false"/>
          <w:color w:val="000000"/>
          <w:sz w:val="28"/>
        </w:rPr>
        <w:t>намалық актілеріне өзгерістер мен толықтырулар енгізілсін:</w:t>
      </w:r>
    </w:p>
    <w:bookmarkStart w:name="z2" w:id="0"/>
    <w:p>
      <w:pPr>
        <w:spacing w:after="0"/>
        <w:ind w:left="0"/>
        <w:jc w:val="both"/>
      </w:pPr>
      <w:r>
        <w:rPr>
          <w:rFonts w:ascii="Times New Roman"/>
          <w:b w:val="false"/>
          <w:i w:val="false"/>
          <w:color w:val="000000"/>
          <w:sz w:val="28"/>
        </w:rPr>
        <w:t xml:space="preserve">
      1. 2003 жылғы 20 маусымдағы Қазақстан Республикасының </w:t>
      </w:r>
      <w:r>
        <w:rPr>
          <w:rFonts w:ascii="Times New Roman"/>
          <w:b w:val="false"/>
          <w:i w:val="false"/>
          <w:color w:val="000000"/>
          <w:sz w:val="28"/>
        </w:rPr>
        <w:t>Жер кодексiне</w:t>
      </w:r>
      <w:r>
        <w:rPr>
          <w:rFonts w:ascii="Times New Roman"/>
          <w:b w:val="false"/>
          <w:i w:val="false"/>
          <w:color w:val="000000"/>
          <w:sz w:val="28"/>
        </w:rPr>
        <w:t xml:space="preserve"> (Қазақстан Республикасы Парламентiнiң Жаршысы, 2003 ж., № 13, 99-құжат; 2005 ж., № 9, 26-құжат; 2006 ж., № 1, 5-құжат; № 3, 22-құжат; № 11, 55-құжат; № 12, 79, 83-құжаттар; № 16, 97-құжат; 2007 ж., № 1, 4-құжат; № 2, 18-құжат; № 14, 105-құжат; № 15, 106, 109-құжаттар; № 16, 129-құжат; № 17, 139-құжат; № 18, 143-құжат; № 20, 152-құжат; № 24, 180-құжат; 2008 ж., № 6-7, 27-құжат; № 15-16, 64-құжат; № 21, 95-құжат; № 23, 114-құжат; 2009 ж., № 2-3, 18-құжат; № 13-14, 62-құжат; № 15-16, 76-құжат; № 17, 79-құжат; № 18, 84, 86-құжаттар; 2010 ж., № 5, 23-құжат; № 24, 146-құжат; 2011 ж., № 1, 2-құжат; № 5, 43-құжат; № 6, 49, 50-құжаттар; № 11, 102-құжат; № 12, 111-құжат; № 13, 114-құжат; № 15, 120-құжат; 2012 ж., № 1, 5-құжат; № 2, 9, 11-құжаттар; № 3, 27-құжат; № 4, 32-құжат; № 5, 35-құжат; № 8, 64-құжат; № 11, 80-құжат; № 14, 95-құжат; № 15, 97-құжат; № 21-22, 124-құжат; 2013 ж., № 1, 3-құжат; № 9, 51-құжат; № 14, 72, 75-құжаттар; № 15, 77, 79, 81-құжаттар; 2014 ж., № 2, 10-құжат; № 8, 44-құжат; № 11, 63, 64-құжаттар; № 12, 82-құжат; № 14, 84-құжат; № 19-I, 19-II, 96-құжат; № 21, 118, 122-құжаттар; № 23, 143-құжат; № 24, 145-құжат; 2015 ж., № 8, 42-құжат; № 11, 57-құжат; № 19-I, 99, 101-құжаттар; № 19-II, 103-құжат; № 20-IV, 113-құжат; № 20-VII, 115, 117-құжаттар; № 21-I, 124, 126-құжаттар; № 22-II, 145-құжат; № 22-VI, 159-құжат; 2016 ж., № 6, 45-құжат; № 7-II, 53, 56-құжаттар; № 8-II, 72-құжат; № 10, 79-құжат):</w:t>
      </w:r>
    </w:p>
    <w:bookmarkEnd w:id="0"/>
    <w:bookmarkStart w:name="z3" w:id="1"/>
    <w:p>
      <w:pPr>
        <w:spacing w:after="0"/>
        <w:ind w:left="0"/>
        <w:jc w:val="both"/>
      </w:pPr>
      <w:r>
        <w:rPr>
          <w:rFonts w:ascii="Times New Roman"/>
          <w:b w:val="false"/>
          <w:i w:val="false"/>
          <w:color w:val="000000"/>
          <w:sz w:val="28"/>
        </w:rPr>
        <w:t xml:space="preserve">
      1) 6-баптың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сөйлеммен толықтырылсын:</w:t>
      </w:r>
    </w:p>
    <w:bookmarkEnd w:id="1"/>
    <w:p>
      <w:pPr>
        <w:spacing w:after="0"/>
        <w:ind w:left="0"/>
        <w:jc w:val="both"/>
      </w:pPr>
      <w:r>
        <w:rPr>
          <w:rFonts w:ascii="Times New Roman"/>
          <w:b w:val="false"/>
          <w:i w:val="false"/>
          <w:color w:val="000000"/>
          <w:sz w:val="28"/>
        </w:rPr>
        <w:t>
      "Қазақстан Республикасы жер қоры жерлерінің жекелеген санаттарын құқықтық реттеу ерекшеліктері Қазақстан Республикасының заңдарымен белгіленеді.";</w:t>
      </w:r>
    </w:p>
    <w:bookmarkStart w:name="z4" w:id="2"/>
    <w:p>
      <w:pPr>
        <w:spacing w:after="0"/>
        <w:ind w:left="0"/>
        <w:jc w:val="both"/>
      </w:pPr>
      <w:r>
        <w:rPr>
          <w:rFonts w:ascii="Times New Roman"/>
          <w:b w:val="false"/>
          <w:i w:val="false"/>
          <w:color w:val="000000"/>
          <w:sz w:val="28"/>
        </w:rPr>
        <w:t xml:space="preserve">
      2) 15-баптың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2-1) және 4-1) тармақшалармен толықтырылсын:</w:t>
      </w:r>
    </w:p>
    <w:bookmarkEnd w:id="2"/>
    <w:p>
      <w:pPr>
        <w:spacing w:after="0"/>
        <w:ind w:left="0"/>
        <w:jc w:val="both"/>
      </w:pPr>
      <w:r>
        <w:rPr>
          <w:rFonts w:ascii="Times New Roman"/>
          <w:b w:val="false"/>
          <w:i w:val="false"/>
          <w:color w:val="000000"/>
          <w:sz w:val="28"/>
        </w:rPr>
        <w:t>
      "2-1) Жайылымдарды басқару және оларды пайдалану жөніндегі жоспарды бекіту;";</w:t>
      </w:r>
    </w:p>
    <w:p>
      <w:pPr>
        <w:spacing w:after="0"/>
        <w:ind w:left="0"/>
        <w:jc w:val="both"/>
      </w:pPr>
      <w:r>
        <w:rPr>
          <w:rFonts w:ascii="Times New Roman"/>
          <w:b w:val="false"/>
          <w:i w:val="false"/>
          <w:color w:val="000000"/>
          <w:sz w:val="28"/>
        </w:rPr>
        <w:t>
      "4-1) ауданның (қалалардағы аудандардан басқа) атқарушы органының немесе облыстық маңызы бар қаланың жергілікті атқарушы органының Жайылымдарды басқару және оларды пайдалану жөніндегі жоспардың іске асырылу қорытындылары туралы жыл сайынғы есебін тиісті әкімшілік-аумақтық бірліктің жергілікті өзін-өзі басқару өкілдерінің қатысуымен тыңдау;";</w:t>
      </w:r>
    </w:p>
    <w:bookmarkStart w:name="z5" w:id="3"/>
    <w:p>
      <w:pPr>
        <w:spacing w:after="0"/>
        <w:ind w:left="0"/>
        <w:jc w:val="both"/>
      </w:pPr>
      <w:r>
        <w:rPr>
          <w:rFonts w:ascii="Times New Roman"/>
          <w:b w:val="false"/>
          <w:i w:val="false"/>
          <w:color w:val="000000"/>
          <w:sz w:val="28"/>
        </w:rPr>
        <w:t xml:space="preserve">
      3) 16-баптың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5-2) және 10-2) тармақшалармен толықтырылсын:</w:t>
      </w:r>
    </w:p>
    <w:bookmarkEnd w:id="3"/>
    <w:p>
      <w:pPr>
        <w:spacing w:after="0"/>
        <w:ind w:left="0"/>
        <w:jc w:val="both"/>
      </w:pPr>
      <w:r>
        <w:rPr>
          <w:rFonts w:ascii="Times New Roman"/>
          <w:b w:val="false"/>
          <w:i w:val="false"/>
          <w:color w:val="000000"/>
          <w:sz w:val="28"/>
        </w:rPr>
        <w:t>
      "5-2) жайылымдық инфрақұрылым объектілерін дамыту және реконструкциялау жөніндегі жоспарларды әзірлеу және бекіту;";</w:t>
      </w:r>
    </w:p>
    <w:p>
      <w:pPr>
        <w:spacing w:after="0"/>
        <w:ind w:left="0"/>
        <w:jc w:val="both"/>
      </w:pPr>
      <w:r>
        <w:rPr>
          <w:rFonts w:ascii="Times New Roman"/>
          <w:b w:val="false"/>
          <w:i w:val="false"/>
          <w:color w:val="000000"/>
          <w:sz w:val="28"/>
        </w:rPr>
        <w:t>
      "10-2) агроөнеркәсіптік кешенді дамыту саласындағы уәкілетті органға:</w:t>
      </w:r>
    </w:p>
    <w:p>
      <w:pPr>
        <w:spacing w:after="0"/>
        <w:ind w:left="0"/>
        <w:jc w:val="both"/>
      </w:pPr>
      <w:r>
        <w:rPr>
          <w:rFonts w:ascii="Times New Roman"/>
          <w:b w:val="false"/>
          <w:i w:val="false"/>
          <w:color w:val="000000"/>
          <w:sz w:val="28"/>
        </w:rPr>
        <w:t>
      жайылымдарды ұтымды пайдалану;</w:t>
      </w:r>
    </w:p>
    <w:p>
      <w:pPr>
        <w:spacing w:after="0"/>
        <w:ind w:left="0"/>
        <w:jc w:val="both"/>
      </w:pPr>
      <w:r>
        <w:rPr>
          <w:rFonts w:ascii="Times New Roman"/>
          <w:b w:val="false"/>
          <w:i w:val="false"/>
          <w:color w:val="000000"/>
          <w:sz w:val="28"/>
        </w:rPr>
        <w:t>
      жайылымдардың тозуымен және шөлейттенуімен күрес жөніндегі іс-шараларды жүргізу;</w:t>
      </w:r>
    </w:p>
    <w:p>
      <w:pPr>
        <w:spacing w:after="0"/>
        <w:ind w:left="0"/>
        <w:jc w:val="both"/>
      </w:pPr>
      <w:r>
        <w:rPr>
          <w:rFonts w:ascii="Times New Roman"/>
          <w:b w:val="false"/>
          <w:i w:val="false"/>
          <w:color w:val="000000"/>
          <w:sz w:val="28"/>
        </w:rPr>
        <w:t>
      жайылымдардың оты-суының молдығы;</w:t>
      </w:r>
    </w:p>
    <w:p>
      <w:pPr>
        <w:spacing w:after="0"/>
        <w:ind w:left="0"/>
        <w:jc w:val="both"/>
      </w:pPr>
      <w:r>
        <w:rPr>
          <w:rFonts w:ascii="Times New Roman"/>
          <w:b w:val="false"/>
          <w:i w:val="false"/>
          <w:color w:val="000000"/>
          <w:sz w:val="28"/>
        </w:rPr>
        <w:t>
      жайылымдық инфрақұрылым объектілерінің жай-күйі туралы жартыжылдық және жылдық есептерді ұсыну;";</w:t>
      </w:r>
    </w:p>
    <w:bookmarkStart w:name="z6" w:id="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17-бап</w:t>
      </w:r>
      <w:r>
        <w:rPr>
          <w:rFonts w:ascii="Times New Roman"/>
          <w:b w:val="false"/>
          <w:i w:val="false"/>
          <w:color w:val="000000"/>
          <w:sz w:val="28"/>
        </w:rPr>
        <w:t xml:space="preserve"> мынадай мазмұндағы 8-1) және 8-2) тармақшалармен толықтырылсын:</w:t>
      </w:r>
    </w:p>
    <w:bookmarkEnd w:id="4"/>
    <w:p>
      <w:pPr>
        <w:spacing w:after="0"/>
        <w:ind w:left="0"/>
        <w:jc w:val="both"/>
      </w:pPr>
      <w:r>
        <w:rPr>
          <w:rFonts w:ascii="Times New Roman"/>
          <w:b w:val="false"/>
          <w:i w:val="false"/>
          <w:color w:val="000000"/>
          <w:sz w:val="28"/>
        </w:rPr>
        <w:t>
      "8-1) Жайылымдарды басқару және оларды пайдалану жөніндегі жоспарды аудандық маңызы бар қала, кент, ауыл, ауылдық округ әкімдерімен және жергілікті өзін-өзі басқару органдарымен бірлесіп әзірлеу, ауданның жергілікті өкілді органына бекітуге енгізу;</w:t>
      </w:r>
    </w:p>
    <w:p>
      <w:pPr>
        <w:spacing w:after="0"/>
        <w:ind w:left="0"/>
        <w:jc w:val="both"/>
      </w:pPr>
      <w:r>
        <w:rPr>
          <w:rFonts w:ascii="Times New Roman"/>
          <w:b w:val="false"/>
          <w:i w:val="false"/>
          <w:color w:val="000000"/>
          <w:sz w:val="28"/>
        </w:rPr>
        <w:t>
      8-2) Жайылымдарды басқару және оларды пайдалану жөніндегі жоспарды іске асыруды қамтамасыз ету және ауданның жергілікті өкілді органына оның іске асырылу қорытындылары туралы жыл сайынғы есепті ұсыну;";</w:t>
      </w:r>
    </w:p>
    <w:bookmarkStart w:name="z7" w:id="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18-бап</w:t>
      </w:r>
      <w:r>
        <w:rPr>
          <w:rFonts w:ascii="Times New Roman"/>
          <w:b w:val="false"/>
          <w:i w:val="false"/>
          <w:color w:val="000000"/>
          <w:sz w:val="28"/>
        </w:rPr>
        <w:t xml:space="preserve"> мынадай мазмұндағы 8-1) және 8-2) тармақшалармен толықтырылсын:</w:t>
      </w:r>
    </w:p>
    <w:bookmarkEnd w:id="5"/>
    <w:p>
      <w:pPr>
        <w:spacing w:after="0"/>
        <w:ind w:left="0"/>
        <w:jc w:val="both"/>
      </w:pPr>
      <w:r>
        <w:rPr>
          <w:rFonts w:ascii="Times New Roman"/>
          <w:b w:val="false"/>
          <w:i w:val="false"/>
          <w:color w:val="000000"/>
          <w:sz w:val="28"/>
        </w:rPr>
        <w:t>
      "8-1) Жайылымдарды басқару және оларды пайдалану жөніндегі жоспарды аудандық маңызы бар қала, кент, ауыл, ауылдық округ әкімдерімен және жергілікті өзін-өзі басқару органдарымен бірлесіп әзірлеу, облыстық маңызы бар қаланың жергілікті өкілді органына бекітуге енгізу;</w:t>
      </w:r>
    </w:p>
    <w:p>
      <w:pPr>
        <w:spacing w:after="0"/>
        <w:ind w:left="0"/>
        <w:jc w:val="both"/>
      </w:pPr>
      <w:r>
        <w:rPr>
          <w:rFonts w:ascii="Times New Roman"/>
          <w:b w:val="false"/>
          <w:i w:val="false"/>
          <w:color w:val="000000"/>
          <w:sz w:val="28"/>
        </w:rPr>
        <w:t>
      8-2) Жайылымдарды басқару және оларды пайдалану жөніндегі жоспарды іске асыруды қамтамасыз ету және облыстық маңызы бар қаланың жергілікті өкілді органына оның іске асырылу қорытындылары туралы жыл сайынғы есепті ұсыну;";</w:t>
      </w:r>
    </w:p>
    <w:bookmarkStart w:name="z8" w:id="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19-баптың</w:t>
      </w:r>
      <w:r>
        <w:rPr>
          <w:rFonts w:ascii="Times New Roman"/>
          <w:b w:val="false"/>
          <w:i w:val="false"/>
          <w:color w:val="000000"/>
          <w:sz w:val="28"/>
        </w:rPr>
        <w:t xml:space="preserve"> 2) тармақшасындағы "енгізу кіреді" деген сөздер "енгізу" деген сөзбен ауыстырылып, мынадай мазмұндағы 4) және 5) тармақшалармен толықтырылсын:</w:t>
      </w:r>
    </w:p>
    <w:bookmarkEnd w:id="6"/>
    <w:p>
      <w:pPr>
        <w:spacing w:after="0"/>
        <w:ind w:left="0"/>
        <w:jc w:val="both"/>
      </w:pPr>
      <w:r>
        <w:rPr>
          <w:rFonts w:ascii="Times New Roman"/>
          <w:b w:val="false"/>
          <w:i w:val="false"/>
          <w:color w:val="000000"/>
          <w:sz w:val="28"/>
        </w:rPr>
        <w:t>
      "4) Жайылымдарды басқару және оларды пайдалану жөніндегі жоспарды іске асыруды қамтамасыз ету және жергілікті өзін-өзі басқару органына (жергілікті қоғамдастық жиынына) оның іске асырылу қорытындылары туралы жыл сайынғы есепті ұсыну;</w:t>
      </w:r>
    </w:p>
    <w:p>
      <w:pPr>
        <w:spacing w:after="0"/>
        <w:ind w:left="0"/>
        <w:jc w:val="both"/>
      </w:pPr>
      <w:r>
        <w:rPr>
          <w:rFonts w:ascii="Times New Roman"/>
          <w:b w:val="false"/>
          <w:i w:val="false"/>
          <w:color w:val="000000"/>
          <w:sz w:val="28"/>
        </w:rPr>
        <w:t>
      5) Жайылымдарды басқару және оларды пайдалану жөніндегі жоспардың іске асырылу қорытындылары туралы жыл сайынғы есептерді тиісті аумақтарда таратылатын бұқаралық ақпарат құралдарында жариялау жатады.";</w:t>
      </w:r>
    </w:p>
    <w:bookmarkStart w:name="z9" w:id="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92-бапта</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"3. Ауыл шаруашылығы өндірісін, оның ішінде шаруа немесе фермер қожалығын жүргізуге арналған жер учаскесі пайдаланбау фактісі алғаш рет анықталған кезден бастап бесжылдық кезеңде жалпы алғанда екі жыл мақсатқа сай пайдаланылмаған жағдайларда, егер Қазақстан Республикасының заңнамалық актілерінде өзгеше белгіленбесе, онда мұндай жер учаскесі осы Кодекстің 94-бабында көзделген тәртіппен мәжбүрлеп алып қоюға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3) тармақшасы мынадай редакцияда жазылсын:</w:t>
      </w:r>
    </w:p>
    <w:p>
      <w:pPr>
        <w:spacing w:after="0"/>
        <w:ind w:left="0"/>
        <w:jc w:val="both"/>
      </w:pPr>
      <w:r>
        <w:rPr>
          <w:rFonts w:ascii="Times New Roman"/>
          <w:b w:val="false"/>
          <w:i w:val="false"/>
          <w:color w:val="000000"/>
          <w:sz w:val="28"/>
        </w:rPr>
        <w:t>
      "3) жайылымдарда – екі жыл бойы жаю үшін ауыл шаруашылығы жануарларының болмауы не олардың саны агроөнеркәсіптік кешенді дамыту саласындағы уәкілетті орган белгілеген жайылымдардың жалпы алаңына түсетін жүктеменің шекті рұқсат етілетін нормасының жиырма пайызынан аз болуы және (немесе) жемшөп дайындау мақсатында шөп шабудың болмауы;";</w:t>
      </w:r>
    </w:p>
    <w:bookmarkStart w:name="z12" w:id="8"/>
    <w:p>
      <w:pPr>
        <w:spacing w:after="0"/>
        <w:ind w:left="0"/>
        <w:jc w:val="both"/>
      </w:pPr>
      <w:r>
        <w:rPr>
          <w:rFonts w:ascii="Times New Roman"/>
          <w:b w:val="false"/>
          <w:i w:val="false"/>
          <w:color w:val="000000"/>
          <w:sz w:val="28"/>
        </w:rPr>
        <w:t xml:space="preserve">
      8) 97-баптың </w:t>
      </w:r>
      <w:r>
        <w:rPr>
          <w:rFonts w:ascii="Times New Roman"/>
          <w:b w:val="false"/>
          <w:i w:val="false"/>
          <w:color w:val="000000"/>
          <w:sz w:val="28"/>
        </w:rPr>
        <w:t>4-тармағында</w:t>
      </w:r>
      <w:r>
        <w:rPr>
          <w:rFonts w:ascii="Times New Roman"/>
          <w:b w:val="false"/>
          <w:i w:val="false"/>
          <w:color w:val="000000"/>
          <w:sz w:val="28"/>
        </w:rPr>
        <w:t>:</w:t>
      </w:r>
    </w:p>
    <w:bookmarkEnd w:id="8"/>
    <w:bookmarkStart w:name="z13" w:id="9"/>
    <w:p>
      <w:pPr>
        <w:spacing w:after="0"/>
        <w:ind w:left="0"/>
        <w:jc w:val="both"/>
      </w:pPr>
      <w:r>
        <w:rPr>
          <w:rFonts w:ascii="Times New Roman"/>
          <w:b w:val="false"/>
          <w:i w:val="false"/>
          <w:color w:val="000000"/>
          <w:sz w:val="28"/>
        </w:rPr>
        <w:t>
      бесінші бөлік мынадай редакцияда жазылсын:</w:t>
      </w:r>
    </w:p>
    <w:bookmarkEnd w:id="9"/>
    <w:p>
      <w:pPr>
        <w:spacing w:after="0"/>
        <w:ind w:left="0"/>
        <w:jc w:val="both"/>
      </w:pPr>
      <w:r>
        <w:rPr>
          <w:rFonts w:ascii="Times New Roman"/>
          <w:b w:val="false"/>
          <w:i w:val="false"/>
          <w:color w:val="000000"/>
          <w:sz w:val="28"/>
        </w:rPr>
        <w:t>
      "Табиғи шабындықтар – шөп шабу үшін жүйелi түрде пайдаланылатын жер учаскелерi.";</w:t>
      </w:r>
    </w:p>
    <w:bookmarkStart w:name="z14" w:id="10"/>
    <w:p>
      <w:pPr>
        <w:spacing w:after="0"/>
        <w:ind w:left="0"/>
        <w:jc w:val="both"/>
      </w:pPr>
      <w:r>
        <w:rPr>
          <w:rFonts w:ascii="Times New Roman"/>
          <w:b w:val="false"/>
          <w:i w:val="false"/>
          <w:color w:val="000000"/>
          <w:sz w:val="28"/>
        </w:rPr>
        <w:t>
      мынадай мазмұндағы алтыншы бөлікпен толықтырылсын:</w:t>
      </w:r>
    </w:p>
    <w:bookmarkEnd w:id="10"/>
    <w:p>
      <w:pPr>
        <w:spacing w:after="0"/>
        <w:ind w:left="0"/>
        <w:jc w:val="both"/>
      </w:pPr>
      <w:r>
        <w:rPr>
          <w:rFonts w:ascii="Times New Roman"/>
          <w:b w:val="false"/>
          <w:i w:val="false"/>
          <w:color w:val="000000"/>
          <w:sz w:val="28"/>
        </w:rPr>
        <w:t>
      "Жайылым – ауыл шаруашылығы жануарларын жыл бойы немесе маусымдық жаю үшін берілетін және пайдаланылатын жер учаскелері. Жайылымдарда ауыл шаруашылығы жануарларын жаю кезінде, жайылымдардың жалпы алаңына түсетін жүктеменің шекті рұқсат етілетін нормалары сақталған кезде жайылымдардың өнімділігі жайылатын ауыл шаруашылығы жануарларына жемшөп қажеттілігінен асатын жағдайларда, жемшөп дайындау мақсатында шөп шабуға рұқсат етіледі.";</w:t>
      </w:r>
    </w:p>
    <w:bookmarkStart w:name="z15" w:id="11"/>
    <w:p>
      <w:pPr>
        <w:spacing w:after="0"/>
        <w:ind w:left="0"/>
        <w:jc w:val="both"/>
      </w:pPr>
      <w:r>
        <w:rPr>
          <w:rFonts w:ascii="Times New Roman"/>
          <w:b w:val="false"/>
          <w:i w:val="false"/>
          <w:color w:val="000000"/>
          <w:sz w:val="28"/>
        </w:rPr>
        <w:t>
      алтыншы бөлік мынадай редакцияда жазылсын:</w:t>
      </w:r>
    </w:p>
    <w:bookmarkEnd w:id="11"/>
    <w:p>
      <w:pPr>
        <w:spacing w:after="0"/>
        <w:ind w:left="0"/>
        <w:jc w:val="both"/>
      </w:pPr>
      <w:r>
        <w:rPr>
          <w:rFonts w:ascii="Times New Roman"/>
          <w:b w:val="false"/>
          <w:i w:val="false"/>
          <w:color w:val="000000"/>
          <w:sz w:val="28"/>
        </w:rPr>
        <w:t>
      "Түбегейлi жақсартылған шабындықтар – шөп егу арқылы жаңа шалғын өсірілген шабындық учаскелерi.";</w:t>
      </w:r>
    </w:p>
    <w:bookmarkStart w:name="z16" w:id="12"/>
    <w:p>
      <w:pPr>
        <w:spacing w:after="0"/>
        <w:ind w:left="0"/>
        <w:jc w:val="both"/>
      </w:pPr>
      <w:r>
        <w:rPr>
          <w:rFonts w:ascii="Times New Roman"/>
          <w:b w:val="false"/>
          <w:i w:val="false"/>
          <w:color w:val="000000"/>
          <w:sz w:val="28"/>
        </w:rPr>
        <w:t>
      мынадай мазмұндағы жетінші бөлікпен толықтырылсын:</w:t>
      </w:r>
    </w:p>
    <w:bookmarkEnd w:id="12"/>
    <w:p>
      <w:pPr>
        <w:spacing w:after="0"/>
        <w:ind w:left="0"/>
        <w:jc w:val="both"/>
      </w:pPr>
      <w:r>
        <w:rPr>
          <w:rFonts w:ascii="Times New Roman"/>
          <w:b w:val="false"/>
          <w:i w:val="false"/>
          <w:color w:val="000000"/>
          <w:sz w:val="28"/>
        </w:rPr>
        <w:t>
      "Түбегейлі жақсартылған жайылымдар – көпжылдық шөптердің шығымдылығы жоғары соттарын егу арқылы жаңа шалғын өсірілген жайылым учаскелері.".</w:t>
      </w:r>
    </w:p>
    <w:bookmarkStart w:name="z17" w:id="13"/>
    <w:p>
      <w:pPr>
        <w:spacing w:after="0"/>
        <w:ind w:left="0"/>
        <w:jc w:val="both"/>
      </w:pPr>
      <w:r>
        <w:rPr>
          <w:rFonts w:ascii="Times New Roman"/>
          <w:b w:val="false"/>
          <w:i w:val="false"/>
          <w:color w:val="000000"/>
          <w:sz w:val="28"/>
        </w:rPr>
        <w:t xml:space="preserve">
      2. 2003 жылғы 8 шiлдедегi Қазақстан Республикасының </w:t>
      </w:r>
      <w:r>
        <w:rPr>
          <w:rFonts w:ascii="Times New Roman"/>
          <w:b w:val="false"/>
          <w:i w:val="false"/>
          <w:color w:val="000000"/>
          <w:sz w:val="28"/>
        </w:rPr>
        <w:t>Орман кодексiне</w:t>
      </w:r>
      <w:r>
        <w:rPr>
          <w:rFonts w:ascii="Times New Roman"/>
          <w:b w:val="false"/>
          <w:i w:val="false"/>
          <w:color w:val="000000"/>
          <w:sz w:val="28"/>
        </w:rPr>
        <w:t xml:space="preserve"> (Қазақстан Республикасы Парламентiнiң Жаршысы, 2003 ж., № 16, 140-құжат; 2004 ж., № 23, 142-құжат; 2006 ж., № 3, 22-құжат; № 16, 97-құжат; 2007 ж., № 1, 4-құжат; № 2, 18-құжат; № 3, 20-құжат; 2008 ж., № 23, 114-құжат; 2009 ж., № 18, 84-құжат; 2010 ж., № 5, 23-құжат; 2011 ж., № 1, 2, 3-құжаттар; № 11, 102-құжат; 2012 ж., № 2, 14-құжат; № 3, 27-құжат; № 14, 92, 95-құжаттар; № 15, 97-құжат; 2013 ж., № 9, 51-құжат; № 14, 75-құжат; 2014 ж., № 7, 37-құжат; № 10, 52-құжат; № 19-I, 19-II, 96-құжат; № 20-IV, 113-құжат; 2016 ж., № 6, 45-құжат; № 7-II, 56-құжат):</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99-баптың</w:t>
      </w:r>
      <w:r>
        <w:rPr>
          <w:rFonts w:ascii="Times New Roman"/>
          <w:b w:val="false"/>
          <w:i w:val="false"/>
          <w:color w:val="000000"/>
          <w:sz w:val="28"/>
        </w:rPr>
        <w:t xml:space="preserve"> 1-тармағы мынадай мазмұндағы екінші бөлікпен толықтырылсын:</w:t>
      </w:r>
    </w:p>
    <w:p>
      <w:pPr>
        <w:spacing w:after="0"/>
        <w:ind w:left="0"/>
        <w:jc w:val="both"/>
      </w:pPr>
      <w:r>
        <w:rPr>
          <w:rFonts w:ascii="Times New Roman"/>
          <w:b w:val="false"/>
          <w:i w:val="false"/>
          <w:color w:val="000000"/>
          <w:sz w:val="28"/>
        </w:rPr>
        <w:t>
      "Шөп шабуға және мал жаюға болатын мемлекеттік орман қорының учаскелерін пайдалануға Қазақстан Республикасының жайылымдар туралы заңнамасына сәйкес жеке және (немесе) заңды тұлғалардың артықшылықты құқығы бар.".</w:t>
      </w:r>
    </w:p>
    <w:bookmarkStart w:name="z19" w:id="14"/>
    <w:p>
      <w:pPr>
        <w:spacing w:after="0"/>
        <w:ind w:left="0"/>
        <w:jc w:val="both"/>
      </w:pPr>
      <w:r>
        <w:rPr>
          <w:rFonts w:ascii="Times New Roman"/>
          <w:b w:val="false"/>
          <w:i w:val="false"/>
          <w:color w:val="000000"/>
          <w:sz w:val="28"/>
        </w:rPr>
        <w:t xml:space="preserve">
      3. 2003 жылғы 9 шiлдедегi Қазақстан Республикасының </w:t>
      </w:r>
      <w:r>
        <w:rPr>
          <w:rFonts w:ascii="Times New Roman"/>
          <w:b w:val="false"/>
          <w:i w:val="false"/>
          <w:color w:val="000000"/>
          <w:sz w:val="28"/>
        </w:rPr>
        <w:t>Су кодексiне</w:t>
      </w:r>
      <w:r>
        <w:rPr>
          <w:rFonts w:ascii="Times New Roman"/>
          <w:b w:val="false"/>
          <w:i w:val="false"/>
          <w:color w:val="000000"/>
          <w:sz w:val="28"/>
        </w:rPr>
        <w:t xml:space="preserve"> (Қазақстан Республикасы Парламентiнiң Жаршысы, 2003 ж., № 17, 141-құжат; 2004 ж., № 23, 142-құжат; 2006 ж., № 1, 5-құжат; № 3, 22-құжат; № 15, 95-құжат; 2007 ж., № 1, 4-құжат; № 2, 18-құжат; № 19, 147-құжат; № 24, 180-құжат; 2008 ж., № 6-7, 27-құжат; № 23, 114-құжат; № 24, 129-құжат; 2009 ж., № 2-3, 15-құжат; № 15-16, 76-құжат; № 18, 84-құжат; 2010 ж., № 1-2, 5-құжат; № 5, 23-құжат; № 24, 146-құжат; 2011 ж., № 1, 2, 7-құжаттар; № 5, 43-құжат; № 6, 50-құжат; № 11, 102-құжат; № 16, 129-құжат; 2012 ж., № 3, 27-құжат; № 14, 92-құжат; № 15, 97-құжат; № 21-22, 124-құжат; 2013 ж., № 9, 51-құжат; № 14, 72, 75-құжаттар; № 15, 79, 82-құжаттар; № 16, 83-құжат; 2014 ж., № 1, 4-құжат; № 2, 10-құжат; № 7, 37-құжат; № 10, 52-құжат; № 19-I, 19-II, 96-құжат; № 21, 122-құжат; № 23, 143-құжат; 2015 ж., № 11, 57-құжат; № 19-II, 103-құжат; № 20-IV, 113-құжат; 2016 ж., № 6, 45-құжат; № 7-II, 56-құжат; № 8-II, 72-құжат):</w:t>
      </w:r>
    </w:p>
    <w:bookmarkEnd w:id="14"/>
    <w:bookmarkStart w:name="z20" w:id="15"/>
    <w:p>
      <w:pPr>
        <w:spacing w:after="0"/>
        <w:ind w:left="0"/>
        <w:jc w:val="both"/>
      </w:pPr>
      <w:r>
        <w:rPr>
          <w:rFonts w:ascii="Times New Roman"/>
          <w:b w:val="false"/>
          <w:i w:val="false"/>
          <w:color w:val="000000"/>
          <w:sz w:val="28"/>
        </w:rPr>
        <w:t>
      1) мазмұнында 119-баптың тақырыбы мынадай редакцияда жазылсын:</w:t>
      </w:r>
    </w:p>
    <w:bookmarkEnd w:id="15"/>
    <w:p>
      <w:pPr>
        <w:spacing w:after="0"/>
        <w:ind w:left="0"/>
        <w:jc w:val="both"/>
      </w:pPr>
      <w:r>
        <w:rPr>
          <w:rFonts w:ascii="Times New Roman"/>
          <w:b w:val="false"/>
          <w:i w:val="false"/>
          <w:color w:val="000000"/>
          <w:sz w:val="28"/>
        </w:rPr>
        <w:t>
      "119-бап. Су қорғау аймақтары мен белдеулеріндегі жер учаскелерін уақытша пайдалануға беру және су қорғау аймақтары мен белдеулеріндегі шаруашылық қызмет режиміне қойылатын талаптардың сақталуын бақылау";</w:t>
      </w:r>
    </w:p>
    <w:bookmarkStart w:name="z21" w:id="1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119-бапта</w:t>
      </w:r>
      <w:r>
        <w:rPr>
          <w:rFonts w:ascii="Times New Roman"/>
          <w:b w:val="false"/>
          <w:i w:val="false"/>
          <w:color w:val="000000"/>
          <w:sz w:val="28"/>
        </w:rPr>
        <w:t>:</w:t>
      </w:r>
    </w:p>
    <w:bookmarkEnd w:id="16"/>
    <w:bookmarkStart w:name="z22" w:id="17"/>
    <w:p>
      <w:pPr>
        <w:spacing w:after="0"/>
        <w:ind w:left="0"/>
        <w:jc w:val="both"/>
      </w:pPr>
      <w:r>
        <w:rPr>
          <w:rFonts w:ascii="Times New Roman"/>
          <w:b w:val="false"/>
          <w:i w:val="false"/>
          <w:color w:val="000000"/>
          <w:sz w:val="28"/>
        </w:rPr>
        <w:t>
      тақырып мынадай редакцияда жазылсын:</w:t>
      </w:r>
    </w:p>
    <w:bookmarkEnd w:id="17"/>
    <w:p>
      <w:pPr>
        <w:spacing w:after="0"/>
        <w:ind w:left="0"/>
        <w:jc w:val="both"/>
      </w:pPr>
      <w:r>
        <w:rPr>
          <w:rFonts w:ascii="Times New Roman"/>
          <w:b w:val="false"/>
          <w:i w:val="false"/>
          <w:color w:val="000000"/>
          <w:sz w:val="28"/>
        </w:rPr>
        <w:t>
      "119-бап. Су қорғау аймақтары мен белдеулеріндегі жер учаскелерін уақытша пайдалануға беру және су қорғау аймақтары мен белдеулеріндегі шаруашылық қызмет режиміне қойылатын талаптардың сақталуын бақылау";</w:t>
      </w:r>
    </w:p>
    <w:bookmarkStart w:name="z23" w:id="18"/>
    <w:p>
      <w:pPr>
        <w:spacing w:after="0"/>
        <w:ind w:left="0"/>
        <w:jc w:val="both"/>
      </w:pPr>
      <w:r>
        <w:rPr>
          <w:rFonts w:ascii="Times New Roman"/>
          <w:b w:val="false"/>
          <w:i w:val="false"/>
          <w:color w:val="000000"/>
          <w:sz w:val="28"/>
        </w:rPr>
        <w:t>
      мынадай мазмұндағы 1-1-тармақпен толықтырылсын:</w:t>
      </w:r>
    </w:p>
    <w:bookmarkEnd w:id="18"/>
    <w:p>
      <w:pPr>
        <w:spacing w:after="0"/>
        <w:ind w:left="0"/>
        <w:jc w:val="both"/>
      </w:pPr>
      <w:r>
        <w:rPr>
          <w:rFonts w:ascii="Times New Roman"/>
          <w:b w:val="false"/>
          <w:i w:val="false"/>
          <w:color w:val="000000"/>
          <w:sz w:val="28"/>
        </w:rPr>
        <w:t>
      "1-1. Су қорғау аймақтарындағы ауыл шаруашылығы алқаптарын жергілікті атқарушы органдар бассейндік басқармалармен келісу бойынша Жайылымдарды басқару және оларды пайдалану жөніндегі жоспарға сәйкес шөп шабу және мал жаю үшін жеке және заңды тұлғаларға жер пайдалануға беруі мүмкін.".</w:t>
      </w:r>
    </w:p>
    <w:bookmarkStart w:name="z24" w:id="19"/>
    <w:p>
      <w:pPr>
        <w:spacing w:after="0"/>
        <w:ind w:left="0"/>
        <w:jc w:val="both"/>
      </w:pPr>
      <w:r>
        <w:rPr>
          <w:rFonts w:ascii="Times New Roman"/>
          <w:b w:val="false"/>
          <w:i w:val="false"/>
          <w:color w:val="000000"/>
          <w:sz w:val="28"/>
        </w:rPr>
        <w:t xml:space="preserve">
      4. "Қазақстан Республикасындағы жергiлiктi мемлекеттiк басқару және өзiн-өзi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2001 ж., № 3, 17-құжат; № 9, 86-құжат; № 24, 338-құжат; 2002 ж., № 10, 103-құжат; 2004 ж., № 10, 56-құжат; № 17, 97-құжат; № 23, 142-құжат; № 24, 144-құжат; 2005 ж., № 7-8, 23-құжат; 2006 ж., № 1, 5-құжат; № 13, 86, 87-құжаттар; № 15, 92, 95-құжаттар; № 16, 99-құжат; № 18, 113-құжат; № 23, 141-құжат; 2007 ж., № 1, 4-құжат; № 2, 14-құжат; № 10, 69-құжат; № 12, 88-құжат; № 17, 139-құжат; № 20, 152-құжат; 2008 ж., № 21, 97-құжат; № 23, 114, 124-құжаттар; 2009 ж., № 2-3, 9-құжат; № 24, 133-құжат; 2010 ж., № 1-2, 2-құжат; № 5, 23-құжат; № 7, 29, 32-құжаттар; № 24, 146-құжат; 2011 ж., № 1, 3, 7-құжаттар; № 2, 28-құжат; № 6, 49-құжат; № 11, 102-құжат; № 13, 115-құжат; № 15, 118-құжат; № 16, 129-құжат; 2012 ж., № 2, 11-құжат; № 3, 21-құжат; № 5, 35-құжат; № 8, 64-құжат; № 14, 92-құжат; № 23-24, 125-құжат; 2013 ж., № 1, 2, 3-құжаттар; № 8, 50-құжат; № 9, 51-құжат; № 14, 72, 75-құжаттар; № 15, 81-құжат; № 20, 113-құжат; № 21-22, 115-құжат; 2014 ж., № 2, 10-құжат; № 3, 21-құжат; № 7, 37-құжат; № 8, 49-құжат; № 10, 52-құжат; № 11, 67-құжат; № 12, 82-құжат; № 14, 84, 86-құжаттар; № 19-I, 19-II, 94, 96-құжаттар; № 21, 118, 122-құжаттар; № 22, 131-құжат; 2015 ж., № 9, 46-құжат; № 19-I, 101-құжат; № 19-II, 103-құжат; № 21-I, 121, 124, 125-құжаттар; № 21-II, 130, 132-құжаттар; № 22-I, 140-құжат; № 22-V, 154, 156, 158-құжаттар; 2016 ж., № 6, 45-құжат; № 7-I, 47, 49-құжаттар; № 8-II, 72-құжат; № 23, 118-құжат):</w:t>
      </w:r>
    </w:p>
    <w:bookmarkEnd w:id="19"/>
    <w:bookmarkStart w:name="z25" w:id="20"/>
    <w:p>
      <w:pPr>
        <w:spacing w:after="0"/>
        <w:ind w:left="0"/>
        <w:jc w:val="both"/>
      </w:pPr>
      <w:r>
        <w:rPr>
          <w:rFonts w:ascii="Times New Roman"/>
          <w:b w:val="false"/>
          <w:i w:val="false"/>
          <w:color w:val="000000"/>
          <w:sz w:val="28"/>
        </w:rPr>
        <w:t xml:space="preserve">
      39-3-баптың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4-1) тармақшамен толықтырылсын:</w:t>
      </w:r>
    </w:p>
    <w:bookmarkEnd w:id="20"/>
    <w:p>
      <w:pPr>
        <w:spacing w:after="0"/>
        <w:ind w:left="0"/>
        <w:jc w:val="both"/>
      </w:pPr>
      <w:r>
        <w:rPr>
          <w:rFonts w:ascii="Times New Roman"/>
          <w:b w:val="false"/>
          <w:i w:val="false"/>
          <w:color w:val="000000"/>
          <w:sz w:val="28"/>
        </w:rPr>
        <w:t>
      "4-1) аудандық маңызы бар қала, кент, ауыл, ауылдық округ әкімдерінің Жайылымдарды басқару және оларды пайдалану жөніндегі жоспардың іске асырылу қорытындылары туралы жыл сайынғы есептерін тыңдау және талқылау;".</w:t>
      </w:r>
    </w:p>
    <w:bookmarkStart w:name="z26" w:id="21"/>
    <w:p>
      <w:pPr>
        <w:spacing w:after="0"/>
        <w:ind w:left="0"/>
        <w:jc w:val="both"/>
      </w:pPr>
      <w:r>
        <w:rPr>
          <w:rFonts w:ascii="Times New Roman"/>
          <w:b w:val="false"/>
          <w:i w:val="false"/>
          <w:color w:val="000000"/>
          <w:sz w:val="28"/>
        </w:rPr>
        <w:t xml:space="preserve">
      5. "Ерекше қорғалатын табиғи аумақтар туралы" 2006 жылғы 7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2006 ж., № 16, 96-құжат; 2007 ж., № 1, 4-құжат; 2008 ж., № 21, 95-құжат; № 23, 114-құжат; 2009 ж., № 18, 84-құжат; 2010 ж., № 1-2, 5-құжат; № 5, 23-құжат; 2011 ж., № 1, 2-құжат; № 5, 43-құжат; № 11, 102-құжат; № 13, 114-құжат; 2012 ж., № 3, 27-құжат; № 15, 97-құжат; 2013 ж., № 9, 51-құжат; № 14, 75-құжат; 2014 ж., № 19-I, 19-II, 96-құжат; 2015 ж., № 23-II, 172-құжат):</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23-бап</w:t>
      </w:r>
      <w:r>
        <w:rPr>
          <w:rFonts w:ascii="Times New Roman"/>
          <w:b w:val="false"/>
          <w:i w:val="false"/>
          <w:color w:val="000000"/>
          <w:sz w:val="28"/>
        </w:rPr>
        <w:t xml:space="preserve"> мынадай мазмұндағы 2-2-тармақпен толықтырылсын:</w:t>
      </w:r>
    </w:p>
    <w:p>
      <w:pPr>
        <w:spacing w:after="0"/>
        <w:ind w:left="0"/>
        <w:jc w:val="both"/>
      </w:pPr>
      <w:r>
        <w:rPr>
          <w:rFonts w:ascii="Times New Roman"/>
          <w:b w:val="false"/>
          <w:i w:val="false"/>
          <w:color w:val="000000"/>
          <w:sz w:val="28"/>
        </w:rPr>
        <w:t xml:space="preserve">
      "2-2. Шөп шабуға және мал жаюға болатын, шектеулі шаруашылық қызмет аймағындағы ерекше қорғалатын табиғи аумақ учаскелері Қазақстан Республикасының </w:t>
      </w:r>
      <w:r>
        <w:rPr>
          <w:rFonts w:ascii="Times New Roman"/>
          <w:b w:val="false"/>
          <w:i w:val="false"/>
          <w:color w:val="000000"/>
          <w:sz w:val="28"/>
        </w:rPr>
        <w:t>Орман кодексінде</w:t>
      </w:r>
      <w:r>
        <w:rPr>
          <w:rFonts w:ascii="Times New Roman"/>
          <w:b w:val="false"/>
          <w:i w:val="false"/>
          <w:color w:val="000000"/>
          <w:sz w:val="28"/>
        </w:rPr>
        <w:t xml:space="preserve"> белгіленген тәртіппен шөп шабу және мал жаю үшін қысқа мерзімді пайдалануға берілуі мүмкін.".</w:t>
      </w:r>
    </w:p>
    <w:p>
      <w:pPr>
        <w:spacing w:after="0"/>
        <w:ind w:left="0"/>
        <w:jc w:val="both"/>
      </w:pPr>
      <w:r>
        <w:rPr>
          <w:rFonts w:ascii="Times New Roman"/>
          <w:b/>
          <w:i w:val="false"/>
          <w:color w:val="000000"/>
          <w:sz w:val="28"/>
        </w:rPr>
        <w:t xml:space="preserve">2-бап. </w:t>
      </w:r>
      <w:r>
        <w:rPr>
          <w:rFonts w:ascii="Times New Roman"/>
          <w:b/>
          <w:i w:val="false"/>
          <w:color w:val="000000"/>
          <w:sz w:val="28"/>
        </w:rPr>
        <w:t>Осы Заң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