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1031" w14:textId="2521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Көмек көрсету және оны пайдалануды бақылау тәртібі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12 шілдедегі № 96-VI ҚРЗ.</w:t>
      </w:r>
    </w:p>
    <w:p>
      <w:pPr>
        <w:spacing w:after="0"/>
        <w:ind w:left="0"/>
        <w:jc w:val="both"/>
      </w:pPr>
      <w:bookmarkStart w:name="z1" w:id="0"/>
      <w:r>
        <w:rPr>
          <w:rFonts w:ascii="Times New Roman"/>
          <w:b w:val="false"/>
          <w:i w:val="false"/>
          <w:color w:val="000000"/>
          <w:sz w:val="28"/>
        </w:rPr>
        <w:t xml:space="preserve">
      2016 жылғы 26 желтоқсанда Санкт-Петербургте жасалған Қазақстан Республикасының Үкіметі мен Қырғыз Республикасының Үкіметі арасындағы Көмек көрсету және оны пайдалануды бақылау тәртібі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Көмек көрсету және оны пайдалануды бақылау тәртібі туралы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14 тамызда күшіне енді - Қазақстан Республикасының халықаралық шарттары бюллетені, 2017 ж., № 5, 67-құжат)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p>
      <w:pPr>
        <w:spacing w:after="0"/>
        <w:ind w:left="0"/>
        <w:jc w:val="both"/>
      </w:pPr>
      <w:r>
        <w:rPr>
          <w:rFonts w:ascii="Times New Roman"/>
          <w:b w:val="false"/>
          <w:i w:val="false"/>
          <w:color w:val="000000"/>
          <w:sz w:val="28"/>
        </w:rPr>
        <w:t>
      Мемлекет басшылары деңгейіндегі Жоғары Еуразиялық экономикалық кеңестің "Беларусь Республикасының, Қазақстан Республикасының және Ресей Федерациясының Кеден одағына Қырғыз Республикасының қосылуы жөніндегі іс-шаралар жоспары ("жол картасы") туралы" 2014 жылғы 29 мамырдағы № 74 және "Еуразиялық экономикалық одақтың құрылуын ескере отырып, Беларусь Республикасының, Қазақстан Республикасының және Ресей Федерациясының бірыңғай экономикалық кеңістігіне Қырғыз Республикасының қосылуы жөніндегі іс-шаралар жоспары ("жол картасы") туралы" 2014 жылғы 10 қазандағы № 75 шешімдерін орындау маңыздылығын тани отырып,</w:t>
      </w:r>
    </w:p>
    <w:p>
      <w:pPr>
        <w:spacing w:after="0"/>
        <w:ind w:left="0"/>
        <w:jc w:val="both"/>
      </w:pPr>
      <w:r>
        <w:rPr>
          <w:rFonts w:ascii="Times New Roman"/>
          <w:b w:val="false"/>
          <w:i w:val="false"/>
          <w:color w:val="000000"/>
          <w:sz w:val="28"/>
        </w:rPr>
        <w:t xml:space="preserve">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іске асыру мақсатында,</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3-бабына</w:t>
      </w:r>
      <w:r>
        <w:rPr>
          <w:rFonts w:ascii="Times New Roman"/>
          <w:b w:val="false"/>
          <w:i w:val="false"/>
          <w:color w:val="000000"/>
          <w:sz w:val="28"/>
        </w:rPr>
        <w:t xml:space="preserve"> сәйкес Тараптар осы Хаттамамен Қырғыз тарапына көмек көрсету тәртібін, сондай-ақ оның пайдаланылуын бақылауды айқындайды.</w:t>
      </w:r>
    </w:p>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1. Осы Хаттаманы іске асыру Тараптардың уәкілетті органдарына жүктеледі.</w:t>
      </w:r>
    </w:p>
    <w:bookmarkEnd w:id="4"/>
    <w:p>
      <w:pPr>
        <w:spacing w:after="0"/>
        <w:ind w:left="0"/>
        <w:jc w:val="both"/>
      </w:pPr>
      <w:r>
        <w:rPr>
          <w:rFonts w:ascii="Times New Roman"/>
          <w:b w:val="false"/>
          <w:i w:val="false"/>
          <w:color w:val="000000"/>
          <w:sz w:val="28"/>
        </w:rPr>
        <w:t>
      Техникалық жәрдем көрсету іс-шарасына жауапты уәкілетті орган - техникалық жәрдем көрсету іс-шараларын келісу үшін Тараптар уәкілеттік берген мемлекеттік орган немесе ұйым.</w:t>
      </w:r>
    </w:p>
    <w:p>
      <w:pPr>
        <w:spacing w:after="0"/>
        <w:ind w:left="0"/>
        <w:jc w:val="both"/>
      </w:pPr>
      <w:r>
        <w:rPr>
          <w:rFonts w:ascii="Times New Roman"/>
          <w:b w:val="false"/>
          <w:i w:val="false"/>
          <w:color w:val="000000"/>
          <w:sz w:val="28"/>
        </w:rPr>
        <w:t>
      Техникалық жәрдем көрсету туралы хаттамаға сәйкес уәкілетті орган техникалық жәрдем көрсету туралы хаттамаға сәйкес Тараптар ынтымақтастығы процесінде берілетін және (немесе) көрсетілетін көмекті беруге, алуға және пайдалануға Тараптар уәкілеттік берген мемлекеттік орган немесе ұйым.</w:t>
      </w:r>
    </w:p>
    <w:bookmarkStart w:name="z6" w:id="5"/>
    <w:p>
      <w:pPr>
        <w:spacing w:after="0"/>
        <w:ind w:left="0"/>
        <w:jc w:val="both"/>
      </w:pPr>
      <w:r>
        <w:rPr>
          <w:rFonts w:ascii="Times New Roman"/>
          <w:b w:val="false"/>
          <w:i w:val="false"/>
          <w:color w:val="000000"/>
          <w:sz w:val="28"/>
        </w:rPr>
        <w:t>
      2. Келісім мен оған хаттамалардың шеңберінде бақылау процесі және орындалатын міндеттемелердің нәтижелері бойынша Тараптар арасында ақпарат алмасу:</w:t>
      </w:r>
    </w:p>
    <w:bookmarkEnd w:id="5"/>
    <w:p>
      <w:pPr>
        <w:spacing w:after="0"/>
        <w:ind w:left="0"/>
        <w:jc w:val="both"/>
      </w:pPr>
      <w:r>
        <w:rPr>
          <w:rFonts w:ascii="Times New Roman"/>
          <w:b w:val="false"/>
          <w:i w:val="false"/>
          <w:color w:val="000000"/>
          <w:sz w:val="28"/>
        </w:rPr>
        <w:t>
      Қазақстан тарапынан - Қазақстан Республикасының Сыртқы істер министрлігіне;</w:t>
      </w:r>
    </w:p>
    <w:p>
      <w:pPr>
        <w:spacing w:after="0"/>
        <w:ind w:left="0"/>
        <w:jc w:val="both"/>
      </w:pPr>
      <w:r>
        <w:rPr>
          <w:rFonts w:ascii="Times New Roman"/>
          <w:b w:val="false"/>
          <w:i w:val="false"/>
          <w:color w:val="000000"/>
          <w:sz w:val="28"/>
        </w:rPr>
        <w:t>
      Қырғыз тарапынан - еуразиялық интеграция шеңберінде мемлекеттік органдардың қызметін үйлестіруді жүзеге асыратын уәкілетті органға жүктеледі.</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w:t>
      </w:r>
      <w:r>
        <w:rPr>
          <w:rFonts w:ascii="Times New Roman"/>
          <w:b w:val="false"/>
          <w:i w:val="false"/>
          <w:color w:val="000000"/>
          <w:sz w:val="28"/>
        </w:rPr>
        <w:t>, осы Хаттама және техникалық жәрдем көрсету туралы тиісті хаттама күшіне енген күннен бастап көмек Келісім ережелеріне сәйкес көрсетіледі және техникалық жәрдем көрсету туралы хаттамалар негізінде кезең-кезеңімен беріледі.</w:t>
      </w:r>
    </w:p>
    <w:p>
      <w:pPr>
        <w:spacing w:after="0"/>
        <w:ind w:left="0"/>
        <w:jc w:val="both"/>
      </w:pPr>
      <w:r>
        <w:rPr>
          <w:rFonts w:ascii="Times New Roman"/>
          <w:b w:val="false"/>
          <w:i w:val="false"/>
          <w:color w:val="000000"/>
          <w:sz w:val="28"/>
        </w:rPr>
        <w:t xml:space="preserve">
      Қажет болған кезде Қазақстан Республикасының бюджетті атқару жөніндегі уәкілетті органы осы Хаттаманың </w:t>
      </w:r>
      <w:r>
        <w:rPr>
          <w:rFonts w:ascii="Times New Roman"/>
          <w:b w:val="false"/>
          <w:i w:val="false"/>
          <w:color w:val="000000"/>
          <w:sz w:val="28"/>
        </w:rPr>
        <w:t>4-бабында</w:t>
      </w:r>
      <w:r>
        <w:rPr>
          <w:rFonts w:ascii="Times New Roman"/>
          <w:b w:val="false"/>
          <w:i w:val="false"/>
          <w:color w:val="000000"/>
          <w:sz w:val="28"/>
        </w:rPr>
        <w:t xml:space="preserve"> көзделген іс-шараларды қаржыландыру және Қазақстан Республикасы уәкілетті органдарының өзара іс-қимыл жасау тәртібін айқындайды.</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Келісімнің </w:t>
      </w:r>
      <w:r>
        <w:rPr>
          <w:rFonts w:ascii="Times New Roman"/>
          <w:b w:val="false"/>
          <w:i w:val="false"/>
          <w:color w:val="000000"/>
          <w:sz w:val="28"/>
        </w:rPr>
        <w:t>2-бабына</w:t>
      </w:r>
      <w:r>
        <w:rPr>
          <w:rFonts w:ascii="Times New Roman"/>
          <w:b w:val="false"/>
          <w:i w:val="false"/>
          <w:color w:val="000000"/>
          <w:sz w:val="28"/>
        </w:rPr>
        <w:t xml:space="preserve"> сәйкес көмек Қырғыз тарапына:</w:t>
      </w:r>
    </w:p>
    <w:p>
      <w:pPr>
        <w:spacing w:after="0"/>
        <w:ind w:left="0"/>
        <w:jc w:val="both"/>
      </w:pPr>
      <w:r>
        <w:rPr>
          <w:rFonts w:ascii="Times New Roman"/>
          <w:b w:val="false"/>
          <w:i w:val="false"/>
          <w:color w:val="000000"/>
          <w:sz w:val="28"/>
        </w:rPr>
        <w:t>
      1) жабдықтарды, тауарлар мен көрсетілетін қызметтерді сатып алуға, құрылысқа ақша қаражатын аудару;</w:t>
      </w:r>
    </w:p>
    <w:p>
      <w:pPr>
        <w:spacing w:after="0"/>
        <w:ind w:left="0"/>
        <w:jc w:val="both"/>
      </w:pPr>
      <w:r>
        <w:rPr>
          <w:rFonts w:ascii="Times New Roman"/>
          <w:b w:val="false"/>
          <w:i w:val="false"/>
          <w:color w:val="000000"/>
          <w:sz w:val="28"/>
        </w:rPr>
        <w:t>
      2) жаңа тауарлар және/немесе жабдықтар беру;</w:t>
      </w:r>
    </w:p>
    <w:p>
      <w:pPr>
        <w:spacing w:after="0"/>
        <w:ind w:left="0"/>
        <w:jc w:val="both"/>
      </w:pPr>
      <w:r>
        <w:rPr>
          <w:rFonts w:ascii="Times New Roman"/>
          <w:b w:val="false"/>
          <w:i w:val="false"/>
          <w:color w:val="000000"/>
          <w:sz w:val="28"/>
        </w:rPr>
        <w:t>
      3) оқыту бойынша қызметтерді ұсыну арқылы берілуі мүмкін.</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көрсетілген, техникалық жәрдем көрсету туралы хаттамалардың қосымшаларына сәйкес тауарларды, жабдықтарды, көрсетілетін қызметтерді сатып алу мен құрылыс үшін көмек Қырғыз тарапына ақшалай нысанда беріледі.</w:t>
      </w:r>
    </w:p>
    <w:bookmarkStart w:name="z10" w:id="9"/>
    <w:p>
      <w:pPr>
        <w:spacing w:after="0"/>
        <w:ind w:left="0"/>
        <w:jc w:val="left"/>
      </w:pPr>
      <w:r>
        <w:rPr>
          <w:rFonts w:ascii="Times New Roman"/>
          <w:b/>
          <w:i w:val="false"/>
          <w:color w:val="000000"/>
        </w:rPr>
        <w:t xml:space="preserve"> 6-бап</w:t>
      </w:r>
    </w:p>
    <w:bookmarkEnd w:id="9"/>
    <w:bookmarkStart w:name="z11" w:id="10"/>
    <w:p>
      <w:pPr>
        <w:spacing w:after="0"/>
        <w:ind w:left="0"/>
        <w:jc w:val="both"/>
      </w:pPr>
      <w:r>
        <w:rPr>
          <w:rFonts w:ascii="Times New Roman"/>
          <w:b w:val="false"/>
          <w:i w:val="false"/>
          <w:color w:val="000000"/>
          <w:sz w:val="28"/>
        </w:rPr>
        <w:t>
      1. Осы көмек мынадай тәртіппен беріледі:</w:t>
      </w:r>
    </w:p>
    <w:bookmarkEnd w:id="10"/>
    <w:p>
      <w:pPr>
        <w:spacing w:after="0"/>
        <w:ind w:left="0"/>
        <w:jc w:val="both"/>
      </w:pPr>
      <w:r>
        <w:rPr>
          <w:rFonts w:ascii="Times New Roman"/>
          <w:b w:val="false"/>
          <w:i w:val="false"/>
          <w:color w:val="000000"/>
          <w:sz w:val="28"/>
        </w:rPr>
        <w:t>
      1) техникалық жәрдем көрсету туралы хаттамаларды жасасу мақсатында еуразиялық интеграция шеңберінде мемлекеттік органдардың қызметін үйлестіруді жүзеге асыратын Қырғыз Республикасының уәкілетті органы сатып алынатын тауарлар, жабдықтар, көрсетілетін қызметтер мен құрылыс үшін: техникалық жәрдем көрсету іс-шараларының тізбесін және техникалық ерекшеліктің, баға ұсыныстарының, техникалық тапсырманың, техникалық-экономикалық негіздеменің, Қырғыз Республикасының заңнамасына сәйкес жобалау-сметалық құжаттамаға мемлекеттік сараптама қорытындысының бар екендігі туралы қорытындыны Қазақстан Республикасының бюджеттің атқарылуы жөніндегі уәкілетті органына ұсынады;</w:t>
      </w:r>
    </w:p>
    <w:p>
      <w:pPr>
        <w:spacing w:after="0"/>
        <w:ind w:left="0"/>
        <w:jc w:val="both"/>
      </w:pPr>
      <w:r>
        <w:rPr>
          <w:rFonts w:ascii="Times New Roman"/>
          <w:b w:val="false"/>
          <w:i w:val="false"/>
          <w:color w:val="000000"/>
          <w:sz w:val="28"/>
        </w:rPr>
        <w:t>
      2) Қазақстан тарапының техникалық жәрдем көрсету іс-шараларына жауапты уәкілетті органы техникалық жәрдем көрсету іс-шараларының тізбесін және осы баптың 1-тармағының 1) тармақшасында көрсетілген қажетті қорытындыны алғаннан кейін, келіскен жағдайда, Қырғыз тарапына ақша қаражатын бөлуге дайын екендігі туралы хабарлайды;</w:t>
      </w:r>
    </w:p>
    <w:p>
      <w:pPr>
        <w:spacing w:after="0"/>
        <w:ind w:left="0"/>
        <w:jc w:val="both"/>
      </w:pPr>
      <w:r>
        <w:rPr>
          <w:rFonts w:ascii="Times New Roman"/>
          <w:b w:val="false"/>
          <w:i w:val="false"/>
          <w:color w:val="000000"/>
          <w:sz w:val="28"/>
        </w:rPr>
        <w:t>
      3) Тараптар дайындалған техникалық жәрдем көрсету іс-шараларының тізбесінің негізінде техникалық жәрдем көрсету туралы хаттама әзірлейді және оған қол қояды;</w:t>
      </w:r>
    </w:p>
    <w:p>
      <w:pPr>
        <w:spacing w:after="0"/>
        <w:ind w:left="0"/>
        <w:jc w:val="both"/>
      </w:pPr>
      <w:r>
        <w:rPr>
          <w:rFonts w:ascii="Times New Roman"/>
          <w:b w:val="false"/>
          <w:i w:val="false"/>
          <w:color w:val="000000"/>
          <w:sz w:val="28"/>
        </w:rPr>
        <w:t xml:space="preserve">
      4) осы Хаттаманың 2-бабының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уәкілетті органның атынан Қырғыз тарапы техникалық жәрдем көрсету туралы хаттама күшіне енген күннен бастап 10 жұмыс күнінен кешіктірмей, осы Хаттаманың 2-бабының </w:t>
      </w:r>
      <w:r>
        <w:rPr>
          <w:rFonts w:ascii="Times New Roman"/>
          <w:b w:val="false"/>
          <w:i w:val="false"/>
          <w:color w:val="000000"/>
          <w:sz w:val="28"/>
        </w:rPr>
        <w:t>2-тармағында</w:t>
      </w:r>
      <w:r>
        <w:rPr>
          <w:rFonts w:ascii="Times New Roman"/>
          <w:b w:val="false"/>
          <w:i w:val="false"/>
          <w:color w:val="000000"/>
          <w:sz w:val="28"/>
        </w:rPr>
        <w:t xml:space="preserve"> аталған Қазақстан тарапының уәкілетті органына ақша қаражатының сомаларын аудару үшін банктік деректемелерді жеткізеді;</w:t>
      </w:r>
    </w:p>
    <w:p>
      <w:pPr>
        <w:spacing w:after="0"/>
        <w:ind w:left="0"/>
        <w:jc w:val="both"/>
      </w:pPr>
      <w:r>
        <w:rPr>
          <w:rFonts w:ascii="Times New Roman"/>
          <w:b w:val="false"/>
          <w:i w:val="false"/>
          <w:color w:val="000000"/>
          <w:sz w:val="28"/>
        </w:rPr>
        <w:t>
      5) ақша қаражатын аудару ұсынылған банктік деректемелерге сәйкес Қырғыз тарапының шотына техникалық жәрдем көрсету туралы тиісті хаттаманың іс-шараларында көзделген қаражат сомасының 100 (бір жүз) пайызы мөлшерінде АҚШ долларымен жүргізіледі;</w:t>
      </w:r>
    </w:p>
    <w:p>
      <w:pPr>
        <w:spacing w:after="0"/>
        <w:ind w:left="0"/>
        <w:jc w:val="both"/>
      </w:pPr>
      <w:r>
        <w:rPr>
          <w:rFonts w:ascii="Times New Roman"/>
          <w:b w:val="false"/>
          <w:i w:val="false"/>
          <w:color w:val="000000"/>
          <w:sz w:val="28"/>
        </w:rPr>
        <w:t>
      6) Қырғыз тарапының шотына түскен ақша қаражатын алғаннан кейін техникалық жәрдем көрсету туралы хаттамаларға сәйкес іс-шараға жауапты Қырғыз тарапының уәкілетті органы Қырғыз Республикасының заңнамасына сәйкес тауарларды, жабдықтарды және көрсетілетін қызметтерді сатып алуды жүзеге асырады. Техникалық жәрдем көрсету туралы хаттамаға сәйкес іс-шараға жауапты Қырғыз тарапының уәкілетті органы тиісті келісімшартты жасасқандығы туралы оның көшірмесін қоса бере отырып, техникалық жәрдем көрсету туралы хаттамаға сәйкес іс-шараға жауапты Қазақстан тарапының уәкілетті органын хабардар етеді.</w:t>
      </w:r>
    </w:p>
    <w:p>
      <w:pPr>
        <w:spacing w:after="0"/>
        <w:ind w:left="0"/>
        <w:jc w:val="both"/>
      </w:pPr>
      <w:r>
        <w:rPr>
          <w:rFonts w:ascii="Times New Roman"/>
          <w:b w:val="false"/>
          <w:i w:val="false"/>
          <w:color w:val="000000"/>
          <w:sz w:val="28"/>
        </w:rPr>
        <w:t>
      Сатып алуды жүргізу қорытындысы бойынша үнемделген қаражат Қырғыз Республикасы Қаржы министрлігінің Орталық қазынашылығындағы тиісті есеп айырысу шотында жинақталады, оған одан әрі билік ету Тараптардың келісуі бойынша жүргізіледі.</w:t>
      </w:r>
    </w:p>
    <w:bookmarkStart w:name="z12" w:id="11"/>
    <w:p>
      <w:pPr>
        <w:spacing w:after="0"/>
        <w:ind w:left="0"/>
        <w:jc w:val="both"/>
      </w:pPr>
      <w:r>
        <w:rPr>
          <w:rFonts w:ascii="Times New Roman"/>
          <w:b w:val="false"/>
          <w:i w:val="false"/>
          <w:color w:val="000000"/>
          <w:sz w:val="28"/>
        </w:rPr>
        <w:t>
      2. Қырғыз тарапы осы бапта көзделіп ұсынылған құжаттаманың толықтығы мен анықтығы үшін жауапты болады.</w:t>
      </w:r>
    </w:p>
    <w:bookmarkEnd w:id="11"/>
    <w:bookmarkStart w:name="z13" w:id="12"/>
    <w:p>
      <w:pPr>
        <w:spacing w:after="0"/>
        <w:ind w:left="0"/>
        <w:jc w:val="both"/>
      </w:pPr>
      <w:r>
        <w:rPr>
          <w:rFonts w:ascii="Times New Roman"/>
          <w:b w:val="false"/>
          <w:i w:val="false"/>
          <w:color w:val="000000"/>
          <w:sz w:val="28"/>
        </w:rPr>
        <w:t>
      3. Қырғыз тарапы объектілерді салу бойынша бас мердігерді іріктеуді жүзеге асырады, ол өз кезегінде құрылысты Қырғыз Республикасының заңнамасына сәйкес жүзеге асырады.</w:t>
      </w:r>
    </w:p>
    <w:bookmarkEnd w:id="12"/>
    <w:bookmarkStart w:name="z14" w:id="13"/>
    <w:p>
      <w:pPr>
        <w:spacing w:after="0"/>
        <w:ind w:left="0"/>
        <w:jc w:val="both"/>
      </w:pPr>
      <w:r>
        <w:rPr>
          <w:rFonts w:ascii="Times New Roman"/>
          <w:b w:val="false"/>
          <w:i w:val="false"/>
          <w:color w:val="000000"/>
          <w:sz w:val="28"/>
        </w:rPr>
        <w:t>
      4. Қазақстан тарапы Қырғыз тарапының, бас мердігердің және қосалқы мердігерлердің міндеттемелері үшін жауапты болмайды.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12.07.2017 </w:t>
      </w:r>
      <w:r>
        <w:rPr>
          <w:rFonts w:ascii="Times New Roman"/>
          <w:b w:val="false"/>
          <w:i w:val="false"/>
          <w:color w:val="ff0000"/>
          <w:sz w:val="28"/>
        </w:rPr>
        <w:t>№ 94-VI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7-бап</w:t>
      </w:r>
    </w:p>
    <w:bookmarkEnd w:id="14"/>
    <w:bookmarkStart w:name="z16" w:id="15"/>
    <w:p>
      <w:pPr>
        <w:spacing w:after="0"/>
        <w:ind w:left="0"/>
        <w:jc w:val="both"/>
      </w:pPr>
      <w:r>
        <w:rPr>
          <w:rFonts w:ascii="Times New Roman"/>
          <w:b w:val="false"/>
          <w:i w:val="false"/>
          <w:color w:val="000000"/>
          <w:sz w:val="28"/>
        </w:rPr>
        <w:t xml:space="preserve">
      1. Осы Хаттаманың </w:t>
      </w:r>
      <w:r>
        <w:rPr>
          <w:rFonts w:ascii="Times New Roman"/>
          <w:b w:val="false"/>
          <w:i w:val="false"/>
          <w:color w:val="000000"/>
          <w:sz w:val="28"/>
        </w:rPr>
        <w:t>4-бабының</w:t>
      </w:r>
      <w:r>
        <w:rPr>
          <w:rFonts w:ascii="Times New Roman"/>
          <w:b w:val="false"/>
          <w:i w:val="false"/>
          <w:color w:val="000000"/>
          <w:sz w:val="28"/>
        </w:rPr>
        <w:t xml:space="preserve"> 2) тармақшасында көрсетілген, техникалық жәрдем көрсету туралы хаттамалардың қосымшаларына сәйкес жаңа тауарлар және/немесе жабдықтар беру нысанындағы көмек Келісім, осы Хаттама және техникалық жәрдем көрсету туралы тиісті хаттама күшіне енген күннен бастап 30 күн ішінде жүзеге асырылады.</w:t>
      </w:r>
    </w:p>
    <w:bookmarkEnd w:id="15"/>
    <w:bookmarkStart w:name="z17" w:id="16"/>
    <w:p>
      <w:pPr>
        <w:spacing w:after="0"/>
        <w:ind w:left="0"/>
        <w:jc w:val="both"/>
      </w:pPr>
      <w:r>
        <w:rPr>
          <w:rFonts w:ascii="Times New Roman"/>
          <w:b w:val="false"/>
          <w:i w:val="false"/>
          <w:color w:val="000000"/>
          <w:sz w:val="28"/>
        </w:rPr>
        <w:t>
      2. Тауарларды және/немесе жабдықтарды Қырғыз Республикасының аумағына жеткізуге байланысты барлық шығыстар (дайындауға, сақтауға, тиеуге, тасымалдауға арналған шығыстар және жеткізу жолындағы күтпеген басқа да шығыстар) Қазақстан Республикасының заңнамасына сәйкес Қазақстан тарапына жүктеледі.</w:t>
      </w:r>
    </w:p>
    <w:bookmarkEnd w:id="16"/>
    <w:bookmarkStart w:name="z18" w:id="17"/>
    <w:p>
      <w:pPr>
        <w:spacing w:after="0"/>
        <w:ind w:left="0"/>
        <w:jc w:val="both"/>
      </w:pPr>
      <w:r>
        <w:rPr>
          <w:rFonts w:ascii="Times New Roman"/>
          <w:b w:val="false"/>
          <w:i w:val="false"/>
          <w:color w:val="000000"/>
          <w:sz w:val="28"/>
        </w:rPr>
        <w:t xml:space="preserve">
      3. Осы Хаттаманың </w:t>
      </w:r>
      <w:r>
        <w:rPr>
          <w:rFonts w:ascii="Times New Roman"/>
          <w:b w:val="false"/>
          <w:i w:val="false"/>
          <w:color w:val="000000"/>
          <w:sz w:val="28"/>
        </w:rPr>
        <w:t>4-бабының</w:t>
      </w:r>
      <w:r>
        <w:rPr>
          <w:rFonts w:ascii="Times New Roman"/>
          <w:b w:val="false"/>
          <w:i w:val="false"/>
          <w:color w:val="000000"/>
          <w:sz w:val="28"/>
        </w:rPr>
        <w:t xml:space="preserve"> 2) тармақшасында көрсетілген тауарларды және/немесе жабдықтарды Қырғыз Республикасының аумағында тиісінше қолдануға рұқсат беру мақсатында Қырғыз тарапы Қырғыз Республикасының заңнамасына сәйкес тіркеуге тиіс.</w:t>
      </w:r>
    </w:p>
    <w:bookmarkEnd w:id="17"/>
    <w:bookmarkStart w:name="z19" w:id="18"/>
    <w:p>
      <w:pPr>
        <w:spacing w:after="0"/>
        <w:ind w:left="0"/>
        <w:jc w:val="both"/>
      </w:pPr>
      <w:r>
        <w:rPr>
          <w:rFonts w:ascii="Times New Roman"/>
          <w:b w:val="false"/>
          <w:i w:val="false"/>
          <w:color w:val="000000"/>
          <w:sz w:val="28"/>
        </w:rPr>
        <w:t>
      4. Техникалық жәрдем көрсету туралы хаттамаларға сәйкес іс-шараға жауапты Тараптардың уәкілетті органдарының өзара уағдаластығы бойынша осы тауарларды және/немесе жабдықтарды Қырғыз тарапы Қазақстан Республикасының аумағынан өз бетінше әкете де алады.</w:t>
      </w:r>
    </w:p>
    <w:bookmarkEnd w:id="18"/>
    <w:bookmarkStart w:name="z20" w:id="19"/>
    <w:p>
      <w:pPr>
        <w:spacing w:after="0"/>
        <w:ind w:left="0"/>
        <w:jc w:val="both"/>
      </w:pPr>
      <w:r>
        <w:rPr>
          <w:rFonts w:ascii="Times New Roman"/>
          <w:b w:val="false"/>
          <w:i w:val="false"/>
          <w:color w:val="000000"/>
          <w:sz w:val="28"/>
        </w:rPr>
        <w:t>
      5. Еуразиялық экономикалық одақтың талаптарына сәйкес сапасы мен қауіпсіздігі сәйкестік сертификаттарымен расталуға тиіс берілетін тауарлар және/немесе жабдықтар беру кезінде пайдалануға және қолдануға жарамды болуға тиіс.</w:t>
      </w:r>
    </w:p>
    <w:bookmarkEnd w:id="19"/>
    <w:bookmarkStart w:name="z21" w:id="20"/>
    <w:p>
      <w:pPr>
        <w:spacing w:after="0"/>
        <w:ind w:left="0"/>
        <w:jc w:val="both"/>
      </w:pPr>
      <w:r>
        <w:rPr>
          <w:rFonts w:ascii="Times New Roman"/>
          <w:b w:val="false"/>
          <w:i w:val="false"/>
          <w:color w:val="000000"/>
          <w:sz w:val="28"/>
        </w:rPr>
        <w:t>
      6. Тауарлар және/немесе жабдықтар алуды, сондай-ақ олардың пайдалануға және қолдануға жарамдылығын Тараптар қабылдау-тапсыру актісіне қол қою арқылы растайды.</w:t>
      </w:r>
    </w:p>
    <w:bookmarkEnd w:id="20"/>
    <w:bookmarkStart w:name="z22" w:id="21"/>
    <w:p>
      <w:pPr>
        <w:spacing w:after="0"/>
        <w:ind w:left="0"/>
        <w:jc w:val="both"/>
      </w:pPr>
      <w:r>
        <w:rPr>
          <w:rFonts w:ascii="Times New Roman"/>
          <w:b w:val="false"/>
          <w:i w:val="false"/>
          <w:color w:val="000000"/>
          <w:sz w:val="28"/>
        </w:rPr>
        <w:t>
      7. Тауарлар және/немесе жабдықтар берілген, Тараптар тиісті қабылдау-тапсыру актісіне қол қойған кезден бастап кездейсоқ толық істен шығу немесе бүліну тәуекелі меншік құқығының пайда болуымен бір мезгілде Қырғыз тарапына өтеді.</w:t>
      </w:r>
    </w:p>
    <w:bookmarkEnd w:id="21"/>
    <w:bookmarkStart w:name="z23" w:id="22"/>
    <w:p>
      <w:pPr>
        <w:spacing w:after="0"/>
        <w:ind w:left="0"/>
        <w:jc w:val="both"/>
      </w:pPr>
      <w:r>
        <w:rPr>
          <w:rFonts w:ascii="Times New Roman"/>
          <w:b w:val="false"/>
          <w:i w:val="false"/>
          <w:color w:val="000000"/>
          <w:sz w:val="28"/>
        </w:rPr>
        <w:t>
      8. Қазақстан тарапы тауарларды және/немесе жабдықтарды Қырғыз тарапына бергеннен кейін оларды тасымалдау, сақтау немесе қолдану салдарынан келтірілген залал үшін Қырғыз тарапы жауапты болады.</w:t>
      </w:r>
    </w:p>
    <w:bookmarkEnd w:id="22"/>
    <w:bookmarkStart w:name="z24" w:id="23"/>
    <w:p>
      <w:pPr>
        <w:spacing w:after="0"/>
        <w:ind w:left="0"/>
        <w:jc w:val="both"/>
      </w:pPr>
      <w:r>
        <w:rPr>
          <w:rFonts w:ascii="Times New Roman"/>
          <w:b w:val="false"/>
          <w:i w:val="false"/>
          <w:color w:val="000000"/>
          <w:sz w:val="28"/>
        </w:rPr>
        <w:t>
      9. Қырғыз тарапы алған тауарларды және/немесе жабдықтарды Қазақстан тарапының алдын ала жазбаша келісімінсіз үшінші тарапқа пайдалануға бермеуге міндеттенеді.</w:t>
      </w:r>
    </w:p>
    <w:bookmarkEnd w:id="23"/>
    <w:bookmarkStart w:name="z25" w:id="24"/>
    <w:p>
      <w:pPr>
        <w:spacing w:after="0"/>
        <w:ind w:left="0"/>
        <w:jc w:val="both"/>
      </w:pPr>
      <w:r>
        <w:rPr>
          <w:rFonts w:ascii="Times New Roman"/>
          <w:b w:val="false"/>
          <w:i w:val="false"/>
          <w:color w:val="000000"/>
          <w:sz w:val="28"/>
        </w:rPr>
        <w:t>
      10. Техникалық жәрдем көрсету туралы хаттамалардың қосымшаларында көрсетілген Қазақстан тарапының уәкілетті органы Қырғыз тарапына сол немесе өзге бір тауарларды және/немесе жабдықтарды беру бөлігінде осы Хаттаманы іске асыру үшін жауапты болып табылады.</w:t>
      </w:r>
    </w:p>
    <w:bookmarkEnd w:id="24"/>
    <w:p>
      <w:pPr>
        <w:spacing w:after="0"/>
        <w:ind w:left="0"/>
        <w:jc w:val="both"/>
      </w:pPr>
      <w:r>
        <w:rPr>
          <w:rFonts w:ascii="Times New Roman"/>
          <w:b w:val="false"/>
          <w:i w:val="false"/>
          <w:color w:val="000000"/>
          <w:sz w:val="28"/>
        </w:rPr>
        <w:t>
      Техникалық жәрдем көрсету туралы хаттамалардың қосымшаларына сәйкес тауарларды және/немесе жабдықтарды беретін, техникалық жәрдем көрсету туралы хаттамаларға сәйкес іс-шараға жауапты Қазақстан тарапының уәкілетті органы беруді, тасымалдауды, жеткізуді, монтаждауды, баптауды және Қырғыз тарапына беру үшін қажетті өзге де іс-шараларды жүзеге асырады.</w:t>
      </w:r>
    </w:p>
    <w:bookmarkStart w:name="z26" w:id="25"/>
    <w:p>
      <w:pPr>
        <w:spacing w:after="0"/>
        <w:ind w:left="0"/>
        <w:jc w:val="left"/>
      </w:pPr>
      <w:r>
        <w:rPr>
          <w:rFonts w:ascii="Times New Roman"/>
          <w:b/>
          <w:i w:val="false"/>
          <w:color w:val="000000"/>
        </w:rPr>
        <w:t xml:space="preserve"> 8-бап</w:t>
      </w:r>
    </w:p>
    <w:bookmarkEnd w:id="25"/>
    <w:p>
      <w:pPr>
        <w:spacing w:after="0"/>
        <w:ind w:left="0"/>
        <w:jc w:val="both"/>
      </w:pPr>
      <w:r>
        <w:rPr>
          <w:rFonts w:ascii="Times New Roman"/>
          <w:b w:val="false"/>
          <w:i w:val="false"/>
          <w:color w:val="000000"/>
          <w:sz w:val="28"/>
        </w:rPr>
        <w:t>
      Осы Хаттаманы іске асыру шеңберінде Қазақстан Республикасының аумағына әкелінетін және аумағынан әкетілетін тауарлар және/немесе жабдықтар техникалық жәрдем көрсету туралы хаттамаларға сәйкес іс-шаралардың тізбелері бойынша кедендік алымдар, баждар және салықтар төленбей бірінші кезекте кедендік рәсімдерге орналастырылады.</w:t>
      </w:r>
    </w:p>
    <w:p>
      <w:pPr>
        <w:spacing w:after="0"/>
        <w:ind w:left="0"/>
        <w:jc w:val="both"/>
      </w:pPr>
      <w:r>
        <w:rPr>
          <w:rFonts w:ascii="Times New Roman"/>
          <w:b w:val="false"/>
          <w:i w:val="false"/>
          <w:color w:val="000000"/>
          <w:sz w:val="28"/>
        </w:rPr>
        <w:t>
      Осы Хаттаманы іске асыру шеңберінде Қырғыз Республикасының аумағына әкелінетін және аумағынан әкетілетін тауарлар және/немесе жабдықтар техникалық жәрдем көрсету туралы хаттамаларға сәйкес іс-шаралардың тізбелері бойынша кедендік алымдар, баждар және салықтар төленбей бірінші кезекте кедендік рәсімдерге орналастырылады.</w:t>
      </w:r>
    </w:p>
    <w:p>
      <w:pPr>
        <w:spacing w:after="0"/>
        <w:ind w:left="0"/>
        <w:jc w:val="both"/>
      </w:pPr>
      <w:r>
        <w:rPr>
          <w:rFonts w:ascii="Times New Roman"/>
          <w:b w:val="false"/>
          <w:i w:val="false"/>
          <w:color w:val="000000"/>
          <w:sz w:val="28"/>
        </w:rPr>
        <w:t>
      Осы Хаттама шеңберінде Қырғыз Республикасының аумағына тауарларды, жұмыстарды және көрсетілетін қызметтерді жеткізу қосылған құн салығын және сатудан түсетін салықты төлеуден босатылады.</w:t>
      </w:r>
    </w:p>
    <w:bookmarkStart w:name="z27" w:id="26"/>
    <w:p>
      <w:pPr>
        <w:spacing w:after="0"/>
        <w:ind w:left="0"/>
        <w:jc w:val="left"/>
      </w:pPr>
      <w:r>
        <w:rPr>
          <w:rFonts w:ascii="Times New Roman"/>
          <w:b/>
          <w:i w:val="false"/>
          <w:color w:val="000000"/>
        </w:rPr>
        <w:t xml:space="preserve"> 9-бап</w:t>
      </w:r>
    </w:p>
    <w:bookmarkEnd w:id="26"/>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4-бабының</w:t>
      </w:r>
      <w:r>
        <w:rPr>
          <w:rFonts w:ascii="Times New Roman"/>
          <w:b w:val="false"/>
          <w:i w:val="false"/>
          <w:color w:val="000000"/>
          <w:sz w:val="28"/>
        </w:rPr>
        <w:t xml:space="preserve"> 3) тармақшасында көрсетілген, техникалық жәрдем көрсету туралы хаттамалардың қосымшаларына сәйкес Қырғыз мамандарын оқыту бойынша қызметтер көрсету нысанында көмек беру Қазақстан Республикасының оқу орталықтарының базасында немесе Қырғыз Республикасында жүзеге асырылатын болады.</w:t>
      </w:r>
    </w:p>
    <w:p>
      <w:pPr>
        <w:spacing w:after="0"/>
        <w:ind w:left="0"/>
        <w:jc w:val="both"/>
      </w:pPr>
      <w:r>
        <w:rPr>
          <w:rFonts w:ascii="Times New Roman"/>
          <w:b w:val="false"/>
          <w:i w:val="false"/>
          <w:color w:val="000000"/>
          <w:sz w:val="28"/>
        </w:rPr>
        <w:t>
      Оқу бағдарламасы Тараптардың келісуі бойынша әзірленетін болады.</w:t>
      </w:r>
    </w:p>
    <w:p>
      <w:pPr>
        <w:spacing w:after="0"/>
        <w:ind w:left="0"/>
        <w:jc w:val="both"/>
      </w:pPr>
      <w:r>
        <w:rPr>
          <w:rFonts w:ascii="Times New Roman"/>
          <w:b w:val="false"/>
          <w:i w:val="false"/>
          <w:color w:val="000000"/>
          <w:sz w:val="28"/>
        </w:rPr>
        <w:t>
      Тиісті оқу сертификаты аяқтау нысаны болып табылады.</w:t>
      </w:r>
    </w:p>
    <w:bookmarkStart w:name="z28" w:id="27"/>
    <w:p>
      <w:pPr>
        <w:spacing w:after="0"/>
        <w:ind w:left="0"/>
        <w:jc w:val="left"/>
      </w:pPr>
      <w:r>
        <w:rPr>
          <w:rFonts w:ascii="Times New Roman"/>
          <w:b/>
          <w:i w:val="false"/>
          <w:color w:val="000000"/>
        </w:rPr>
        <w:t xml:space="preserve"> 10-бап</w:t>
      </w:r>
    </w:p>
    <w:bookmarkEnd w:id="27"/>
    <w:p>
      <w:pPr>
        <w:spacing w:after="0"/>
        <w:ind w:left="0"/>
        <w:jc w:val="both"/>
      </w:pPr>
      <w:r>
        <w:rPr>
          <w:rFonts w:ascii="Times New Roman"/>
          <w:b w:val="false"/>
          <w:i w:val="false"/>
          <w:color w:val="000000"/>
          <w:sz w:val="28"/>
        </w:rPr>
        <w:t>
      Қырғыз тарапы көрсетілетін көмекті нысаналы пайдалануды орындауға міндеттенеді.</w:t>
      </w:r>
    </w:p>
    <w:bookmarkStart w:name="z29" w:id="28"/>
    <w:p>
      <w:pPr>
        <w:spacing w:after="0"/>
        <w:ind w:left="0"/>
        <w:jc w:val="left"/>
      </w:pPr>
      <w:r>
        <w:rPr>
          <w:rFonts w:ascii="Times New Roman"/>
          <w:b/>
          <w:i w:val="false"/>
          <w:color w:val="000000"/>
        </w:rPr>
        <w:t xml:space="preserve"> 11-бап</w:t>
      </w:r>
    </w:p>
    <w:bookmarkEnd w:id="28"/>
    <w:bookmarkStart w:name="z30" w:id="29"/>
    <w:p>
      <w:pPr>
        <w:spacing w:after="0"/>
        <w:ind w:left="0"/>
        <w:jc w:val="both"/>
      </w:pPr>
      <w:r>
        <w:rPr>
          <w:rFonts w:ascii="Times New Roman"/>
          <w:b w:val="false"/>
          <w:i w:val="false"/>
          <w:color w:val="000000"/>
          <w:sz w:val="28"/>
        </w:rPr>
        <w:t>
      1. Ұсынылатын көмектің нысаналы әрі тиімді пайдаланылуын бақылау мақсатында Қазақстан-Қырғыз Үкіметаралық Кеңесі шеңберінде бірлескен екіжақты Ревизиялық комиссия құрылатын болады.</w:t>
      </w:r>
    </w:p>
    <w:bookmarkEnd w:id="29"/>
    <w:bookmarkStart w:name="z31" w:id="30"/>
    <w:p>
      <w:pPr>
        <w:spacing w:after="0"/>
        <w:ind w:left="0"/>
        <w:jc w:val="both"/>
      </w:pPr>
      <w:r>
        <w:rPr>
          <w:rFonts w:ascii="Times New Roman"/>
          <w:b w:val="false"/>
          <w:i w:val="false"/>
          <w:color w:val="000000"/>
          <w:sz w:val="28"/>
        </w:rPr>
        <w:t>
      2. Ревизиялық комиссияның құрамы мен тексеру жүргізу тәртібі бақылау мерзімі мен кезеңі белгілене отырып, Үкіметаралық Кеңестің шешімімен бекітіледі.</w:t>
      </w:r>
    </w:p>
    <w:bookmarkEnd w:id="30"/>
    <w:bookmarkStart w:name="z32" w:id="31"/>
    <w:p>
      <w:pPr>
        <w:spacing w:after="0"/>
        <w:ind w:left="0"/>
        <w:jc w:val="both"/>
      </w:pPr>
      <w:r>
        <w:rPr>
          <w:rFonts w:ascii="Times New Roman"/>
          <w:b w:val="false"/>
          <w:i w:val="false"/>
          <w:color w:val="000000"/>
          <w:sz w:val="28"/>
        </w:rPr>
        <w:t>
      3. Ревизиялық комиссияның өкілеттігіне:</w:t>
      </w:r>
    </w:p>
    <w:bookmarkEnd w:id="31"/>
    <w:p>
      <w:pPr>
        <w:spacing w:after="0"/>
        <w:ind w:left="0"/>
        <w:jc w:val="both"/>
      </w:pPr>
      <w:r>
        <w:rPr>
          <w:rFonts w:ascii="Times New Roman"/>
          <w:b w:val="false"/>
          <w:i w:val="false"/>
          <w:color w:val="000000"/>
          <w:sz w:val="28"/>
        </w:rPr>
        <w:t>
      1) сатып алу және пайдалану кезінде сатып алынатын жабдықтардың, тауарлардың, жұмыстар мен көрсетілетін қызметтердің Қырғыз Республикасы заңнамасының талаптарына сәйкестігіне тексеру жүргізу;</w:t>
      </w:r>
    </w:p>
    <w:p>
      <w:pPr>
        <w:spacing w:after="0"/>
        <w:ind w:left="0"/>
        <w:jc w:val="both"/>
      </w:pPr>
      <w:r>
        <w:rPr>
          <w:rFonts w:ascii="Times New Roman"/>
          <w:b w:val="false"/>
          <w:i w:val="false"/>
          <w:color w:val="000000"/>
          <w:sz w:val="28"/>
        </w:rPr>
        <w:t>
      2) тауарлардың және жабдықтардың бар екендігін, сақталуын, тиімділік қағидаты сақтала отырып, олардың нысаналы пайдаланылуын тексеру;</w:t>
      </w:r>
    </w:p>
    <w:p>
      <w:pPr>
        <w:spacing w:after="0"/>
        <w:ind w:left="0"/>
        <w:jc w:val="both"/>
      </w:pPr>
      <w:r>
        <w:rPr>
          <w:rFonts w:ascii="Times New Roman"/>
          <w:b w:val="false"/>
          <w:i w:val="false"/>
          <w:color w:val="000000"/>
          <w:sz w:val="28"/>
        </w:rPr>
        <w:t>
      3) бухгалтерлік операциялардың дұрыс көрсетілуі, бөлінген қаражатты аудару, іссапар және шаруашылық шығыстарын төлеу негізділігі, сондай-ақ Тараптардың келісуі бойынша тексеруді жүзеге асыру барысында туындайтын басқа да мәселелер кіреді.</w:t>
      </w:r>
    </w:p>
    <w:bookmarkStart w:name="z33" w:id="32"/>
    <w:p>
      <w:pPr>
        <w:spacing w:after="0"/>
        <w:ind w:left="0"/>
        <w:jc w:val="both"/>
      </w:pPr>
      <w:r>
        <w:rPr>
          <w:rFonts w:ascii="Times New Roman"/>
          <w:b w:val="false"/>
          <w:i w:val="false"/>
          <w:color w:val="000000"/>
          <w:sz w:val="28"/>
        </w:rPr>
        <w:t>
      4. Тексеру нәтижелері қорытынды (акт) түрінде ресімделеді және Қазақстан-Қырғыз Үкіметаралық Кеңесіне беріледі, ол оны қарау қорытындысы бойынша осы Хаттама шеңберінде одан әрі қаржыландыру туралы шешім қабылдайды.</w:t>
      </w:r>
    </w:p>
    <w:bookmarkEnd w:id="32"/>
    <w:bookmarkStart w:name="z34" w:id="33"/>
    <w:p>
      <w:pPr>
        <w:spacing w:after="0"/>
        <w:ind w:left="0"/>
        <w:jc w:val="both"/>
      </w:pPr>
      <w:r>
        <w:rPr>
          <w:rFonts w:ascii="Times New Roman"/>
          <w:b w:val="false"/>
          <w:i w:val="false"/>
          <w:color w:val="000000"/>
          <w:sz w:val="28"/>
        </w:rPr>
        <w:t>
      5. Тараптар Келісімнің шарттарын түпкілікті орындағанға дейін ревизия жылына бір реттен сиретпей жүргізіледі.</w:t>
      </w:r>
    </w:p>
    <w:bookmarkEnd w:id="33"/>
    <w:bookmarkStart w:name="z35" w:id="34"/>
    <w:p>
      <w:pPr>
        <w:spacing w:after="0"/>
        <w:ind w:left="0"/>
        <w:jc w:val="both"/>
      </w:pPr>
      <w:r>
        <w:rPr>
          <w:rFonts w:ascii="Times New Roman"/>
          <w:b w:val="false"/>
          <w:i w:val="false"/>
          <w:color w:val="000000"/>
          <w:sz w:val="28"/>
        </w:rPr>
        <w:t>
      6. Ревизиялық комиссия Келісім мен осы Хаттамадан туындайтын барлық міндеттемелерді Тараптардың орындағаны туралы Қазақстан-Қырғыз Үкіметаралық Кеңесінің шешімі бойынша өз қызметін тоқтатады.</w:t>
      </w:r>
    </w:p>
    <w:bookmarkEnd w:id="34"/>
    <w:bookmarkStart w:name="z36" w:id="35"/>
    <w:p>
      <w:pPr>
        <w:spacing w:after="0"/>
        <w:ind w:left="0"/>
        <w:jc w:val="left"/>
      </w:pPr>
      <w:r>
        <w:rPr>
          <w:rFonts w:ascii="Times New Roman"/>
          <w:b/>
          <w:i w:val="false"/>
          <w:color w:val="000000"/>
        </w:rPr>
        <w:t xml:space="preserve"> 12-бап</w:t>
      </w:r>
    </w:p>
    <w:bookmarkEnd w:id="35"/>
    <w:p>
      <w:pPr>
        <w:spacing w:after="0"/>
        <w:ind w:left="0"/>
        <w:jc w:val="both"/>
      </w:pPr>
      <w:r>
        <w:rPr>
          <w:rFonts w:ascii="Times New Roman"/>
          <w:b w:val="false"/>
          <w:i w:val="false"/>
          <w:color w:val="000000"/>
          <w:sz w:val="28"/>
        </w:rPr>
        <w:t>
      Осы Хаттаманың ережелерін қолдануға немесе түсіндіруге байланысты келіспеушіліктер мен дауларды Тараптар консультациялар және келіссөздер арқылы реттейді.</w:t>
      </w:r>
    </w:p>
    <w:bookmarkStart w:name="z37" w:id="36"/>
    <w:p>
      <w:pPr>
        <w:spacing w:after="0"/>
        <w:ind w:left="0"/>
        <w:jc w:val="left"/>
      </w:pPr>
      <w:r>
        <w:rPr>
          <w:rFonts w:ascii="Times New Roman"/>
          <w:b/>
          <w:i w:val="false"/>
          <w:color w:val="000000"/>
        </w:rPr>
        <w:t xml:space="preserve"> 13-бап</w:t>
      </w:r>
    </w:p>
    <w:bookmarkEnd w:id="36"/>
    <w:p>
      <w:pPr>
        <w:spacing w:after="0"/>
        <w:ind w:left="0"/>
        <w:jc w:val="both"/>
      </w:pPr>
      <w:r>
        <w:rPr>
          <w:rFonts w:ascii="Times New Roman"/>
          <w:b w:val="false"/>
          <w:i w:val="false"/>
          <w:color w:val="000000"/>
          <w:sz w:val="28"/>
        </w:rPr>
        <w:t>
      Тараптардың өзара келісуі бойынша осы Хаттамаға өзгерістер мен толықтырулар енгізілуі мүмкін, олар жекелеген хаттамалармен ресімделеді және осы Хаттаманың ажырамас бөліктері болып табылады.</w:t>
      </w:r>
    </w:p>
    <w:bookmarkStart w:name="z38" w:id="37"/>
    <w:p>
      <w:pPr>
        <w:spacing w:after="0"/>
        <w:ind w:left="0"/>
        <w:jc w:val="left"/>
      </w:pPr>
      <w:r>
        <w:rPr>
          <w:rFonts w:ascii="Times New Roman"/>
          <w:b/>
          <w:i w:val="false"/>
          <w:color w:val="000000"/>
        </w:rPr>
        <w:t xml:space="preserve"> 14-бап</w:t>
      </w:r>
    </w:p>
    <w:bookmarkEnd w:id="37"/>
    <w:p>
      <w:pPr>
        <w:spacing w:after="0"/>
        <w:ind w:left="0"/>
        <w:jc w:val="both"/>
      </w:pPr>
      <w:r>
        <w:rPr>
          <w:rFonts w:ascii="Times New Roman"/>
          <w:b w:val="false"/>
          <w:i w:val="false"/>
          <w:color w:val="000000"/>
          <w:sz w:val="28"/>
        </w:rPr>
        <w:t xml:space="preserve">
      Осы Хаттама мен </w:t>
      </w:r>
      <w:r>
        <w:rPr>
          <w:rFonts w:ascii="Times New Roman"/>
          <w:b w:val="false"/>
          <w:i w:val="false"/>
          <w:color w:val="000000"/>
          <w:sz w:val="28"/>
        </w:rPr>
        <w:t>Келісімнің</w:t>
      </w:r>
      <w:r>
        <w:rPr>
          <w:rFonts w:ascii="Times New Roman"/>
          <w:b w:val="false"/>
          <w:i w:val="false"/>
          <w:color w:val="000000"/>
          <w:sz w:val="28"/>
        </w:rPr>
        <w:t xml:space="preserve">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w:t>
      </w:r>
    </w:p>
    <w:p>
      <w:pPr>
        <w:spacing w:after="0"/>
        <w:ind w:left="0"/>
        <w:jc w:val="both"/>
      </w:pP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p>
    <w:p>
      <w:pPr>
        <w:spacing w:after="0"/>
        <w:ind w:left="0"/>
        <w:jc w:val="both"/>
      </w:pPr>
      <w:r>
        <w:rPr>
          <w:rFonts w:ascii="Times New Roman"/>
          <w:b w:val="false"/>
          <w:i w:val="false"/>
          <w:color w:val="000000"/>
          <w:sz w:val="28"/>
        </w:rPr>
        <w:t>
      2016 жылғы 26 желтоқсанда Санкт-Петербург қаласында әрқайсысы қазақ, қырғыз және орыс тілдерінде екі түпнұсқа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қырғыз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