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c0c0" w14:textId="db2c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18 қазандағы № 99-VI ҚРЗ.</w:t>
      </w:r>
    </w:p>
    <w:p>
      <w:pPr>
        <w:spacing w:after="0"/>
        <w:ind w:left="0"/>
        <w:jc w:val="both"/>
      </w:pPr>
      <w:bookmarkStart w:name="z1" w:id="0"/>
      <w:r>
        <w:rPr>
          <w:rFonts w:ascii="Times New Roman"/>
          <w:b w:val="false"/>
          <w:i w:val="false"/>
          <w:color w:val="000000"/>
          <w:sz w:val="28"/>
        </w:rPr>
        <w:t xml:space="preserve">
      2016 жылғы 24 тамызда Белградта жасалған Қазақстан Республикасы мен Сербия Республикасы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Сербия Республикасы арасындағы ұстап беру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16 қазанда күшіне енді - Қазақстан Республикасының халықаралық шарттары бюллетені, 2018 ж., № 6, 79-құжат)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экстрадициялау мәселелеріндегі екіжақты ынтымақтастыққа жәрдемдесу мен оны нығайтуға ниет білдіре отырып,</w:t>
      </w:r>
    </w:p>
    <w:p>
      <w:pPr>
        <w:spacing w:after="0"/>
        <w:ind w:left="0"/>
        <w:jc w:val="both"/>
      </w:pP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 Ұстап беру міндеттемесі</w:t>
      </w:r>
    </w:p>
    <w:bookmarkEnd w:id="2"/>
    <w:p>
      <w:pPr>
        <w:spacing w:after="0"/>
        <w:ind w:left="0"/>
        <w:jc w:val="both"/>
      </w:pPr>
      <w:r>
        <w:rPr>
          <w:rFonts w:ascii="Times New Roman"/>
          <w:b w:val="false"/>
          <w:i w:val="false"/>
          <w:color w:val="000000"/>
          <w:sz w:val="28"/>
        </w:rPr>
        <w:t>
      Әрбір Уағдаласушы Мемлекет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оның аумағындағы кез келген адамды осы Шарттың талаптарына сәйкес ұстап беруге міндеттенеді.</w:t>
      </w:r>
    </w:p>
    <w:bookmarkStart w:name="z4" w:id="3"/>
    <w:p>
      <w:pPr>
        <w:spacing w:after="0"/>
        <w:ind w:left="0"/>
        <w:jc w:val="left"/>
      </w:pPr>
      <w:r>
        <w:rPr>
          <w:rFonts w:ascii="Times New Roman"/>
          <w:b/>
          <w:i w:val="false"/>
          <w:color w:val="000000"/>
        </w:rPr>
        <w:t xml:space="preserve"> 2-бап Ұстап беруге әкеп соғатын қылмыстар</w:t>
      </w:r>
    </w:p>
    <w:bookmarkEnd w:id="3"/>
    <w:bookmarkStart w:name="z5" w:id="4"/>
    <w:p>
      <w:pPr>
        <w:spacing w:after="0"/>
        <w:ind w:left="0"/>
        <w:jc w:val="both"/>
      </w:pPr>
      <w:r>
        <w:rPr>
          <w:rFonts w:ascii="Times New Roman"/>
          <w:b w:val="false"/>
          <w:i w:val="false"/>
          <w:color w:val="000000"/>
          <w:sz w:val="28"/>
        </w:rPr>
        <w:t>
      1. Осы Шарт мақсатында ұстап беруге әкеп соғатын қылмыстар деп екі Уағдаласушы Мемлекеттің де ұлттық қылмыстық заңнамасына сәйкес қылмыстық жазаланатын және оларды жасағаны үшін кемінде бір (1) жыл мерзімге бас бостандығынан айыру түріндегі жазаны немесе неғұрлым қатаң жазаны көздейтін қылмыстар танылады.</w:t>
      </w:r>
    </w:p>
    <w:bookmarkEnd w:id="4"/>
    <w:bookmarkStart w:name="z6" w:id="5"/>
    <w:p>
      <w:pPr>
        <w:spacing w:after="0"/>
        <w:ind w:left="0"/>
        <w:jc w:val="both"/>
      </w:pP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ұстап беру адам кемінде алты (6) ай мерзімге бас бостандығынан айыруға немесе неғұрлым қатаң жазаға сотталған жағдайда ғана мүмкін болады.</w:t>
      </w:r>
    </w:p>
    <w:bookmarkEnd w:id="5"/>
    <w:bookmarkStart w:name="z7" w:id="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Уағдаласушы Мемлекеттің ұлттық заңнамасының осы қылмысты құрайтын әрекетті осыған ұқсас қылмыстардың санатына жатқызылуы немесе осы қылмысты бірдей немесе әртүрлі терминологиямен белгілеуі маңызды болмайды.</w:t>
      </w:r>
    </w:p>
    <w:bookmarkEnd w:id="6"/>
    <w:bookmarkStart w:name="z8" w:id="7"/>
    <w:p>
      <w:pPr>
        <w:spacing w:after="0"/>
        <w:ind w:left="0"/>
        <w:jc w:val="both"/>
      </w:pPr>
      <w:r>
        <w:rPr>
          <w:rFonts w:ascii="Times New Roman"/>
          <w:b w:val="false"/>
          <w:i w:val="false"/>
          <w:color w:val="000000"/>
          <w:sz w:val="28"/>
        </w:rPr>
        <w:t>
      4. Егер қылмыс Сұрау салушы Уағдаласушы Мемлекеттің аумағынан тыс жерде жасалса, ұстап беру Сұрау салынатын Уағдаласушы Мемлекеттің ұлттық заңнамасы дәл осындай мән-жайларда оның аумағынан тыс жерде жасалған қылмыстар үшін қылмыстық қудалауды көздеген шарттарда жүзеге асырылады. Ұстап беру, егер Сұрау салынатын Уағдаласушы Мемлекеттің ұлттық заңнамасы мұндай шарттарды көздемесе де, жүзеге асырылуы мүмкін.</w:t>
      </w:r>
    </w:p>
    <w:bookmarkEnd w:id="7"/>
    <w:bookmarkStart w:name="z9" w:id="8"/>
    <w:p>
      <w:pPr>
        <w:spacing w:after="0"/>
        <w:ind w:left="0"/>
        <w:jc w:val="both"/>
      </w:pPr>
      <w:r>
        <w:rPr>
          <w:rFonts w:ascii="Times New Roman"/>
          <w:b w:val="false"/>
          <w:i w:val="false"/>
          <w:color w:val="000000"/>
          <w:sz w:val="28"/>
        </w:rPr>
        <w:t xml:space="preserve">
      5. Егер адамды ұстап беру туралы сұрау салу екі Уағдаласушы Мемлекеттің де ұлттық заңнамасына сәйкес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Уағдаласушы Мемлекет барлық қылмыстарға қатысты адамды ұстап беруге рұқсат етуге құқылы.</w:t>
      </w:r>
    </w:p>
    <w:bookmarkEnd w:id="8"/>
    <w:bookmarkStart w:name="z10" w:id="9"/>
    <w:p>
      <w:pPr>
        <w:spacing w:after="0"/>
        <w:ind w:left="0"/>
        <w:jc w:val="left"/>
      </w:pPr>
      <w:r>
        <w:rPr>
          <w:rFonts w:ascii="Times New Roman"/>
          <w:b/>
          <w:i w:val="false"/>
          <w:color w:val="000000"/>
        </w:rPr>
        <w:t xml:space="preserve"> 3-бап Ұстап беруден бас тарту үшін міндетті негіздер</w:t>
      </w:r>
    </w:p>
    <w:bookmarkEnd w:id="9"/>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a) Сұрау салынатын Уағдаласушы Мемлекет сұрау салу жолданған қылмыс саяси қылмыс болып табылады деп есептесе;</w:t>
      </w:r>
    </w:p>
    <w:p>
      <w:pPr>
        <w:spacing w:after="0"/>
        <w:ind w:left="0"/>
        <w:jc w:val="both"/>
      </w:pP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 қылмыс үшін жолданған немесе осы адамның жағдайы осындай фактілерге байланысты нашарлауы мүмкін деп пайымдауына негіздер бар болса;</w:t>
      </w:r>
    </w:p>
    <w:p>
      <w:pPr>
        <w:spacing w:after="0"/>
        <w:ind w:left="0"/>
        <w:jc w:val="both"/>
      </w:pPr>
      <w:r>
        <w:rPr>
          <w:rFonts w:ascii="Times New Roman"/>
          <w:b w:val="false"/>
          <w:i w:val="false"/>
          <w:color w:val="000000"/>
          <w:sz w:val="28"/>
        </w:rPr>
        <w:t>
      c) егер Сұрау салушы Уағдаласушы Мемлекет Сұрау салынатын Уағдаласушы Мемлекетке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Уағдаласушы Мемлекеттің ұлттық заңнамасы бойынша өлім жазасымен жазаланатын болса;</w:t>
      </w:r>
    </w:p>
    <w:p>
      <w:pPr>
        <w:spacing w:after="0"/>
        <w:ind w:left="0"/>
        <w:jc w:val="both"/>
      </w:pPr>
      <w:r>
        <w:rPr>
          <w:rFonts w:ascii="Times New Roman"/>
          <w:b w:val="false"/>
          <w:i w:val="false"/>
          <w:color w:val="000000"/>
          <w:sz w:val="28"/>
        </w:rPr>
        <w:t>
      d) Сұрау салынатын Уағдаласушы Мемлекеттің қылмысы үшін іздестіріліп жатқан адам Сұрау салушы Уағдаласушы Мемлекетте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p>
    <w:p>
      <w:pPr>
        <w:spacing w:after="0"/>
        <w:ind w:left="0"/>
        <w:jc w:val="both"/>
      </w:pPr>
      <w:r>
        <w:rPr>
          <w:rFonts w:ascii="Times New Roman"/>
          <w:b w:val="false"/>
          <w:i w:val="false"/>
          <w:color w:val="000000"/>
          <w:sz w:val="28"/>
        </w:rPr>
        <w:t>
      е) сұрау салу алынған кезде Сұрау салынатын Уағдаласушы Мемлекеттің ұлттық заңнамасына сәйкес ескіру мерзімінің өту салдарынан не Сұрау салынатын Уағдаласушы Мемлекеттің ұлттық заңнамасына сәйкес өзге де негіз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осы мерзімдерді үзуге немесе тоқтата тұруға байланысты кез келген мән-жайларды немесе актілерді ескеруге тиіс;</w:t>
      </w:r>
    </w:p>
    <w:p>
      <w:pPr>
        <w:spacing w:after="0"/>
        <w:ind w:left="0"/>
        <w:jc w:val="both"/>
      </w:pPr>
      <w:r>
        <w:rPr>
          <w:rFonts w:ascii="Times New Roman"/>
          <w:b w:val="false"/>
          <w:i w:val="false"/>
          <w:color w:val="000000"/>
          <w:sz w:val="28"/>
        </w:rPr>
        <w:t>
      f) ұстап берілуі сұратылып отырған адамға қатысты Сұрау салынатын Уағдаласушы Мемлекеттің аумағында нақ сол әрекет үшін заңды күшіне енген сот үкімі шығарылса немесе оған қарсы қылмыстық іс жүргізу тоқтатыла тұрса, тоқтатылса не оған қарсы қылмыстық істі қозғаудан бас тартылса;</w:t>
      </w:r>
    </w:p>
    <w:p>
      <w:pPr>
        <w:spacing w:after="0"/>
        <w:ind w:left="0"/>
        <w:jc w:val="both"/>
      </w:pPr>
      <w:r>
        <w:rPr>
          <w:rFonts w:ascii="Times New Roman"/>
          <w:b w:val="false"/>
          <w:i w:val="false"/>
          <w:color w:val="000000"/>
          <w:sz w:val="28"/>
        </w:rPr>
        <w:t>
      g) ұстап беру туралы сұрау салу түскен адамға Сұрау салынатын Уағдаласушы Мемлекет баспана берсе;</w:t>
      </w:r>
    </w:p>
    <w:p>
      <w:pPr>
        <w:spacing w:after="0"/>
        <w:ind w:left="0"/>
        <w:jc w:val="both"/>
      </w:pPr>
      <w:r>
        <w:rPr>
          <w:rFonts w:ascii="Times New Roman"/>
          <w:b w:val="false"/>
          <w:i w:val="false"/>
          <w:color w:val="000000"/>
          <w:sz w:val="28"/>
        </w:rPr>
        <w:t>
      һ) Сұрау салынатын Уағдаласушы Мемлекет адамды ұстап беру егемендігіне, ұлттық қауіпсіздігіне, қоғамдық тәртібіне немесе оның өзге де елеулі мүдделеріне нұқсан келтіреді не оның ұлттық заңнамасына немесе халықаралық міндеттемелеріне қайшы келеді деп есептесе;</w:t>
      </w:r>
    </w:p>
    <w:p>
      <w:pPr>
        <w:spacing w:after="0"/>
        <w:ind w:left="0"/>
        <w:jc w:val="both"/>
      </w:pPr>
      <w:r>
        <w:rPr>
          <w:rFonts w:ascii="Times New Roman"/>
          <w:b w:val="false"/>
          <w:i w:val="false"/>
          <w:color w:val="000000"/>
          <w:sz w:val="28"/>
        </w:rPr>
        <w:t>
      і) қылмыс тек әскери міндеттерді бұзумен байланысты болса, ұстап беруден бас тартылуға тиіс.</w:t>
      </w:r>
    </w:p>
    <w:bookmarkStart w:name="z11" w:id="10"/>
    <w:p>
      <w:pPr>
        <w:spacing w:after="0"/>
        <w:ind w:left="0"/>
        <w:jc w:val="left"/>
      </w:pPr>
      <w:r>
        <w:rPr>
          <w:rFonts w:ascii="Times New Roman"/>
          <w:b/>
          <w:i w:val="false"/>
          <w:color w:val="000000"/>
        </w:rPr>
        <w:t xml:space="preserve"> 4-бап Ұстап беруден бас тарту үшін факультативтік негіздер</w:t>
      </w:r>
    </w:p>
    <w:bookmarkEnd w:id="10"/>
    <w:p>
      <w:pPr>
        <w:spacing w:after="0"/>
        <w:ind w:left="0"/>
        <w:jc w:val="both"/>
      </w:pPr>
      <w:r>
        <w:rPr>
          <w:rFonts w:ascii="Times New Roman"/>
          <w:b w:val="false"/>
          <w:i w:val="false"/>
          <w:color w:val="000000"/>
          <w:sz w:val="28"/>
        </w:rPr>
        <w:t>
      Мына мән-жайлардың кез келгенінің негізінде:</w:t>
      </w:r>
    </w:p>
    <w:p>
      <w:pPr>
        <w:spacing w:after="0"/>
        <w:ind w:left="0"/>
        <w:jc w:val="both"/>
      </w:pPr>
      <w:r>
        <w:rPr>
          <w:rFonts w:ascii="Times New Roman"/>
          <w:b w:val="false"/>
          <w:i w:val="false"/>
          <w:color w:val="000000"/>
          <w:sz w:val="28"/>
        </w:rPr>
        <w:t>
      a) егер оған қатысты адамды ұстап беру туралы сұрау салу түсетін қылмыс Сұрау салынатын Уағдаласушы Мемлекеттің аумағында жасалса және оның юрисдикциясына жатса және іздестіріліп жатқан адам ұстап беру туралы сұрау салу түскен дәл сол қылмыс үшін тергеуде болса немесе оны Сұрау салынатын Уағдаласушы Мемлекеттің құзыретті органдары сот тәртібімен қудалайтын болса;</w:t>
      </w:r>
    </w:p>
    <w:p>
      <w:pPr>
        <w:spacing w:after="0"/>
        <w:ind w:left="0"/>
        <w:jc w:val="both"/>
      </w:pPr>
      <w:r>
        <w:rPr>
          <w:rFonts w:ascii="Times New Roman"/>
          <w:b w:val="false"/>
          <w:i w:val="false"/>
          <w:color w:val="000000"/>
          <w:sz w:val="28"/>
        </w:rPr>
        <w:t>
      b) егер Сұрау салынатын Уағдаласушы Мемлекет қылмыстың ауырлық дәрежесін және Сұрау салушы Уағдаласушы Мемлекеттің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Уағдаласушы Мемлекет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Уағдаласушы Мемлекет Сұрау салушы Уағдаласушы Мемлекетпен консультация жүргізуге тиіс;</w:t>
      </w:r>
    </w:p>
    <w:p>
      <w:pPr>
        <w:spacing w:after="0"/>
        <w:ind w:left="0"/>
        <w:jc w:val="both"/>
      </w:pPr>
      <w:r>
        <w:rPr>
          <w:rFonts w:ascii="Times New Roman"/>
          <w:b w:val="false"/>
          <w:i w:val="false"/>
          <w:color w:val="000000"/>
          <w:sz w:val="28"/>
        </w:rPr>
        <w:t>
      с) адамды ұстап беру туралы сұрау салу түскен қылмыс Сұрау салынатын Уағдаласушы Мемлекеттің аумағынан тыс жерде жасалып, бірақ оның мүдделеріне қарсы бағытталса, ұстап беруден бас тартылуы мүмкін.</w:t>
      </w:r>
    </w:p>
    <w:bookmarkStart w:name="z12" w:id="11"/>
    <w:p>
      <w:pPr>
        <w:spacing w:after="0"/>
        <w:ind w:left="0"/>
        <w:jc w:val="left"/>
      </w:pPr>
      <w:r>
        <w:rPr>
          <w:rFonts w:ascii="Times New Roman"/>
          <w:b/>
          <w:i w:val="false"/>
          <w:color w:val="000000"/>
        </w:rPr>
        <w:t xml:space="preserve"> 5-бап Өз азаматтарын ұстап беру</w:t>
      </w:r>
    </w:p>
    <w:bookmarkEnd w:id="11"/>
    <w:bookmarkStart w:name="z13" w:id="12"/>
    <w:p>
      <w:pPr>
        <w:spacing w:after="0"/>
        <w:ind w:left="0"/>
        <w:jc w:val="both"/>
      </w:pPr>
      <w:r>
        <w:rPr>
          <w:rFonts w:ascii="Times New Roman"/>
          <w:b w:val="false"/>
          <w:i w:val="false"/>
          <w:color w:val="000000"/>
          <w:sz w:val="28"/>
        </w:rPr>
        <w:t>
      1. Өз азаматтарын ұстап беруге жол берілмейді.</w:t>
      </w:r>
    </w:p>
    <w:bookmarkEnd w:id="12"/>
    <w:bookmarkStart w:name="z14" w:id="13"/>
    <w:p>
      <w:pPr>
        <w:spacing w:after="0"/>
        <w:ind w:left="0"/>
        <w:jc w:val="both"/>
      </w:pPr>
      <w:r>
        <w:rPr>
          <w:rFonts w:ascii="Times New Roman"/>
          <w:b w:val="false"/>
          <w:i w:val="false"/>
          <w:color w:val="000000"/>
          <w:sz w:val="28"/>
        </w:rPr>
        <w:t xml:space="preserve">
      2. Өз азаматын ұстап беруден бас тартылған жағдайда, Сұрау салынатын Уағдаласушы Мемлекет Сұрау салушы Уағдаласушы Мемлекеттің сұрау салуы бойынша осы адамды өзінің ұлттық заңнамасына сәйкес қылмыстық қудалауға тартуға немесе Сұрау салушы Уағдаласушы Мемлекет шығарған заңды күшіне енген үкімді орындауға тиіс. Осы мақсат үшін Сұрау салушы Уағдаласушы Мемлекет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 сот шешімдерін, дәлелдемелерді және өз иелігіндегі басқа да кез келген құжаттарды және ақпаратты береді.</w:t>
      </w:r>
    </w:p>
    <w:bookmarkEnd w:id="13"/>
    <w:bookmarkStart w:name="z15" w:id="14"/>
    <w:p>
      <w:pPr>
        <w:spacing w:after="0"/>
        <w:ind w:left="0"/>
        <w:jc w:val="both"/>
      </w:pPr>
      <w:r>
        <w:rPr>
          <w:rFonts w:ascii="Times New Roman"/>
          <w:b w:val="false"/>
          <w:i w:val="false"/>
          <w:color w:val="000000"/>
          <w:sz w:val="28"/>
        </w:rPr>
        <w:t>
      3. Сұрау салынатын Уағдаласушы Мемлекет осындай сұрау салу бойынша қолданылған іс-қимылдар туралы, іс бойынша талқылау қорытындылары туралы немесе қабылданған түпкілікті процессуалдық шешім туралы Сұрау салушы Уағдаласушы Мемлекетке уақтылы хабарлайды.</w:t>
      </w:r>
    </w:p>
    <w:bookmarkEnd w:id="14"/>
    <w:bookmarkStart w:name="z16" w:id="15"/>
    <w:p>
      <w:pPr>
        <w:spacing w:after="0"/>
        <w:ind w:left="0"/>
        <w:jc w:val="both"/>
      </w:pPr>
      <w:r>
        <w:rPr>
          <w:rFonts w:ascii="Times New Roman"/>
          <w:b w:val="false"/>
          <w:i w:val="false"/>
          <w:color w:val="000000"/>
          <w:sz w:val="28"/>
        </w:rPr>
        <w:t xml:space="preserve">
      4. Егер ұстап берілетін адам оны бергенге дейін Сұрау салынатын Уағдаласушы Мемлекеттің азаматтығын алса, онда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қолданылуға тиіс.</w:t>
      </w:r>
    </w:p>
    <w:bookmarkEnd w:id="15"/>
    <w:bookmarkStart w:name="z17" w:id="16"/>
    <w:p>
      <w:pPr>
        <w:spacing w:after="0"/>
        <w:ind w:left="0"/>
        <w:jc w:val="left"/>
      </w:pPr>
      <w:r>
        <w:rPr>
          <w:rFonts w:ascii="Times New Roman"/>
          <w:b/>
          <w:i w:val="false"/>
          <w:color w:val="000000"/>
        </w:rPr>
        <w:t xml:space="preserve"> 6-бап Орталық органдар</w:t>
      </w:r>
    </w:p>
    <w:bookmarkEnd w:id="16"/>
    <w:bookmarkStart w:name="z18" w:id="17"/>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17"/>
    <w:bookmarkStart w:name="z19" w:id="18"/>
    <w:p>
      <w:pPr>
        <w:spacing w:after="0"/>
        <w:ind w:left="0"/>
        <w:jc w:val="both"/>
      </w:pPr>
      <w:r>
        <w:rPr>
          <w:rFonts w:ascii="Times New Roman"/>
          <w:b w:val="false"/>
          <w:i w:val="false"/>
          <w:color w:val="000000"/>
          <w:sz w:val="28"/>
        </w:rPr>
        <w:t>
      2. Мыналар:</w:t>
      </w:r>
    </w:p>
    <w:bookmarkEnd w:id="18"/>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p>
    <w:bookmarkStart w:name="z20" w:id="19"/>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19"/>
    <w:bookmarkStart w:name="z21" w:id="20"/>
    <w:p>
      <w:pPr>
        <w:spacing w:after="0"/>
        <w:ind w:left="0"/>
        <w:jc w:val="left"/>
      </w:pPr>
      <w:r>
        <w:rPr>
          <w:rFonts w:ascii="Times New Roman"/>
          <w:b/>
          <w:i w:val="false"/>
          <w:color w:val="000000"/>
        </w:rPr>
        <w:t xml:space="preserve"> 7-бап Ұстап беру туралы сұрау салу және қажетті құжаттар</w:t>
      </w:r>
    </w:p>
    <w:bookmarkEnd w:id="20"/>
    <w:bookmarkStart w:name="z22" w:id="21"/>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p>
    <w:bookmarkEnd w:id="21"/>
    <w:p>
      <w:pPr>
        <w:spacing w:after="0"/>
        <w:ind w:left="0"/>
        <w:jc w:val="both"/>
      </w:pPr>
      <w:r>
        <w:rPr>
          <w:rFonts w:ascii="Times New Roman"/>
          <w:b w:val="false"/>
          <w:i w:val="false"/>
          <w:color w:val="000000"/>
          <w:sz w:val="28"/>
        </w:rPr>
        <w:t>
      a) іздестіріліп жатқан адамның аты мен тегін, туған күнін, жынысын, азаматтығын, жеке басын куәландыратын құжат туралы мәліметтерін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p>
    <w:p>
      <w:pPr>
        <w:spacing w:after="0"/>
        <w:ind w:left="0"/>
        <w:jc w:val="both"/>
      </w:pPr>
      <w:r>
        <w:rPr>
          <w:rFonts w:ascii="Times New Roman"/>
          <w:b w:val="false"/>
          <w:i w:val="false"/>
          <w:color w:val="000000"/>
          <w:sz w:val="28"/>
        </w:rPr>
        <w:t>
      b) қылмыс жасалған күнді және орнын көрсете отырып, оған байланысты ұстап беру туралы сұрау салу жолданған қылмыстың мән-жайлары туралы ақпаратты;</w:t>
      </w:r>
    </w:p>
    <w:p>
      <w:pPr>
        <w:spacing w:after="0"/>
        <w:ind w:left="0"/>
        <w:jc w:val="both"/>
      </w:pPr>
      <w:r>
        <w:rPr>
          <w:rFonts w:ascii="Times New Roman"/>
          <w:b w:val="false"/>
          <w:i w:val="false"/>
          <w:color w:val="000000"/>
          <w:sz w:val="28"/>
        </w:rPr>
        <w:t>
      c) соған байланысты ұстап беру туралы сұрау салу жолданған қылмысты саралайтын және ол үшін жазаны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жөніндегі ақпаратты;</w:t>
      </w:r>
    </w:p>
    <w:p>
      <w:pPr>
        <w:spacing w:after="0"/>
        <w:ind w:left="0"/>
        <w:jc w:val="both"/>
      </w:pPr>
      <w:r>
        <w:rPr>
          <w:rFonts w:ascii="Times New Roman"/>
          <w:b w:val="false"/>
          <w:i w:val="false"/>
          <w:color w:val="000000"/>
          <w:sz w:val="28"/>
        </w:rPr>
        <w:t>
      е) оған қатысты ұстап беру туралы сұрау салу түскен қылмыс Сұрау салушы Уағдаласушы Мемлекеттің аумағынан тыс жерде жасалғанда, мұндай қылмыс бойынша Сұрау салушы Уағдаласушы Мемлекеттің юрисдикциясын көздейтін тиісті заңның мәтінін қамтуға тиіс.</w:t>
      </w:r>
    </w:p>
    <w:bookmarkStart w:name="z23" w:id="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қосымша ұстап беру туралы сұрау салуға:</w:t>
      </w:r>
    </w:p>
    <w:bookmarkEnd w:id="22"/>
    <w:p>
      <w:pPr>
        <w:spacing w:after="0"/>
        <w:ind w:left="0"/>
        <w:jc w:val="both"/>
      </w:pPr>
      <w:r>
        <w:rPr>
          <w:rFonts w:ascii="Times New Roman"/>
          <w:b w:val="false"/>
          <w:i w:val="false"/>
          <w:color w:val="000000"/>
          <w:sz w:val="28"/>
        </w:rPr>
        <w:t>
      a) егер сұрау салу қылмыстық қудалауға байланысты болса, Сұрау салушы Уағдаласушы Мемлекеттің құзыретті органы куәландырған айыптау актісінің және қамаққа алу туралы сот шешімінің/ордерінің көшірмелерін;</w:t>
      </w:r>
    </w:p>
    <w:p>
      <w:pPr>
        <w:spacing w:after="0"/>
        <w:ind w:left="0"/>
        <w:jc w:val="both"/>
      </w:pPr>
      <w:r>
        <w:rPr>
          <w:rFonts w:ascii="Times New Roman"/>
          <w:b w:val="false"/>
          <w:i w:val="false"/>
          <w:color w:val="000000"/>
          <w:sz w:val="28"/>
        </w:rPr>
        <w:t>
      b) егер сұрау салу үкімді орындауға байланысты болса, Сұрау салушы Уағдаласушы Мемлекеттің құзыретті органы куәландырған, заңды күшіне енген сот үкімінің көшірмесі, жазаның өтелген және өтеуге жататын бөлігі туралы анықтама қоса беріледі.</w:t>
      </w:r>
    </w:p>
    <w:p>
      <w:pPr>
        <w:spacing w:after="0"/>
        <w:ind w:left="0"/>
        <w:jc w:val="both"/>
      </w:pP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адамға оның қорғалуға құқығын қамтамасыз ету мақсатында сырттай үкімнің қайта қаралуына құқығы бар екендігіне кепілдік берсе, ұстап беру жүзеге асырылуы мүмкін.</w:t>
      </w:r>
    </w:p>
    <w:bookmarkStart w:name="z24" w:id="23"/>
    <w:p>
      <w:pPr>
        <w:spacing w:after="0"/>
        <w:ind w:left="0"/>
        <w:jc w:val="left"/>
      </w:pPr>
      <w:r>
        <w:rPr>
          <w:rFonts w:ascii="Times New Roman"/>
          <w:b/>
          <w:i w:val="false"/>
          <w:color w:val="000000"/>
        </w:rPr>
        <w:t xml:space="preserve"> 8-бап Қосымша ақпарат</w:t>
      </w:r>
    </w:p>
    <w:bookmarkEnd w:id="23"/>
    <w:bookmarkStart w:name="z25" w:id="24"/>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шешім қабылдауы үшін жеткіліксіз болса, Сұрау салынатын Уағдаласушы Мемлекет қосымша ақпарат беруді сұратуға құқылы. Сұрау салынған қосымша ақпарат осындай сұрау салуды алған кезден бастап отыз (30) тәулік ішінде берілуі тиіс.</w:t>
      </w:r>
    </w:p>
    <w:bookmarkEnd w:id="24"/>
    <w:bookmarkStart w:name="z26" w:id="25"/>
    <w:p>
      <w:pPr>
        <w:spacing w:after="0"/>
        <w:ind w:left="0"/>
        <w:jc w:val="both"/>
      </w:pPr>
      <w:r>
        <w:rPr>
          <w:rFonts w:ascii="Times New Roman"/>
          <w:b w:val="false"/>
          <w:i w:val="false"/>
          <w:color w:val="000000"/>
          <w:sz w:val="28"/>
        </w:rPr>
        <w:t xml:space="preserve">
      2. Егер іздестіріліп жатқан адам қамақта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келтірмеуі тиіс.</w:t>
      </w:r>
    </w:p>
    <w:bookmarkEnd w:id="25"/>
    <w:bookmarkStart w:name="z27" w:id="26"/>
    <w:p>
      <w:pPr>
        <w:spacing w:after="0"/>
        <w:ind w:left="0"/>
        <w:jc w:val="both"/>
      </w:pPr>
      <w:r>
        <w:rPr>
          <w:rFonts w:ascii="Times New Roman"/>
          <w:b w:val="false"/>
          <w:i w:val="false"/>
          <w:color w:val="000000"/>
          <w:sz w:val="28"/>
        </w:rPr>
        <w:t xml:space="preserve">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қамаудан босатылса, Сұрау салынатын Уағдаласушы Мемлекет бұл туралы үш (3) тәулік ішінде Сұрау салушы Уағдаласушы Мемлекетке хабарлауға тиіс.</w:t>
      </w:r>
    </w:p>
    <w:bookmarkEnd w:id="26"/>
    <w:bookmarkStart w:name="z28" w:id="27"/>
    <w:p>
      <w:pPr>
        <w:spacing w:after="0"/>
        <w:ind w:left="0"/>
        <w:jc w:val="left"/>
      </w:pPr>
      <w:r>
        <w:rPr>
          <w:rFonts w:ascii="Times New Roman"/>
          <w:b/>
          <w:i w:val="false"/>
          <w:color w:val="000000"/>
        </w:rPr>
        <w:t xml:space="preserve"> 9-бап Құжаттардың жарамдылығы</w:t>
      </w:r>
    </w:p>
    <w:bookmarkEnd w:id="27"/>
    <w:bookmarkStart w:name="z29" w:id="28"/>
    <w:p>
      <w:pPr>
        <w:spacing w:after="0"/>
        <w:ind w:left="0"/>
        <w:jc w:val="both"/>
      </w:pPr>
      <w:r>
        <w:rPr>
          <w:rFonts w:ascii="Times New Roman"/>
          <w:b w:val="false"/>
          <w:i w:val="false"/>
          <w:color w:val="000000"/>
          <w:sz w:val="28"/>
        </w:rPr>
        <w:t>
      1. Орталық немесе уәкілетті органдар куәландырған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p>
    <w:bookmarkEnd w:id="28"/>
    <w:bookmarkStart w:name="z30" w:id="29"/>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куәландырылған аудармасымен қоса берілуге тиіс.</w:t>
      </w:r>
    </w:p>
    <w:bookmarkEnd w:id="29"/>
    <w:bookmarkStart w:name="z31" w:id="30"/>
    <w:p>
      <w:pPr>
        <w:spacing w:after="0"/>
        <w:ind w:left="0"/>
        <w:jc w:val="left"/>
      </w:pPr>
      <w:r>
        <w:rPr>
          <w:rFonts w:ascii="Times New Roman"/>
          <w:b/>
          <w:i w:val="false"/>
          <w:color w:val="000000"/>
        </w:rPr>
        <w:t xml:space="preserve"> 10-бап Ұстап беру туралы сұрау салу бойынша шешім</w:t>
      </w:r>
    </w:p>
    <w:bookmarkEnd w:id="30"/>
    <w:bookmarkStart w:name="z32" w:id="31"/>
    <w:p>
      <w:pPr>
        <w:spacing w:after="0"/>
        <w:ind w:left="0"/>
        <w:jc w:val="both"/>
      </w:pPr>
      <w:r>
        <w:rPr>
          <w:rFonts w:ascii="Times New Roman"/>
          <w:b w:val="false"/>
          <w:i w:val="false"/>
          <w:color w:val="000000"/>
          <w:sz w:val="28"/>
        </w:rPr>
        <w:t>
      1. Сұрау салынатын Уағдаласушы Мемлекет өз шешімі туралы Сұрау салушы Уағдаласушы Мемлекетке дереу хабарлай отырып, ұстап беру туралы сұрау салу бойынша осы Шарттың ережелеріне және өзінің ұлттық заңнамасына сәйкес шешім қабылдайды.</w:t>
      </w:r>
    </w:p>
    <w:bookmarkEnd w:id="31"/>
    <w:bookmarkStart w:name="z33" w:id="32"/>
    <w:p>
      <w:pPr>
        <w:spacing w:after="0"/>
        <w:ind w:left="0"/>
        <w:jc w:val="both"/>
      </w:pPr>
      <w:r>
        <w:rPr>
          <w:rFonts w:ascii="Times New Roman"/>
          <w:b w:val="false"/>
          <w:i w:val="false"/>
          <w:color w:val="000000"/>
          <w:sz w:val="28"/>
        </w:rPr>
        <w:t>
      2. Егер Сұрау салынатын Уағдаласушы Мемлекет ұстап беруден толық немесе ішінара бас тартса, ол бұл туралы Сұрау салушы Уағдаласушы Мемлекетке оның себептерін көрсете отырып хабарлайды.</w:t>
      </w:r>
    </w:p>
    <w:bookmarkEnd w:id="32"/>
    <w:bookmarkStart w:name="z34" w:id="33"/>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Уағдаласушы Мемлекет ұстап беру туралы қайталап сұрау салу жолдауға құқылы. Ұстап беру туралы мұндай сұрау салуды жолдау кезінде сол формалдылықтар ескерілуге тиіс.</w:t>
      </w:r>
    </w:p>
    <w:bookmarkEnd w:id="33"/>
    <w:bookmarkStart w:name="z35" w:id="34"/>
    <w:p>
      <w:pPr>
        <w:spacing w:after="0"/>
        <w:ind w:left="0"/>
        <w:jc w:val="both"/>
      </w:pPr>
      <w:r>
        <w:rPr>
          <w:rFonts w:ascii="Times New Roman"/>
          <w:b w:val="false"/>
          <w:i w:val="false"/>
          <w:color w:val="000000"/>
          <w:sz w:val="28"/>
        </w:rPr>
        <w:t>
      4. Сұрау салынатын Уағдаласушы Мемлекет іздестіріліп жатқан адам Сұрау салынатын Уағдаласушы Мемлекеттің құзыретті органдарына экстрадициялануына өз еркімен келісімін берген жағдайда, Сұрау салушы Уағдаласушы Мемлекеттің қамаққа алу туралы сұрау салуы бойынша ұстап беруді өзінің ұлттық заңнамасына сәйкес қанағаттандыруға құқылы. Бұл ретте мұндай келісімнің кейіннен жойылуы мүмкін емес.</w:t>
      </w:r>
    </w:p>
    <w:bookmarkEnd w:id="34"/>
    <w:bookmarkStart w:name="z36" w:id="35"/>
    <w:p>
      <w:pPr>
        <w:spacing w:after="0"/>
        <w:ind w:left="0"/>
        <w:jc w:val="left"/>
      </w:pPr>
      <w:r>
        <w:rPr>
          <w:rFonts w:ascii="Times New Roman"/>
          <w:b/>
          <w:i w:val="false"/>
          <w:color w:val="000000"/>
        </w:rPr>
        <w:t xml:space="preserve"> 11-бап Арнайы қағида</w:t>
      </w:r>
    </w:p>
    <w:bookmarkEnd w:id="35"/>
    <w:bookmarkStart w:name="z37" w:id="36"/>
    <w:p>
      <w:pPr>
        <w:spacing w:after="0"/>
        <w:ind w:left="0"/>
        <w:jc w:val="both"/>
      </w:pPr>
      <w:r>
        <w:rPr>
          <w:rFonts w:ascii="Times New Roman"/>
          <w:b w:val="false"/>
          <w:i w:val="false"/>
          <w:color w:val="000000"/>
          <w:sz w:val="28"/>
        </w:rPr>
        <w:t>
      1. Осы Шартқа сәйкес ұстап берілген адам:</w:t>
      </w:r>
    </w:p>
    <w:bookmarkEnd w:id="36"/>
    <w:p>
      <w:pPr>
        <w:spacing w:after="0"/>
        <w:ind w:left="0"/>
        <w:jc w:val="both"/>
      </w:pPr>
      <w:r>
        <w:rPr>
          <w:rFonts w:ascii="Times New Roman"/>
          <w:b w:val="false"/>
          <w:i w:val="false"/>
          <w:color w:val="000000"/>
          <w:sz w:val="28"/>
        </w:rPr>
        <w:t>
      a) егер ұстап берілген адам осы баптың 1-тармағында көзделген кепілдіктерден бас тартқан;</w:t>
      </w:r>
    </w:p>
    <w:p>
      <w:pPr>
        <w:spacing w:after="0"/>
        <w:ind w:left="0"/>
        <w:jc w:val="both"/>
      </w:pPr>
      <w:r>
        <w:rPr>
          <w:rFonts w:ascii="Times New Roman"/>
          <w:b w:val="false"/>
          <w:i w:val="false"/>
          <w:color w:val="000000"/>
          <w:sz w:val="28"/>
        </w:rPr>
        <w:t>
      b) егер қылмыс ұстап бергеннен кейін жасалған;</w:t>
      </w:r>
    </w:p>
    <w:p>
      <w:pPr>
        <w:spacing w:after="0"/>
        <w:ind w:left="0"/>
        <w:jc w:val="both"/>
      </w:pPr>
      <w:r>
        <w:rPr>
          <w:rFonts w:ascii="Times New Roman"/>
          <w:b w:val="false"/>
          <w:i w:val="false"/>
          <w:color w:val="000000"/>
          <w:sz w:val="28"/>
        </w:rPr>
        <w:t>
      c) егер ұстап берілген адам Сұрау салушы Уағдаласушы Мемлекеттің аумағынан ұстап бергеннен кейін кетіп, өз еркімен қайта оралған;</w:t>
      </w:r>
    </w:p>
    <w:p>
      <w:pPr>
        <w:spacing w:after="0"/>
        <w:ind w:left="0"/>
        <w:jc w:val="both"/>
      </w:pPr>
      <w:r>
        <w:rPr>
          <w:rFonts w:ascii="Times New Roman"/>
          <w:b w:val="false"/>
          <w:i w:val="false"/>
          <w:color w:val="000000"/>
          <w:sz w:val="28"/>
        </w:rPr>
        <w:t>
      d) егер ұстап берілген адам Сұрау салушы Уағдаласушы Мемлекеттің аумағынан оған мүмкіндігі болған кезден бастап қырық бес (45) тәуліктің ішінде кетпеген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Алайда осы кезеңге жоғарыда көрсетілген адамның Сұрау салушы Уағдаласушы Мемлекеттің аумағынан өзіне тәуелсіз себептер бойынша кете алмаған уақыт қосылмайды.</w:t>
      </w:r>
    </w:p>
    <w:p>
      <w:pPr>
        <w:spacing w:after="0"/>
        <w:ind w:left="0"/>
        <w:jc w:val="both"/>
      </w:pPr>
      <w:r>
        <w:rPr>
          <w:rFonts w:ascii="Times New Roman"/>
          <w:b w:val="false"/>
          <w:i w:val="false"/>
          <w:color w:val="000000"/>
          <w:sz w:val="28"/>
        </w:rPr>
        <w:t xml:space="preserve">
      е) егер Сұрау салынатын Уағдаласушы Мемлекет оған келісім берген жағдайларды қоспағанда, оны ұстап бергенге дейін жасаған кез келген өзге қылмысы үшін қылмыстық қудалауға ұшырамайды, сотталмайды немесе бас бостандығын шектейтін жазаға не басқа шараға ұшырамайды, оны алу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және көрсетілген адам жасаған кез келген мәлімдемесімен ресми құжат қоса берілген сұрау салу жіберіледі. Егер әрбір нақты жағдайда осы Шартпен белгіленген ұстап берудің шарттары сақталса, Сұрау салынатын Уағдаласушы Мемлекет келісімін береді. Сұрау салу бойынша шешімді күту кезеңінде ұстап берілген адам Сұрау салушы Уағдаласушы Мемлекетте оның ұлттық заңнамасына сәйкес күзетпен қамауда ұсталуы мүмкін.</w:t>
      </w:r>
    </w:p>
    <w:bookmarkStart w:name="z38" w:id="37"/>
    <w:p>
      <w:pPr>
        <w:spacing w:after="0"/>
        <w:ind w:left="0"/>
        <w:jc w:val="both"/>
      </w:pPr>
      <w:r>
        <w:rPr>
          <w:rFonts w:ascii="Times New Roman"/>
          <w:b w:val="false"/>
          <w:i w:val="false"/>
          <w:color w:val="000000"/>
          <w:sz w:val="28"/>
        </w:rPr>
        <w:t>
      2. Сұрау салынатын Уағдаласушы Мемлекеттің келісімінсіз Сұрау салушы Уағдаласушы Мемлекет осы Шартқа сәйкес ұстап берілген адамды оны ұстап бергенге дейін жасалған кез келген қылмысы үшін үшінші мемлекетке ұстап беруге немесе беруге құқығы жоқ.</w:t>
      </w:r>
    </w:p>
    <w:bookmarkEnd w:id="37"/>
    <w:bookmarkStart w:name="z39" w:id="38"/>
    <w:p>
      <w:pPr>
        <w:spacing w:after="0"/>
        <w:ind w:left="0"/>
        <w:jc w:val="left"/>
      </w:pPr>
      <w:r>
        <w:rPr>
          <w:rFonts w:ascii="Times New Roman"/>
          <w:b/>
          <w:i w:val="false"/>
          <w:color w:val="000000"/>
        </w:rPr>
        <w:t xml:space="preserve"> Статья 12 Ұстап беру мақсатында қамаққа алу</w:t>
      </w:r>
    </w:p>
    <w:bookmarkEnd w:id="38"/>
    <w:bookmarkStart w:name="z40" w:id="39"/>
    <w:p>
      <w:pPr>
        <w:spacing w:after="0"/>
        <w:ind w:left="0"/>
        <w:jc w:val="both"/>
      </w:pPr>
      <w:r>
        <w:rPr>
          <w:rFonts w:ascii="Times New Roman"/>
          <w:b w:val="false"/>
          <w:i w:val="false"/>
          <w:color w:val="000000"/>
          <w:sz w:val="28"/>
        </w:rPr>
        <w:t>
      1. Сұрау салушы Уағдаласушы Мемлекеттің сұрау салуы бойынша іздестіріліп жатқан адам ұстап беру туралы сұрау салу алынғанға дейін қамаққа алынуы мүмкін.</w:t>
      </w:r>
    </w:p>
    <w:bookmarkEnd w:id="39"/>
    <w:bookmarkStart w:name="z41" w:id="40"/>
    <w:p>
      <w:pPr>
        <w:spacing w:after="0"/>
        <w:ind w:left="0"/>
        <w:jc w:val="both"/>
      </w:pPr>
      <w:r>
        <w:rPr>
          <w:rFonts w:ascii="Times New Roman"/>
          <w:b w:val="false"/>
          <w:i w:val="false"/>
          <w:color w:val="000000"/>
          <w:sz w:val="28"/>
        </w:rPr>
        <w:t>
      2. Қамаққа алу туралы сұрау салу орталық органдар арасында тікелей не Халықаралық Қылмыстық Полиция Ұйымының (ИНТЕРПОЛ) жәрдемдесуі арқылы жолданылуы мүмкін. Қамаққа алу туралы сұрау салу коммуникациялардың техникалық құралдарын пайдалана отырып берілуі мүмкін. Сұрау салудың түпнұсқасы бір мезгілде поштамен жолдануға тиіс.</w:t>
      </w:r>
    </w:p>
    <w:bookmarkEnd w:id="40"/>
    <w:p>
      <w:pPr>
        <w:spacing w:after="0"/>
        <w:ind w:left="0"/>
        <w:jc w:val="both"/>
      </w:pPr>
      <w:r>
        <w:rPr>
          <w:rFonts w:ascii="Times New Roman"/>
          <w:b w:val="false"/>
          <w:i w:val="false"/>
          <w:color w:val="000000"/>
          <w:sz w:val="28"/>
        </w:rPr>
        <w:t>
      Қамаққа алу туралы сұрау салу:</w:t>
      </w:r>
    </w:p>
    <w:p>
      <w:pPr>
        <w:spacing w:after="0"/>
        <w:ind w:left="0"/>
        <w:jc w:val="both"/>
      </w:pPr>
      <w:r>
        <w:rPr>
          <w:rFonts w:ascii="Times New Roman"/>
          <w:b w:val="false"/>
          <w:i w:val="false"/>
          <w:color w:val="000000"/>
          <w:sz w:val="28"/>
        </w:rPr>
        <w:t>
      a) сәйкестендіру деректерін, сондай-ақ азаматтығы туралы мәліметтерді қоса алғанда, іздестіріліп жатқан адамның сипаттамасын;</w:t>
      </w:r>
    </w:p>
    <w:p>
      <w:pPr>
        <w:spacing w:after="0"/>
        <w:ind w:left="0"/>
        <w:jc w:val="both"/>
      </w:pPr>
      <w:r>
        <w:rPr>
          <w:rFonts w:ascii="Times New Roman"/>
          <w:b w:val="false"/>
          <w:i w:val="false"/>
          <w:color w:val="000000"/>
          <w:sz w:val="28"/>
        </w:rPr>
        <w:t>
      b) егер белгілі болса, оның орналасқан жері туралы мәліметтерді;</w:t>
      </w:r>
    </w:p>
    <w:p>
      <w:pPr>
        <w:spacing w:after="0"/>
        <w:ind w:left="0"/>
        <w:jc w:val="both"/>
      </w:pPr>
      <w:r>
        <w:rPr>
          <w:rFonts w:ascii="Times New Roman"/>
          <w:b w:val="false"/>
          <w:i w:val="false"/>
          <w:color w:val="000000"/>
          <w:sz w:val="28"/>
        </w:rPr>
        <w:t>
      с) қылмыстың қысқаша сипаттамасын, оның жасалу уақыты мен орнын;</w:t>
      </w:r>
    </w:p>
    <w:p>
      <w:pPr>
        <w:spacing w:after="0"/>
        <w:ind w:left="0"/>
        <w:jc w:val="both"/>
      </w:pPr>
      <w:r>
        <w:rPr>
          <w:rFonts w:ascii="Times New Roman"/>
          <w:b w:val="false"/>
          <w:i w:val="false"/>
          <w:color w:val="000000"/>
          <w:sz w:val="28"/>
        </w:rPr>
        <w:t>
      d) қылмыстық заңның қолданылатын ережелерін;</w:t>
      </w:r>
    </w:p>
    <w:p>
      <w:pPr>
        <w:spacing w:after="0"/>
        <w:ind w:left="0"/>
        <w:jc w:val="both"/>
      </w:pPr>
      <w:r>
        <w:rPr>
          <w:rFonts w:ascii="Times New Roman"/>
          <w:b w:val="false"/>
          <w:i w:val="false"/>
          <w:color w:val="000000"/>
          <w:sz w:val="28"/>
        </w:rPr>
        <w:t>
      е) іздестіріліп жатқан адамға қатысты қамаққа алу туралы шешімнің/сот ордерінің немесе сот үкімінің бар екені туралы мәлімдемені; және</w:t>
      </w:r>
    </w:p>
    <w:p>
      <w:pPr>
        <w:spacing w:after="0"/>
        <w:ind w:left="0"/>
        <w:jc w:val="both"/>
      </w:pPr>
      <w:r>
        <w:rPr>
          <w:rFonts w:ascii="Times New Roman"/>
          <w:b w:val="false"/>
          <w:i w:val="false"/>
          <w:color w:val="000000"/>
          <w:sz w:val="28"/>
        </w:rPr>
        <w:t>
      f) іздестіріліп жатқан адамды ұстап беру туралы сұрау салу жақын уақытта ұсынылатынына кепілдемені қамтуға тиіс.</w:t>
      </w:r>
    </w:p>
    <w:bookmarkStart w:name="z42" w:id="41"/>
    <w:p>
      <w:pPr>
        <w:spacing w:after="0"/>
        <w:ind w:left="0"/>
        <w:jc w:val="both"/>
      </w:pPr>
      <w:r>
        <w:rPr>
          <w:rFonts w:ascii="Times New Roman"/>
          <w:b w:val="false"/>
          <w:i w:val="false"/>
          <w:color w:val="000000"/>
          <w:sz w:val="28"/>
        </w:rPr>
        <w:t>
      3. Сұрау салынатын Уағдаласушы Мемлекет қамаққа алу туралы сұрау салуды қараудың нәтижелері туралы Сұрау салушы Уағдаласушы Мемлекетке дереу хабарлауға міндетті.</w:t>
      </w:r>
    </w:p>
    <w:bookmarkEnd w:id="41"/>
    <w:bookmarkStart w:name="z43" w:id="42"/>
    <w:p>
      <w:pPr>
        <w:spacing w:after="0"/>
        <w:ind w:left="0"/>
        <w:jc w:val="both"/>
      </w:pPr>
      <w:r>
        <w:rPr>
          <w:rFonts w:ascii="Times New Roman"/>
          <w:b w:val="false"/>
          <w:i w:val="false"/>
          <w:color w:val="000000"/>
          <w:sz w:val="28"/>
        </w:rPr>
        <w:t>
      4. Егер Сұрау салынатын Уағдаласушы Мемлекеттің орталық органы адамды қамаққа алған күнінен бастап отыз (30) тәулік өткеннен кейін ұстап беру туралы сұрау салуды алмаса, қамаққа алынған адам босатылуға жатады. Сұрау салушы Уағдаласушы Мемлекеттің дәлелді өтініші бойынша бұл мерзім қырық бес (45) тәулікке дейін ұзартылуы мүмкін. Алайда адамды мұндай босату, егер Сұрау салынатын Уағдаласушы Мемлекет кейіннен ұстап беру туралы сұрау салуды алса, экстрадициялау мақсатында оны қайта қамаққа алуға кедергі келтірмеуге тиіс.</w:t>
      </w:r>
    </w:p>
    <w:bookmarkEnd w:id="42"/>
    <w:bookmarkStart w:name="z44" w:id="43"/>
    <w:p>
      <w:pPr>
        <w:spacing w:after="0"/>
        <w:ind w:left="0"/>
        <w:jc w:val="left"/>
      </w:pPr>
      <w:r>
        <w:rPr>
          <w:rFonts w:ascii="Times New Roman"/>
          <w:b/>
          <w:i w:val="false"/>
          <w:color w:val="000000"/>
        </w:rPr>
        <w:t xml:space="preserve"> 13-бап Бірнеше мемлекет жолдаған ұстап беру туралы сұрау салулар</w:t>
      </w:r>
    </w:p>
    <w:bookmarkEnd w:id="43"/>
    <w:bookmarkStart w:name="z45" w:id="44"/>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нақ сол немесе әртүрлі қылмыстар үшін сол бір адамға қатысты ұстап беру туралы сұрау салуларды алса, Сұрау салынатын Уағдаласушы Мемлекет осы адамды қайсы мемлекетке ұстап беретінін айқындайды.</w:t>
      </w:r>
    </w:p>
    <w:bookmarkEnd w:id="44"/>
    <w:bookmarkStart w:name="z46" w:id="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шешім қабылдауда Сұрау салынатын Уағдаласушы Мемлекет барлық мән-жайларды және әсіресе:</w:t>
      </w:r>
    </w:p>
    <w:bookmarkEnd w:id="45"/>
    <w:p>
      <w:pPr>
        <w:spacing w:after="0"/>
        <w:ind w:left="0"/>
        <w:jc w:val="both"/>
      </w:pPr>
      <w:r>
        <w:rPr>
          <w:rFonts w:ascii="Times New Roman"/>
          <w:b w:val="false"/>
          <w:i w:val="false"/>
          <w:color w:val="000000"/>
          <w:sz w:val="28"/>
        </w:rPr>
        <w:t>
      a) сұрау салулар осы шарттың негізінде жолданғанын;</w:t>
      </w:r>
    </w:p>
    <w:p>
      <w:pPr>
        <w:spacing w:after="0"/>
        <w:ind w:left="0"/>
        <w:jc w:val="both"/>
      </w:pPr>
      <w:r>
        <w:rPr>
          <w:rFonts w:ascii="Times New Roman"/>
          <w:b w:val="false"/>
          <w:i w:val="false"/>
          <w:color w:val="000000"/>
          <w:sz w:val="28"/>
        </w:rPr>
        <w:t>
      b) қылмыстардың жасалған орны мен уақытын;</w:t>
      </w:r>
    </w:p>
    <w:p>
      <w:pPr>
        <w:spacing w:after="0"/>
        <w:ind w:left="0"/>
        <w:jc w:val="both"/>
      </w:pPr>
      <w:r>
        <w:rPr>
          <w:rFonts w:ascii="Times New Roman"/>
          <w:b w:val="false"/>
          <w:i w:val="false"/>
          <w:color w:val="000000"/>
          <w:sz w:val="28"/>
        </w:rPr>
        <w:t>
      c) сұрау салушы мемлекеттердің мүдделерін;</w:t>
      </w:r>
    </w:p>
    <w:p>
      <w:pPr>
        <w:spacing w:after="0"/>
        <w:ind w:left="0"/>
        <w:jc w:val="both"/>
      </w:pPr>
      <w:r>
        <w:rPr>
          <w:rFonts w:ascii="Times New Roman"/>
          <w:b w:val="false"/>
          <w:i w:val="false"/>
          <w:color w:val="000000"/>
          <w:sz w:val="28"/>
        </w:rPr>
        <w:t>
      d) қылмыстардың ауырлығы дәрежесін;</w:t>
      </w:r>
    </w:p>
    <w:p>
      <w:pPr>
        <w:spacing w:after="0"/>
        <w:ind w:left="0"/>
        <w:jc w:val="both"/>
      </w:pPr>
      <w:r>
        <w:rPr>
          <w:rFonts w:ascii="Times New Roman"/>
          <w:b w:val="false"/>
          <w:i w:val="false"/>
          <w:color w:val="000000"/>
          <w:sz w:val="28"/>
        </w:rPr>
        <w:t>
      е) іздестіріліп жатқан адамның азаматтығын;</w:t>
      </w:r>
    </w:p>
    <w:p>
      <w:pPr>
        <w:spacing w:after="0"/>
        <w:ind w:left="0"/>
        <w:jc w:val="both"/>
      </w:pPr>
      <w:r>
        <w:rPr>
          <w:rFonts w:ascii="Times New Roman"/>
          <w:b w:val="false"/>
          <w:i w:val="false"/>
          <w:color w:val="000000"/>
          <w:sz w:val="28"/>
        </w:rPr>
        <w:t>
      f) сұрау салушы мемлекеттер арасында бұдан әрі ұстап беру мүмкіндігін; және</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 </w:t>
      </w:r>
      <w:r>
        <w:rPr>
          <w:rFonts w:ascii="Times New Roman"/>
          <w:b w:val="false"/>
          <w:i w:val="false"/>
          <w:color w:val="000000"/>
          <w:sz w:val="28"/>
        </w:rPr>
        <w:t>Сұрау салушы мемлекеттерден сұрау салуларды алудың хронологиялық ретін ескеруге тиіс.</w:t>
      </w:r>
    </w:p>
    <w:bookmarkStart w:name="z47" w:id="46"/>
    <w:p>
      <w:pPr>
        <w:spacing w:after="0"/>
        <w:ind w:left="0"/>
        <w:jc w:val="left"/>
      </w:pPr>
      <w:r>
        <w:rPr>
          <w:rFonts w:ascii="Times New Roman"/>
          <w:b/>
          <w:i w:val="false"/>
          <w:color w:val="000000"/>
        </w:rPr>
        <w:t xml:space="preserve"> 14-бап Ұстап берілген адамды беру</w:t>
      </w:r>
    </w:p>
    <w:bookmarkEnd w:id="46"/>
    <w:bookmarkStart w:name="z48" w:id="47"/>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беру күнін, орнын және адамды ұстап беруге байланысты басқа да шарттарды дереу келіседі. Сұрау салушы Уағдаласушы Мемлекетке іздестіріліп жатқан адамды ұстап беру мақсатында қамақта ұсталу кезеңінің ұзақтығы туралы хабарланады және сол уақыт жазаның жалпы мерзіміне есептеледі.</w:t>
      </w:r>
    </w:p>
    <w:bookmarkEnd w:id="47"/>
    <w:bookmarkStart w:name="z49" w:id="48"/>
    <w:p>
      <w:pPr>
        <w:spacing w:after="0"/>
        <w:ind w:left="0"/>
        <w:jc w:val="both"/>
      </w:pPr>
      <w:r>
        <w:rPr>
          <w:rFonts w:ascii="Times New Roman"/>
          <w:b w:val="false"/>
          <w:i w:val="false"/>
          <w:color w:val="000000"/>
          <w:sz w:val="28"/>
        </w:rPr>
        <w:t>
      2. Ұстап берілген адамды беру үшін уақыт кезеңі Сұрау салушы Уағдаласушы Мемлекет ұстап беру туралы сұрау салу бойынша шешімді алған күнінен бастап отыз (30) тәулікті құрайды.</w:t>
      </w:r>
    </w:p>
    <w:bookmarkEnd w:id="48"/>
    <w:bookmarkStart w:name="z50" w:id="49"/>
    <w:p>
      <w:pPr>
        <w:spacing w:after="0"/>
        <w:ind w:left="0"/>
        <w:jc w:val="both"/>
      </w:pPr>
      <w:r>
        <w:rPr>
          <w:rFonts w:ascii="Times New Roman"/>
          <w:b w:val="false"/>
          <w:i w:val="false"/>
          <w:color w:val="000000"/>
          <w:sz w:val="28"/>
        </w:rPr>
        <w:t xml:space="preserve">
      3. Егер Сұрау салушы Уағдаласушы Мемлекет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берілген адамды қабылдамаса, Сұрау салынатын Уағдаласушы Мемлекет ол адамды дереу күзетпен қамаудан ұстауды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адамға қатысты нақ сол қылмысы үшін ұстап беру туралы жаңа сұрау салуды қабылдамауға құқылы.</w:t>
      </w:r>
    </w:p>
    <w:bookmarkEnd w:id="49"/>
    <w:bookmarkStart w:name="z51" w:id="50"/>
    <w:p>
      <w:pPr>
        <w:spacing w:after="0"/>
        <w:ind w:left="0"/>
        <w:jc w:val="both"/>
      </w:pPr>
      <w:r>
        <w:rPr>
          <w:rFonts w:ascii="Times New Roman"/>
          <w:b w:val="false"/>
          <w:i w:val="false"/>
          <w:color w:val="000000"/>
          <w:sz w:val="28"/>
        </w:rPr>
        <w:t>
      4. Уағдаласушы Мемлекеттерге байланысты емес ұстап берілген адамды беруге немесе қабылдауға кедергі келтіретін мән-жайлар кезінде Уағдаласушы Мемлекеттердің орталық органдары берудің жаңа күнін және басқа да қажетті шарттарын келісуге тиіс.</w:t>
      </w:r>
    </w:p>
    <w:bookmarkEnd w:id="50"/>
    <w:bookmarkStart w:name="z52" w:id="51"/>
    <w:p>
      <w:pPr>
        <w:spacing w:after="0"/>
        <w:ind w:left="0"/>
        <w:jc w:val="both"/>
      </w:pPr>
      <w:r>
        <w:rPr>
          <w:rFonts w:ascii="Times New Roman"/>
          <w:b w:val="false"/>
          <w:i w:val="false"/>
          <w:color w:val="000000"/>
          <w:sz w:val="28"/>
        </w:rPr>
        <w:t xml:space="preserve">
      5. Егер беруден кейін ұстап берілген адам қылмыстық қудалаудан жасырынса немесе сот үкімін орындаудан жалтарса және Сұрау салынатын Уағдаласушы Мемлекеттің аумағына қайта оралса, онда осы адам ұстап беру туралы жаңа сұрау салудың негізінде қайта ұстап берілуі мүмкін. Бұл жағдайда ұстап беру туралы сұрау салуға осы Шарттың </w:t>
      </w:r>
      <w:r>
        <w:rPr>
          <w:rFonts w:ascii="Times New Roman"/>
          <w:b w:val="false"/>
          <w:i w:val="false"/>
          <w:color w:val="000000"/>
          <w:sz w:val="28"/>
        </w:rPr>
        <w:t>7-бабында</w:t>
      </w:r>
      <w:r>
        <w:rPr>
          <w:rFonts w:ascii="Times New Roman"/>
          <w:b w:val="false"/>
          <w:i w:val="false"/>
          <w:color w:val="000000"/>
          <w:sz w:val="28"/>
        </w:rPr>
        <w:t xml:space="preserve"> санамаланған құжаттарды ұсыну қажеттігі талап етілмейді.</w:t>
      </w:r>
    </w:p>
    <w:bookmarkEnd w:id="51"/>
    <w:bookmarkStart w:name="z53" w:id="52"/>
    <w:p>
      <w:pPr>
        <w:spacing w:after="0"/>
        <w:ind w:left="0"/>
        <w:jc w:val="left"/>
      </w:pPr>
      <w:r>
        <w:rPr>
          <w:rFonts w:ascii="Times New Roman"/>
          <w:b/>
          <w:i w:val="false"/>
          <w:color w:val="000000"/>
        </w:rPr>
        <w:t xml:space="preserve"> 15-бап Ұстап беруді кейінге қалдыру немесе уақытша ұстап беру</w:t>
      </w:r>
    </w:p>
    <w:bookmarkEnd w:id="52"/>
    <w:bookmarkStart w:name="z54" w:id="53"/>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өз сотының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Мемлекетті дереу хабардар етеді.</w:t>
      </w:r>
    </w:p>
    <w:bookmarkEnd w:id="53"/>
    <w:bookmarkStart w:name="z55" w:id="54"/>
    <w:p>
      <w:pPr>
        <w:spacing w:after="0"/>
        <w:ind w:left="0"/>
        <w:jc w:val="both"/>
      </w:pPr>
      <w:r>
        <w:rPr>
          <w:rFonts w:ascii="Times New Roman"/>
          <w:b w:val="false"/>
          <w:i w:val="false"/>
          <w:color w:val="000000"/>
          <w:sz w:val="28"/>
        </w:rPr>
        <w:t>
      2. Егер ұстап беруді кейінге қалдыру істі тергеуді елеулі қиындататын немесе ескіру мерзімдерінің өтуіне әкеп соғатын жағдайда, Сұрау салушы Уағдаласушы Мемлекеттің сұрау салуы бойынша Сұрау салынатын Уағдаласушы Мемлекет іздестіріліп жатқан адамды өзара келісілген шарттарда уақытша беруге құқылы. Уақытша берілген адам Сұрау салушы Уағдаласушы Мемлекеттің аумағында болатын кезең ішінде күзетпен ұсталуға тиіс және Сұрау салынатын Уағдаласушы Мемлекетке келісілген мерзімде қайтарылуға тиіс. Адамды күзетпен ұстау мерзімі Сұрау салынатын Уағдаласушы Мемлекет сотының үкімін орындаудың жалпы мерзіміне есептеледі.</w:t>
      </w:r>
    </w:p>
    <w:bookmarkEnd w:id="54"/>
    <w:bookmarkStart w:name="z56" w:id="55"/>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Уағдаласушы Мемлекет Сұрау салушы Уағдаласушы Мемлекетке өзінің құзыретті денсаулық сақтау мекемесі берген кең көлемді медициналық есепті ұсынуы қажет.</w:t>
      </w:r>
    </w:p>
    <w:bookmarkEnd w:id="55"/>
    <w:bookmarkStart w:name="z57" w:id="56"/>
    <w:p>
      <w:pPr>
        <w:spacing w:after="0"/>
        <w:ind w:left="0"/>
        <w:jc w:val="left"/>
      </w:pPr>
      <w:r>
        <w:rPr>
          <w:rFonts w:ascii="Times New Roman"/>
          <w:b/>
          <w:i w:val="false"/>
          <w:color w:val="000000"/>
        </w:rPr>
        <w:t xml:space="preserve"> 16-бап Заттар мен құжаттарды алып қою және беру</w:t>
      </w:r>
    </w:p>
    <w:bookmarkEnd w:id="56"/>
    <w:bookmarkStart w:name="z58" w:id="57"/>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ретінде қызмет ететін кез келген заттар мен құжаттарды алып қоюға, тәркілеуге және беруге тиіс. Мұндай жағдайда заттар мен құжаттар мүмкіндігінше Сұрау салушы Уағдаласушы Мемлекетке ұстап берілген адамды беру уақытында беріледі.</w:t>
      </w:r>
    </w:p>
    <w:bookmarkEnd w:id="57"/>
    <w:bookmarkStart w:name="z59" w:id="58"/>
    <w:p>
      <w:pPr>
        <w:spacing w:after="0"/>
        <w:ind w:left="0"/>
        <w:jc w:val="both"/>
      </w:pPr>
      <w:r>
        <w:rPr>
          <w:rFonts w:ascii="Times New Roman"/>
          <w:b w:val="false"/>
          <w:i w:val="false"/>
          <w:color w:val="000000"/>
          <w:sz w:val="28"/>
        </w:rPr>
        <w:t xml:space="preserve">
      2. Сұрау салынатын Уағдаласушы Мемлекеттің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 Сұрау салушы Уағдаласушы Мемлекеттің сұрау салуы бойынша тіпті адамды ұстап беру мүмкін болмаған жағдайда да берілуі мүмкін.</w:t>
      </w:r>
    </w:p>
    <w:bookmarkEnd w:id="58"/>
    <w:bookmarkStart w:name="z60" w:id="59"/>
    <w:p>
      <w:pPr>
        <w:spacing w:after="0"/>
        <w:ind w:left="0"/>
        <w:jc w:val="both"/>
      </w:pPr>
      <w:r>
        <w:rPr>
          <w:rFonts w:ascii="Times New Roman"/>
          <w:b w:val="false"/>
          <w:i w:val="false"/>
          <w:color w:val="000000"/>
          <w:sz w:val="28"/>
        </w:rPr>
        <w:t xml:space="preserve">
      3. Сұрау салынатын Уағдаласушы Мемлекет басқа қылмыстық талқылауды жүргізу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құжаттарды беруді уақытша кейінге қалдыруға немесе оларды қайтару шартымен беруге құқылы.</w:t>
      </w:r>
    </w:p>
    <w:bookmarkEnd w:id="59"/>
    <w:bookmarkStart w:name="z61" w:id="60"/>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құқықтарына нұқсан келтірілмей жүзеге асырылады. Сұрау салынатын Уағдаласушы Мемлекеттің немесе үшінші тараптың сұрау салуы бойынша Сұрау салушы Уағдаласушы Мемлекет, егер Уағдаласушы Мемлекеттер басқаша уағдаласпаса, алынған мүлікті сот талқылауы аяқталғаннан кейін бір (1) ай ішінде осы тараптардың осындай мүлікке құқықтарына мөлшерлес түрде дереу және өтеусіз қайтарады.</w:t>
      </w:r>
    </w:p>
    <w:bookmarkEnd w:id="60"/>
    <w:bookmarkStart w:name="z62" w:id="61"/>
    <w:p>
      <w:pPr>
        <w:spacing w:after="0"/>
        <w:ind w:left="0"/>
        <w:jc w:val="left"/>
      </w:pPr>
      <w:r>
        <w:rPr>
          <w:rFonts w:ascii="Times New Roman"/>
          <w:b/>
          <w:i w:val="false"/>
          <w:color w:val="000000"/>
        </w:rPr>
        <w:t xml:space="preserve"> 17-бап Транзиттеу</w:t>
      </w:r>
    </w:p>
    <w:bookmarkEnd w:id="61"/>
    <w:bookmarkStart w:name="z63" w:id="62"/>
    <w:p>
      <w:pPr>
        <w:spacing w:after="0"/>
        <w:ind w:left="0"/>
        <w:jc w:val="both"/>
      </w:pPr>
      <w:r>
        <w:rPr>
          <w:rFonts w:ascii="Times New Roman"/>
          <w:b w:val="false"/>
          <w:i w:val="false"/>
          <w:color w:val="000000"/>
          <w:sz w:val="28"/>
        </w:rPr>
        <w:t>
      1. Уағдаласушы Мемлекеттер өзінің ұлттық заңнамасына сәйкес және өз мүдделеріне нұқсан келтірмей екінші Уағдаласушы Мемлекетке үшінші мемлекет ұстап берген адамды өз аумағы арқылы транзиттеуге рұқсат етуге құқылы.</w:t>
      </w:r>
    </w:p>
    <w:bookmarkEnd w:id="62"/>
    <w:bookmarkStart w:name="z64" w:id="63"/>
    <w:p>
      <w:pPr>
        <w:spacing w:after="0"/>
        <w:ind w:left="0"/>
        <w:jc w:val="both"/>
      </w:pP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органдар арқылы не аса шұғыл жағдайларда - Халықаралық Қылмыстық Полиция Ұйымы (ИНТЕРПОЛ) арқылы тасымалданушы адамның сәйкестендіру деректерін, оның азаматтығы туралы мәліметтерді және істің қысқаша мән-жайларының баяндалуын қамтитын транзиттеу туралы сұрау салуды жолдайды. Транзиттеу туралы сұрау салуға адамның ұстап берілгенін растайтын құжаттың көшірмесі қоса беріледі.</w:t>
      </w:r>
    </w:p>
    <w:bookmarkEnd w:id="63"/>
    <w:bookmarkStart w:name="z65" w:id="64"/>
    <w:p>
      <w:pPr>
        <w:spacing w:after="0"/>
        <w:ind w:left="0"/>
        <w:jc w:val="both"/>
      </w:pPr>
      <w:r>
        <w:rPr>
          <w:rFonts w:ascii="Times New Roman"/>
          <w:b w:val="false"/>
          <w:i w:val="false"/>
          <w:color w:val="000000"/>
          <w:sz w:val="28"/>
        </w:rPr>
        <w:t>
      3. Сұрау салынатын Уағдаласушы Мемлекет өз аумағынан тасымалданушы адамды күзетпен ұстауға тиіс.</w:t>
      </w:r>
    </w:p>
    <w:bookmarkEnd w:id="64"/>
    <w:bookmarkStart w:name="z66" w:id="65"/>
    <w:p>
      <w:pPr>
        <w:spacing w:after="0"/>
        <w:ind w:left="0"/>
        <w:jc w:val="both"/>
      </w:pPr>
      <w:r>
        <w:rPr>
          <w:rFonts w:ascii="Times New Roman"/>
          <w:b w:val="false"/>
          <w:i w:val="false"/>
          <w:color w:val="000000"/>
          <w:sz w:val="28"/>
        </w:rPr>
        <w:t>
      4. Егер ол әуе көлігімен жүзеге асырылса және транзиттеу мемлекетінің аумағында қону жоспарланбаса, транзиттеуге рұқсат талап етілмейді. Транзиттеу мемлекетінің аумағында жоспарланбаған қону болған жағдайда, транзиттеуді жүзеге асырушы мемлекет бұл жөнінде транзиттеу мемлекетін дереу хабардар етеді және транзиттеу мемлекеті транзиттеуге рұқсат беру туралы сұрау салуды күту барысында тасымалданушы адамды он бес (15) тәулік мерзімге дейін күзетпен ұстауға тиіс.</w:t>
      </w:r>
    </w:p>
    <w:bookmarkEnd w:id="65"/>
    <w:bookmarkStart w:name="z67" w:id="66"/>
    <w:p>
      <w:pPr>
        <w:spacing w:after="0"/>
        <w:ind w:left="0"/>
        <w:jc w:val="both"/>
      </w:pPr>
      <w:r>
        <w:rPr>
          <w:rFonts w:ascii="Times New Roman"/>
          <w:b w:val="false"/>
          <w:i w:val="false"/>
          <w:color w:val="000000"/>
          <w:sz w:val="28"/>
        </w:rPr>
        <w:t xml:space="preserve">
      5. Егер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транзиттеуге сұрау салу алынбаса, егер Уағдаласушы Мемлекеттер өзгеше айтпаса, адам босатылуға жатады.</w:t>
      </w:r>
    </w:p>
    <w:bookmarkEnd w:id="66"/>
    <w:bookmarkStart w:name="z68" w:id="67"/>
    <w:p>
      <w:pPr>
        <w:spacing w:after="0"/>
        <w:ind w:left="0"/>
        <w:jc w:val="left"/>
      </w:pPr>
      <w:r>
        <w:rPr>
          <w:rFonts w:ascii="Times New Roman"/>
          <w:b/>
          <w:i w:val="false"/>
          <w:color w:val="000000"/>
        </w:rPr>
        <w:t xml:space="preserve"> 18-бап Шығыстар</w:t>
      </w:r>
    </w:p>
    <w:bookmarkEnd w:id="67"/>
    <w:bookmarkStart w:name="z69" w:id="68"/>
    <w:p>
      <w:pPr>
        <w:spacing w:after="0"/>
        <w:ind w:left="0"/>
        <w:jc w:val="both"/>
      </w:pPr>
      <w:r>
        <w:rPr>
          <w:rFonts w:ascii="Times New Roman"/>
          <w:b w:val="false"/>
          <w:i w:val="false"/>
          <w:color w:val="000000"/>
          <w:sz w:val="28"/>
        </w:rPr>
        <w:t>
      1. Осы Шартты іске асыруға байланысты шығыстарды аумағында пайда болған Уағдаласушы Мемлекет өтейді.</w:t>
      </w:r>
    </w:p>
    <w:bookmarkEnd w:id="68"/>
    <w:bookmarkStart w:name="z70" w:id="69"/>
    <w:p>
      <w:pPr>
        <w:spacing w:after="0"/>
        <w:ind w:left="0"/>
        <w:jc w:val="both"/>
      </w:pPr>
      <w:r>
        <w:rPr>
          <w:rFonts w:ascii="Times New Roman"/>
          <w:b w:val="false"/>
          <w:i w:val="false"/>
          <w:color w:val="000000"/>
          <w:sz w:val="28"/>
        </w:rPr>
        <w:t>
      2. Транзиттеуге байланысты шығыстарды Сұрау салушы Уағдаласушы Мемлекет көтереді.</w:t>
      </w:r>
    </w:p>
    <w:bookmarkEnd w:id="69"/>
    <w:bookmarkStart w:name="z71" w:id="70"/>
    <w:p>
      <w:pPr>
        <w:spacing w:after="0"/>
        <w:ind w:left="0"/>
        <w:jc w:val="both"/>
      </w:pPr>
      <w:r>
        <w:rPr>
          <w:rFonts w:ascii="Times New Roman"/>
          <w:b w:val="false"/>
          <w:i w:val="false"/>
          <w:color w:val="000000"/>
          <w:sz w:val="28"/>
        </w:rPr>
        <w:t>
      3. Адамды транзиттік тасымалдау кезінде оны күзетпен ұстауға байланысты шығыстарды Сұрау салынатын Уағдаласушы Мемлекет көтереді.</w:t>
      </w:r>
    </w:p>
    <w:bookmarkEnd w:id="70"/>
    <w:bookmarkStart w:name="z72" w:id="71"/>
    <w:p>
      <w:pPr>
        <w:spacing w:after="0"/>
        <w:ind w:left="0"/>
        <w:jc w:val="left"/>
      </w:pPr>
      <w:r>
        <w:rPr>
          <w:rFonts w:ascii="Times New Roman"/>
          <w:b/>
          <w:i w:val="false"/>
          <w:color w:val="000000"/>
        </w:rPr>
        <w:t xml:space="preserve"> 19-бап Нәтижелер туралы хабарлау</w:t>
      </w:r>
    </w:p>
    <w:bookmarkEnd w:id="71"/>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ақпаратты ұсынады.</w:t>
      </w:r>
    </w:p>
    <w:bookmarkStart w:name="z73" w:id="72"/>
    <w:p>
      <w:pPr>
        <w:spacing w:after="0"/>
        <w:ind w:left="0"/>
        <w:jc w:val="left"/>
      </w:pPr>
      <w:r>
        <w:rPr>
          <w:rFonts w:ascii="Times New Roman"/>
          <w:b/>
          <w:i w:val="false"/>
          <w:color w:val="000000"/>
        </w:rPr>
        <w:t xml:space="preserve"> 20-бап Осы Шарттың басқа халықаралық келісімдермен арақатынасы</w:t>
      </w:r>
    </w:p>
    <w:bookmarkEnd w:id="72"/>
    <w:p>
      <w:pPr>
        <w:spacing w:after="0"/>
        <w:ind w:left="0"/>
        <w:jc w:val="both"/>
      </w:pPr>
      <w:r>
        <w:rPr>
          <w:rFonts w:ascii="Times New Roman"/>
          <w:b w:val="false"/>
          <w:i w:val="false"/>
          <w:color w:val="000000"/>
          <w:sz w:val="28"/>
        </w:rPr>
        <w:t>
      Осы Шарт Уағдаласушы Мемлекеттер қатысушылары болып табылатын кез келген халықаралық келісімдерден туындайтын олардың құқықтары мен міндеттемелерін қозғамайды.</w:t>
      </w:r>
    </w:p>
    <w:bookmarkStart w:name="z74" w:id="73"/>
    <w:p>
      <w:pPr>
        <w:spacing w:after="0"/>
        <w:ind w:left="0"/>
        <w:jc w:val="left"/>
      </w:pPr>
      <w:r>
        <w:rPr>
          <w:rFonts w:ascii="Times New Roman"/>
          <w:b/>
          <w:i w:val="false"/>
          <w:color w:val="000000"/>
        </w:rPr>
        <w:t xml:space="preserve"> 21-бап Келіспеушіліктерді реттеу</w:t>
      </w:r>
    </w:p>
    <w:bookmarkEnd w:id="73"/>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75" w:id="74"/>
    <w:p>
      <w:pPr>
        <w:spacing w:after="0"/>
        <w:ind w:left="0"/>
        <w:jc w:val="left"/>
      </w:pPr>
      <w:r>
        <w:rPr>
          <w:rFonts w:ascii="Times New Roman"/>
          <w:b/>
          <w:i w:val="false"/>
          <w:color w:val="000000"/>
        </w:rPr>
        <w:t xml:space="preserve"> 22-бап Қорытынды ережелер</w:t>
      </w:r>
    </w:p>
    <w:bookmarkEnd w:id="74"/>
    <w:bookmarkStart w:name="z76" w:id="75"/>
    <w:p>
      <w:pPr>
        <w:spacing w:after="0"/>
        <w:ind w:left="0"/>
        <w:jc w:val="both"/>
      </w:pPr>
      <w:r>
        <w:rPr>
          <w:rFonts w:ascii="Times New Roman"/>
          <w:b w:val="false"/>
          <w:i w:val="false"/>
          <w:color w:val="000000"/>
          <w:sz w:val="28"/>
        </w:rPr>
        <w:t>
      1. Осы Шарт ратификациялануға жатады.</w:t>
      </w:r>
    </w:p>
    <w:bookmarkEnd w:id="75"/>
    <w:bookmarkStart w:name="z77" w:id="76"/>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bookmarkEnd w:id="76"/>
    <w:bookmarkStart w:name="z78" w:id="77"/>
    <w:p>
      <w:pPr>
        <w:spacing w:after="0"/>
        <w:ind w:left="0"/>
        <w:jc w:val="both"/>
      </w:pPr>
      <w:r>
        <w:rPr>
          <w:rFonts w:ascii="Times New Roman"/>
          <w:b w:val="false"/>
          <w:i w:val="false"/>
          <w:color w:val="000000"/>
          <w:sz w:val="28"/>
        </w:rPr>
        <w:t>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2-тармағында көзделген тәртіппен күшіне енетін жекелеген хаттамалармен ресімделеді.</w:t>
      </w:r>
    </w:p>
    <w:bookmarkEnd w:id="77"/>
    <w:bookmarkStart w:name="z79" w:id="78"/>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bookmarkEnd w:id="78"/>
    <w:bookmarkStart w:name="z80" w:id="79"/>
    <w:p>
      <w:pPr>
        <w:spacing w:after="0"/>
        <w:ind w:left="0"/>
        <w:jc w:val="both"/>
      </w:pPr>
      <w:r>
        <w:rPr>
          <w:rFonts w:ascii="Times New Roman"/>
          <w:b w:val="false"/>
          <w:i w:val="false"/>
          <w:color w:val="000000"/>
          <w:sz w:val="28"/>
        </w:rPr>
        <w:t>
      5. Осы Шарттың қолданысы тоқтатылған жағдайда, ол қолданылу кезеңінде адамдарды ұстап беру бойынша басталған рәсімдер олар толық орындалғанға дейін күшінде қалады.</w:t>
      </w:r>
    </w:p>
    <w:bookmarkEnd w:id="7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серб және ағылшын тілдеріндегі мәтіні берілген.</w:t>
      </w:r>
    </w:p>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ұстап беру туралы шарттың қазақ, серб және ағылшын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