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e6ad" w14:textId="408e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қорынан 2018-2020 жылдарға арналған кепілдендірілген трансферт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2017 жылғы 30 қарашадағы № 111-VІ ҚРЗ. Күші жойылды - Қазақстан Республикасының 2018 жылғы 30 қарашадағы № 196-VІ Заңымен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Заң 2018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Заңның күші жойылды – ҚР 30.11.2018 </w:t>
      </w:r>
      <w:r>
        <w:rPr>
          <w:rFonts w:ascii="Times New Roman"/>
          <w:b w:val="false"/>
          <w:i w:val="false"/>
          <w:color w:val="000000"/>
          <w:sz w:val="28"/>
        </w:rPr>
        <w:t>№ 196-VІ</w:t>
      </w:r>
      <w:r>
        <w:rPr>
          <w:rFonts w:ascii="Times New Roman"/>
          <w:b w:val="false"/>
          <w:i w:val="false"/>
          <w:color w:val="ff0000"/>
          <w:sz w:val="28"/>
        </w:rPr>
        <w:t xml:space="preserve"> Заңымен.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Баспасөз релиз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1-бап. Қазақстан Республикасының Ұлттық қорынан кепілдендірілген трансферттің мөлшерлері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2018-2020 жылдарға арналған республикалық бюджетке кепілдендірілген трансферттің мынадай мөлшерлері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– 2 600 000 000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 – 2 300 000 000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 – 2 000 000 000 мың теңге.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2-бап. Осы Заңды қолданысқа енгізу тəртібі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Заң 2018 жылғы 1 қаңтардан бастап қолданысқа енгізіледі.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Ұлттық қорынан 2017-2019 жылдарға арналған кепілдендірілген трансферт туралы" 2016 жылғы 29 қарашадағы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2016 ж., № 21, 113-құжат) күші жойылды деп танылсын.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