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ce715" w14:textId="89ce7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теңізінде тосын оқиғаларды болғызбау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2019 жылғы 13 мамырдағы № 256-VІ ҚРЗ.</w:t>
      </w:r>
    </w:p>
    <w:p>
      <w:pPr>
        <w:spacing w:after="0"/>
        <w:ind w:left="0"/>
        <w:jc w:val="both"/>
      </w:pPr>
      <w:bookmarkStart w:name="z1" w:id="0"/>
      <w:r>
        <w:rPr>
          <w:rFonts w:ascii="Times New Roman"/>
          <w:b w:val="false"/>
          <w:i w:val="false"/>
          <w:color w:val="000000"/>
          <w:sz w:val="28"/>
        </w:rPr>
        <w:t xml:space="preserve">
      2018 жылғы 12 тамызда Ақтауда жасалған Каспий теңізінде тосын оқиғаларды болғызбау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Каспий теқосымңізінде тосын оқиғаларды болғызбау туралы келісім</w:t>
      </w:r>
    </w:p>
    <w:bookmarkEnd w:id="1"/>
    <w:p>
      <w:pPr>
        <w:spacing w:after="0"/>
        <w:ind w:left="0"/>
        <w:jc w:val="both"/>
      </w:pPr>
      <w:r>
        <w:rPr>
          <w:rFonts w:ascii="Times New Roman"/>
          <w:b w:val="false"/>
          <w:i w:val="false"/>
          <w:color w:val="000000"/>
          <w:sz w:val="28"/>
        </w:rPr>
        <w:t>
      Бұдан әрі Тараптар деп аталатын Әзербайжан Республикасының, Иран Ислам Республикасының, Қазақстан Республикасының, Ресей Федерациясының және Түрікменстанның үкіметтері</w:t>
      </w:r>
    </w:p>
    <w:p>
      <w:pPr>
        <w:spacing w:after="0"/>
        <w:ind w:left="0"/>
        <w:jc w:val="both"/>
      </w:pPr>
      <w:r>
        <w:rPr>
          <w:rFonts w:ascii="Times New Roman"/>
          <w:b w:val="false"/>
          <w:i w:val="false"/>
          <w:color w:val="000000"/>
          <w:sz w:val="28"/>
        </w:rPr>
        <w:t>
      осы Келісім шеңберінде Каспий теңізінде Тараптар мемлекеттерінің қарулы күштері әскери корабльдерінің жүзуі және әуе кемелерінің ұшуы қауіпсіздігін қамтамасыз етуге ұмтыла отырып,</w:t>
      </w:r>
    </w:p>
    <w:p>
      <w:pPr>
        <w:spacing w:after="0"/>
        <w:ind w:left="0"/>
        <w:jc w:val="both"/>
      </w:pPr>
      <w:r>
        <w:rPr>
          <w:rFonts w:ascii="Times New Roman"/>
          <w:b w:val="false"/>
          <w:i w:val="false"/>
          <w:color w:val="000000"/>
          <w:sz w:val="28"/>
        </w:rPr>
        <w:t>
      тиісті жалпыға бірдей қабылданған қағидаттар мен халықаралық құқық нормаларын басшылыққа ала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1. Осы Келісімнің мақсаттары үшін:</w:t>
      </w:r>
    </w:p>
    <w:bookmarkEnd w:id="3"/>
    <w:p>
      <w:pPr>
        <w:spacing w:after="0"/>
        <w:ind w:left="0"/>
        <w:jc w:val="both"/>
      </w:pPr>
      <w:r>
        <w:rPr>
          <w:rFonts w:ascii="Times New Roman"/>
          <w:b w:val="false"/>
          <w:i w:val="false"/>
          <w:color w:val="000000"/>
          <w:sz w:val="28"/>
        </w:rPr>
        <w:t>
      a) "әскери корабль" Тараптар мемлекеттерінің бірінің қарулы күштеріне тиесілі, тегі әскери қызметшілердің тізіміне немесе оған балама құжатқа енгізілген, тиісті Тараптың мемлекеттік қызметінде тұратын офицердің қолбасшылығындағы жүйелі әскери тәртіпке бағынатын экипажбен жасақталған, мұндай кеменің ұлттық белгісімен ерекшеленетін сыртқы белгілері бар кемені білдіреді;</w:t>
      </w:r>
    </w:p>
    <w:p>
      <w:pPr>
        <w:spacing w:after="0"/>
        <w:ind w:left="0"/>
        <w:jc w:val="both"/>
      </w:pPr>
      <w:r>
        <w:rPr>
          <w:rFonts w:ascii="Times New Roman"/>
          <w:b w:val="false"/>
          <w:i w:val="false"/>
          <w:color w:val="000000"/>
          <w:sz w:val="28"/>
        </w:rPr>
        <w:t>
      b) "әуе кемесі" Тараптар мемлекеттерінің бірінің қарулы күштеріне тиесілі, ауадан ауыр немесе жеңіл, мұндай ұшу аппараттарының ұлттық белгісімен ерекшеленетін сыртқы белгілері бар ұшу аппаратын білдіреді;</w:t>
      </w:r>
    </w:p>
    <w:p>
      <w:pPr>
        <w:spacing w:after="0"/>
        <w:ind w:left="0"/>
        <w:jc w:val="both"/>
      </w:pPr>
      <w:r>
        <w:rPr>
          <w:rFonts w:ascii="Times New Roman"/>
          <w:b w:val="false"/>
          <w:i w:val="false"/>
          <w:color w:val="000000"/>
          <w:sz w:val="28"/>
        </w:rPr>
        <w:t>
      с) "әскери корабльдер тобы" бірге жүзетін және бірлесіп маневр жасайтын екі немесе одан да көп әскери корабльдер құралымын білдіреді;</w:t>
      </w:r>
    </w:p>
    <w:p>
      <w:pPr>
        <w:spacing w:after="0"/>
        <w:ind w:left="0"/>
        <w:jc w:val="both"/>
      </w:pPr>
      <w:r>
        <w:rPr>
          <w:rFonts w:ascii="Times New Roman"/>
          <w:b w:val="false"/>
          <w:i w:val="false"/>
          <w:color w:val="000000"/>
          <w:sz w:val="28"/>
        </w:rPr>
        <w:t>
      d) "маневр жасау" әскери корабльдің немесе әскери корабльдер тобының қозғалыс бағытын (бағдарын) және/немесе жылдамдығын өзгертуді білдіреді.</w:t>
      </w:r>
    </w:p>
    <w:bookmarkStart w:name="z5"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Келісім Тараптардың Каспий теңізінде, аумақтық сулардан және оның үстіндегі әуе кеңістігінен тыс жерде іс-қимыл жасайтын әскери корабльдеріне және әуе кемелеріне қолданылады.</w:t>
      </w:r>
    </w:p>
    <w:bookmarkStart w:name="z6"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Тараптар өз әскери корабльдері командирлерінің 1972 жылғы Теңізде кемелер соқтығысуының алдын алудың халықаралық қағидаларын (ТКСАХҚ-72) мүлтіксіз сақтауы жөнінде шаралар қолданады.</w:t>
      </w:r>
    </w:p>
    <w:bookmarkStart w:name="z7" w:id="6"/>
    <w:p>
      <w:pPr>
        <w:spacing w:after="0"/>
        <w:ind w:left="0"/>
        <w:jc w:val="left"/>
      </w:pPr>
      <w:r>
        <w:rPr>
          <w:rFonts w:ascii="Times New Roman"/>
          <w:b/>
          <w:i w:val="false"/>
          <w:color w:val="000000"/>
        </w:rPr>
        <w:t xml:space="preserve"> 4-бап</w:t>
      </w:r>
    </w:p>
    <w:bookmarkEnd w:id="6"/>
    <w:bookmarkStart w:name="z8" w:id="7"/>
    <w:p>
      <w:pPr>
        <w:spacing w:after="0"/>
        <w:ind w:left="0"/>
        <w:jc w:val="both"/>
      </w:pPr>
      <w:r>
        <w:rPr>
          <w:rFonts w:ascii="Times New Roman"/>
          <w:b w:val="false"/>
          <w:i w:val="false"/>
          <w:color w:val="000000"/>
          <w:sz w:val="28"/>
        </w:rPr>
        <w:t>
      1. Тараптардың әрқайсысының басқа Тараптардың әскери корабльдеріне жақын жерде іс-қимыл жасайтын әскери корабльдері соқтығысу қаупін болғызбау үшін әскери корабльдер ТКСАХҚ-72-ге сәйкес бағдары мен жылдамдығын сақтау қажет болатын жағдайларға ұшырамайтындай қауіпсіз қашықтықта болуға тиіс.</w:t>
      </w:r>
    </w:p>
    <w:bookmarkEnd w:id="7"/>
    <w:p>
      <w:pPr>
        <w:spacing w:after="0"/>
        <w:ind w:left="0"/>
        <w:jc w:val="both"/>
      </w:pPr>
      <w:r>
        <w:rPr>
          <w:rFonts w:ascii="Times New Roman"/>
          <w:b w:val="false"/>
          <w:i w:val="false"/>
          <w:color w:val="000000"/>
          <w:sz w:val="28"/>
        </w:rPr>
        <w:t xml:space="preserve">
      Тараптардың әскери корабльдері күндіз 2 теңіз милінен және түнде 3 теңіз милінен кем арақашықтыққа немесе нашар көріну жағдайларында жақындаған кезде осы Келісімнің </w:t>
      </w:r>
      <w:r>
        <w:rPr>
          <w:rFonts w:ascii="Times New Roman"/>
          <w:b w:val="false"/>
          <w:i w:val="false"/>
          <w:color w:val="000000"/>
          <w:sz w:val="28"/>
        </w:rPr>
        <w:t>6-бабында</w:t>
      </w:r>
      <w:r>
        <w:rPr>
          <w:rFonts w:ascii="Times New Roman"/>
          <w:b w:val="false"/>
          <w:i w:val="false"/>
          <w:color w:val="000000"/>
          <w:sz w:val="28"/>
        </w:rPr>
        <w:t xml:space="preserve"> айқындалған тәртіппен байланыс орнатады.</w:t>
      </w:r>
    </w:p>
    <w:bookmarkStart w:name="z9" w:id="8"/>
    <w:p>
      <w:pPr>
        <w:spacing w:after="0"/>
        <w:ind w:left="0"/>
        <w:jc w:val="both"/>
      </w:pPr>
      <w:r>
        <w:rPr>
          <w:rFonts w:ascii="Times New Roman"/>
          <w:b w:val="false"/>
          <w:i w:val="false"/>
          <w:color w:val="000000"/>
          <w:sz w:val="28"/>
        </w:rPr>
        <w:t>
      2. Тараптардың әрқайсысының басқа Тараптардың әскери корабльдері топтарымен кездесетін немесе оларға жақын жерде іс-қимыл жасайтын әскери корабльдері ТКСАХҚ-72-ні орындау үшін осы әскери корабльдер топтарының маневр жасауын орындауды қиындататын осындай маневр жасауды болдырмайды.</w:t>
      </w:r>
    </w:p>
    <w:bookmarkEnd w:id="8"/>
    <w:bookmarkStart w:name="z10" w:id="9"/>
    <w:p>
      <w:pPr>
        <w:spacing w:after="0"/>
        <w:ind w:left="0"/>
        <w:jc w:val="both"/>
      </w:pPr>
      <w:r>
        <w:rPr>
          <w:rFonts w:ascii="Times New Roman"/>
          <w:b w:val="false"/>
          <w:i w:val="false"/>
          <w:color w:val="000000"/>
          <w:sz w:val="28"/>
        </w:rPr>
        <w:t xml:space="preserve">
      3. Тараптардың бір-біріне көріну шегінде болатын әскери корабльдері өз іс-қимылдары мен ниеттерін белгілеу үшін ТКСАХҚ-72-де Халықаралық сигналдар жиынтығында көзделген сигналдарды (жалаушамен, дыбыспен немесе жарықпен берілетін), осы Келісімге </w:t>
      </w:r>
      <w:r>
        <w:rPr>
          <w:rFonts w:ascii="Times New Roman"/>
          <w:b w:val="false"/>
          <w:i w:val="false"/>
          <w:color w:val="000000"/>
          <w:sz w:val="28"/>
        </w:rPr>
        <w:t>қосымшада</w:t>
      </w:r>
      <w:r>
        <w:rPr>
          <w:rFonts w:ascii="Times New Roman"/>
          <w:b w:val="false"/>
          <w:i w:val="false"/>
          <w:color w:val="000000"/>
          <w:sz w:val="28"/>
        </w:rPr>
        <w:t xml:space="preserve"> қамтылған Арнайы сигналдар кестесін пайдаланады. Түнде немесе күндіз шектеулі көріну жағдайларында немесе жарықтың түсуі және қашықтық жалауша сигналдары байқалмайтындай болған жағдайларда бұл мақсаттар үшін жарық сигналдарын немесе 16-арнадағы (156,8 МГц) УҚТ-радиобайланысы құралдарын пайдаланған жөн.</w:t>
      </w:r>
    </w:p>
    <w:bookmarkEnd w:id="9"/>
    <w:bookmarkStart w:name="z11" w:id="10"/>
    <w:p>
      <w:pPr>
        <w:spacing w:after="0"/>
        <w:ind w:left="0"/>
        <w:jc w:val="both"/>
      </w:pPr>
      <w:r>
        <w:rPr>
          <w:rFonts w:ascii="Times New Roman"/>
          <w:b w:val="false"/>
          <w:i w:val="false"/>
          <w:color w:val="000000"/>
          <w:sz w:val="28"/>
        </w:rPr>
        <w:t>
      4. Тараптардың әскери корабльдері:</w:t>
      </w:r>
    </w:p>
    <w:bookmarkEnd w:id="10"/>
    <w:p>
      <w:pPr>
        <w:spacing w:after="0"/>
        <w:ind w:left="0"/>
        <w:jc w:val="both"/>
      </w:pPr>
      <w:r>
        <w:rPr>
          <w:rFonts w:ascii="Times New Roman"/>
          <w:b w:val="false"/>
          <w:i w:val="false"/>
          <w:color w:val="000000"/>
          <w:sz w:val="28"/>
        </w:rPr>
        <w:t>
      a) басқа Тараптың әскери корабльдері мен әуе кемелері бағытына жауынгерлік маневр жасау, қаруды, зымырандарды ұшыру қондырғыларын, торпедалық аппараттар мен қару-жарақтың басқа да түрлерін бұру жолымен шабуылдарды имитациялауды қолданбауға тиіс;</w:t>
      </w:r>
    </w:p>
    <w:p>
      <w:pPr>
        <w:spacing w:after="0"/>
        <w:ind w:left="0"/>
        <w:jc w:val="both"/>
      </w:pPr>
      <w:r>
        <w:rPr>
          <w:rFonts w:ascii="Times New Roman"/>
          <w:b w:val="false"/>
          <w:i w:val="false"/>
          <w:color w:val="000000"/>
          <w:sz w:val="28"/>
        </w:rPr>
        <w:t>
      b) басқа Тараптың әскери корабльдері бағытына осы әскери корабльдер үшін қауіп төндіретіндей не теңізде жүзуі үшін кедергі келтіретіндей қандай да бір заттарды тастамауға тиіс;</w:t>
      </w:r>
    </w:p>
    <w:p>
      <w:pPr>
        <w:spacing w:after="0"/>
        <w:ind w:left="0"/>
        <w:jc w:val="both"/>
      </w:pPr>
      <w:r>
        <w:rPr>
          <w:rFonts w:ascii="Times New Roman"/>
          <w:b w:val="false"/>
          <w:i w:val="false"/>
          <w:color w:val="000000"/>
          <w:sz w:val="28"/>
        </w:rPr>
        <w:t>
      c) прожекторларды немесе басқа да жарықтандыру құралдарын басқа Тараптың әскери кораблін немесе әуе кемесін басқаруда кедергі келтіретіндей етіп пайдаланбауға тиіс;</w:t>
      </w:r>
    </w:p>
    <w:p>
      <w:pPr>
        <w:spacing w:after="0"/>
        <w:ind w:left="0"/>
        <w:jc w:val="both"/>
      </w:pPr>
      <w:r>
        <w:rPr>
          <w:rFonts w:ascii="Times New Roman"/>
          <w:b w:val="false"/>
          <w:i w:val="false"/>
          <w:color w:val="000000"/>
          <w:sz w:val="28"/>
        </w:rPr>
        <w:t>
      d) лазерлер мен кез келген басқа да техникалық құралдарды басқа Тараптың әскери кораблін немесе әуе кемесін басқаруда кедергі келтіретіндей, ондағы жеке құрамның денсаулығына зиян келтіретіндей немесе жабдыққа залал тигізетіндей етіп қолданбауға тиіс;</w:t>
      </w:r>
    </w:p>
    <w:p>
      <w:pPr>
        <w:spacing w:after="0"/>
        <w:ind w:left="0"/>
        <w:jc w:val="both"/>
      </w:pPr>
      <w:r>
        <w:rPr>
          <w:rFonts w:ascii="Times New Roman"/>
          <w:b w:val="false"/>
          <w:i w:val="false"/>
          <w:color w:val="000000"/>
          <w:sz w:val="28"/>
        </w:rPr>
        <w:t>
      е) басқа Тараптың әскери корабльдері мен әуе кемелері бағытына осы әскери корабльдер немесе әуе кемелері үшін қауіп төндіретіндей етіп сигналдық зымырандарды ұшырмауға тиіс;</w:t>
      </w:r>
    </w:p>
    <w:p>
      <w:pPr>
        <w:spacing w:after="0"/>
        <w:ind w:left="0"/>
        <w:jc w:val="both"/>
      </w:pPr>
      <w:r>
        <w:rPr>
          <w:rFonts w:ascii="Times New Roman"/>
          <w:b w:val="false"/>
          <w:i w:val="false"/>
          <w:color w:val="000000"/>
          <w:sz w:val="28"/>
        </w:rPr>
        <w:t>
      f) басқа Тараптың әскери корабльдері мен әуе кемелерінің радиоэлектрондық және навигациялық құралдарына қасақана кедергі келтірмеуге тиіс.</w:t>
      </w:r>
    </w:p>
    <w:bookmarkStart w:name="z12" w:id="11"/>
    <w:p>
      <w:pPr>
        <w:spacing w:after="0"/>
        <w:ind w:left="0"/>
        <w:jc w:val="both"/>
      </w:pPr>
      <w:r>
        <w:rPr>
          <w:rFonts w:ascii="Times New Roman"/>
          <w:b w:val="false"/>
          <w:i w:val="false"/>
          <w:color w:val="000000"/>
          <w:sz w:val="28"/>
        </w:rPr>
        <w:t xml:space="preserve">
      5. Суасты жағдайында болатын сүңгуір қайықтармен оқу-жаттығуларын өткізу кезінде сүңгуір қайықтармен ілесіп жүзетін суүсті әскери корабльдері басқа Тараптың әскери корабльдеріне осы ауданда сүңгуір қайықтардың бар екені туралы ескерту үшін Халықаралық сигналдар жиынтығы бойынша немесе осы Келісімге </w:t>
      </w:r>
      <w:r>
        <w:rPr>
          <w:rFonts w:ascii="Times New Roman"/>
          <w:b w:val="false"/>
          <w:i w:val="false"/>
          <w:color w:val="000000"/>
          <w:sz w:val="28"/>
        </w:rPr>
        <w:t>қосымшада</w:t>
      </w:r>
      <w:r>
        <w:rPr>
          <w:rFonts w:ascii="Times New Roman"/>
          <w:b w:val="false"/>
          <w:i w:val="false"/>
          <w:color w:val="000000"/>
          <w:sz w:val="28"/>
        </w:rPr>
        <w:t xml:space="preserve"> қамтылған Арнайы сигналдар кестесі бойынша тиісті сигналмен жүруге тиіс.</w:t>
      </w:r>
    </w:p>
    <w:bookmarkEnd w:id="11"/>
    <w:bookmarkStart w:name="z13" w:id="12"/>
    <w:p>
      <w:pPr>
        <w:spacing w:after="0"/>
        <w:ind w:left="0"/>
        <w:jc w:val="both"/>
      </w:pPr>
      <w:r>
        <w:rPr>
          <w:rFonts w:ascii="Times New Roman"/>
          <w:b w:val="false"/>
          <w:i w:val="false"/>
          <w:color w:val="000000"/>
          <w:sz w:val="28"/>
        </w:rPr>
        <w:t>
      6. Тараптардың әрқайсысының әскери корабльдері ТКСАХҚ-72 3 (g) қағидасына сәйкес басқа Тараптың маневр жасау мүмкіндігі шектеулі әскери корабльдеріне, атап айтқанда, әуе кемелерін ұшыруды немесе қабылдауды қамтамасыз етумен айналысатын әскери корабльдерге, сондай-ақ жүзіп келе жатып қорларды толтырумен айналысатын әскери корабльдерге жақындаған кезде осындай әскери корабльдердің маневр жасауын шектемеу және олардан жеткілікті қашықтықта қалу үшін тиісті шаралар қолдануға тиіс.</w:t>
      </w:r>
    </w:p>
    <w:bookmarkEnd w:id="12"/>
    <w:bookmarkStart w:name="z14" w:id="13"/>
    <w:p>
      <w:pPr>
        <w:spacing w:after="0"/>
        <w:ind w:left="0"/>
        <w:jc w:val="both"/>
      </w:pPr>
      <w:r>
        <w:rPr>
          <w:rFonts w:ascii="Times New Roman"/>
          <w:b w:val="false"/>
          <w:i w:val="false"/>
          <w:color w:val="000000"/>
          <w:sz w:val="28"/>
        </w:rPr>
        <w:t>
      7. Тараптардың әскери корабльдері мен әскери корабльдерінің топтары теңізде жүзу қауіпсіздігін қамтамасыз ету мүддесіне орай қарқынды кеме қатынасы және өзге де шаруашылық-экономикалық қызмет аудандарында қауіпті маневр жасамайды.</w:t>
      </w:r>
    </w:p>
    <w:bookmarkEnd w:id="13"/>
    <w:bookmarkStart w:name="z15" w:id="14"/>
    <w:p>
      <w:pPr>
        <w:spacing w:after="0"/>
        <w:ind w:left="0"/>
        <w:jc w:val="both"/>
      </w:pPr>
      <w:r>
        <w:rPr>
          <w:rFonts w:ascii="Times New Roman"/>
          <w:b w:val="false"/>
          <w:i w:val="false"/>
          <w:color w:val="000000"/>
          <w:sz w:val="28"/>
        </w:rPr>
        <w:t>
      8. Тараптардың әскери корабльдері мен әуе кемелерінің іс-қимылы осы Келісімнің ережелеріне сәйкес Тараптардың егемендік және айрықша құқықтарына нұқсан келтірмей жүзеге асырылады және Тараптардың егемен және айрықша құқықтарын жүзеге асыруда ақталмаған кедергіге әкеп соқпауға тиіс.</w:t>
      </w:r>
    </w:p>
    <w:bookmarkEnd w:id="14"/>
    <w:bookmarkStart w:name="z16" w:id="15"/>
    <w:p>
      <w:pPr>
        <w:spacing w:after="0"/>
        <w:ind w:left="0"/>
        <w:jc w:val="left"/>
      </w:pPr>
      <w:r>
        <w:rPr>
          <w:rFonts w:ascii="Times New Roman"/>
          <w:b/>
          <w:i w:val="false"/>
          <w:color w:val="000000"/>
        </w:rPr>
        <w:t xml:space="preserve"> 5-бап</w:t>
      </w:r>
    </w:p>
    <w:bookmarkEnd w:id="15"/>
    <w:bookmarkStart w:name="z17" w:id="16"/>
    <w:p>
      <w:pPr>
        <w:spacing w:after="0"/>
        <w:ind w:left="0"/>
        <w:jc w:val="both"/>
      </w:pPr>
      <w:r>
        <w:rPr>
          <w:rFonts w:ascii="Times New Roman"/>
          <w:b w:val="false"/>
          <w:i w:val="false"/>
          <w:color w:val="000000"/>
          <w:sz w:val="28"/>
        </w:rPr>
        <w:t>
      1. Тараптардың әрқайсысының әуе кемелері басқа Тараптың әуе кемелеріне немесе әскери корабльдеріне, әсіресе, әуе кемелерін ұшыруды немесе қабылдауды қамтамасыз етумен айналысатын әскери корабльдерге жақындаған кезде барынша сақтық танытуға тиіс.</w:t>
      </w:r>
    </w:p>
    <w:bookmarkEnd w:id="16"/>
    <w:bookmarkStart w:name="z18" w:id="17"/>
    <w:p>
      <w:pPr>
        <w:spacing w:after="0"/>
        <w:ind w:left="0"/>
        <w:jc w:val="both"/>
      </w:pPr>
      <w:r>
        <w:rPr>
          <w:rFonts w:ascii="Times New Roman"/>
          <w:b w:val="false"/>
          <w:i w:val="false"/>
          <w:color w:val="000000"/>
          <w:sz w:val="28"/>
        </w:rPr>
        <w:t>
      2. Тараптардың әуе кемелері:</w:t>
      </w:r>
    </w:p>
    <w:bookmarkEnd w:id="17"/>
    <w:p>
      <w:pPr>
        <w:spacing w:after="0"/>
        <w:ind w:left="0"/>
        <w:jc w:val="both"/>
      </w:pPr>
      <w:r>
        <w:rPr>
          <w:rFonts w:ascii="Times New Roman"/>
          <w:b w:val="false"/>
          <w:i w:val="false"/>
          <w:color w:val="000000"/>
          <w:sz w:val="28"/>
        </w:rPr>
        <w:t>
      a) басқа Тараптың әскери корабльдеріне және әуе кемелеріне шабуылдауды имитациялауды немесе қару қолдануды имитациялауды қолданбауға тиіс;</w:t>
      </w:r>
    </w:p>
    <w:p>
      <w:pPr>
        <w:spacing w:after="0"/>
        <w:ind w:left="0"/>
        <w:jc w:val="both"/>
      </w:pPr>
      <w:r>
        <w:rPr>
          <w:rFonts w:ascii="Times New Roman"/>
          <w:b w:val="false"/>
          <w:i w:val="false"/>
          <w:color w:val="000000"/>
          <w:sz w:val="28"/>
        </w:rPr>
        <w:t>
      b) басқа Тараптың әскери корабльдері мен әуе кемелеріне тікелей жақын жерде әртүрлі пилотаждық фигуралар мен қауіпті маневр жасауды орындамауға тиіс;</w:t>
      </w:r>
    </w:p>
    <w:p>
      <w:pPr>
        <w:spacing w:after="0"/>
        <w:ind w:left="0"/>
        <w:jc w:val="both"/>
      </w:pPr>
      <w:r>
        <w:rPr>
          <w:rFonts w:ascii="Times New Roman"/>
          <w:b w:val="false"/>
          <w:i w:val="false"/>
          <w:color w:val="000000"/>
          <w:sz w:val="28"/>
        </w:rPr>
        <w:t>
      c) басқа Тараптың әскери корабльдері мен әуе кемелері бағытына қандай да бір заттарды теңізде жүзуге және ұшуға кедергі келтіретіндей етіп тастамауға тиіс;</w:t>
      </w:r>
    </w:p>
    <w:p>
      <w:pPr>
        <w:spacing w:after="0"/>
        <w:ind w:left="0"/>
        <w:jc w:val="both"/>
      </w:pPr>
      <w:r>
        <w:rPr>
          <w:rFonts w:ascii="Times New Roman"/>
          <w:b w:val="false"/>
          <w:i w:val="false"/>
          <w:color w:val="000000"/>
          <w:sz w:val="28"/>
        </w:rPr>
        <w:t>
      d) прожекторларды немесе басқа да жарықтандыру құралдарын басқа Тараптың әскери кораблін немесе әуе кемесін басқаруда кедергі келтіретіндей етіп пайдаланбауға тиіс;</w:t>
      </w:r>
    </w:p>
    <w:p>
      <w:pPr>
        <w:spacing w:after="0"/>
        <w:ind w:left="0"/>
        <w:jc w:val="both"/>
      </w:pPr>
      <w:r>
        <w:rPr>
          <w:rFonts w:ascii="Times New Roman"/>
          <w:b w:val="false"/>
          <w:i w:val="false"/>
          <w:color w:val="000000"/>
          <w:sz w:val="28"/>
        </w:rPr>
        <w:t>
      е) лазерлер мен кез келген басқа да техникалық құралдарды басқа Тараптың әскери кораблін немесе әуе кемесін басқаруда кедергі келтіретіндей, олардағы жеке құрамның денсаулығына зиян келтіретіндей немесе жабдыққа залал тигізетіндей етіп қолданбауға тиіс;</w:t>
      </w:r>
    </w:p>
    <w:p>
      <w:pPr>
        <w:spacing w:after="0"/>
        <w:ind w:left="0"/>
        <w:jc w:val="both"/>
      </w:pPr>
      <w:r>
        <w:rPr>
          <w:rFonts w:ascii="Times New Roman"/>
          <w:b w:val="false"/>
          <w:i w:val="false"/>
          <w:color w:val="000000"/>
          <w:sz w:val="28"/>
        </w:rPr>
        <w:t>
      f) басқа Тараптың әскери корабльдері мен әуе кемелерінің радиоэлектрондық және навигациялық құралдарына қасақана кедергі жасамауға тиіс.</w:t>
      </w:r>
    </w:p>
    <w:bookmarkStart w:name="z19" w:id="18"/>
    <w:p>
      <w:pPr>
        <w:spacing w:after="0"/>
        <w:ind w:left="0"/>
        <w:jc w:val="both"/>
      </w:pPr>
      <w:r>
        <w:rPr>
          <w:rFonts w:ascii="Times New Roman"/>
          <w:b w:val="false"/>
          <w:i w:val="false"/>
          <w:color w:val="000000"/>
          <w:sz w:val="28"/>
        </w:rPr>
        <w:t>
      3. Тараптар әуе кемелерінің тәуліктің қараңғы уақытында немесе нашар көріну жағдайларында ұшу кезінде аэронавигациялық шамдары қосылып тұруға тиіс.</w:t>
      </w:r>
    </w:p>
    <w:bookmarkEnd w:id="18"/>
    <w:bookmarkStart w:name="z20" w:id="19"/>
    <w:p>
      <w:pPr>
        <w:spacing w:after="0"/>
        <w:ind w:left="0"/>
        <w:jc w:val="left"/>
      </w:pPr>
      <w:r>
        <w:rPr>
          <w:rFonts w:ascii="Times New Roman"/>
          <w:b/>
          <w:i w:val="false"/>
          <w:color w:val="000000"/>
        </w:rPr>
        <w:t xml:space="preserve"> 6-бап</w:t>
      </w:r>
    </w:p>
    <w:bookmarkEnd w:id="19"/>
    <w:bookmarkStart w:name="z21" w:id="20"/>
    <w:p>
      <w:pPr>
        <w:spacing w:after="0"/>
        <w:ind w:left="0"/>
        <w:jc w:val="both"/>
      </w:pPr>
      <w:r>
        <w:rPr>
          <w:rFonts w:ascii="Times New Roman"/>
          <w:b w:val="false"/>
          <w:i w:val="false"/>
          <w:color w:val="000000"/>
          <w:sz w:val="28"/>
        </w:rPr>
        <w:t>
      1. Тараптардың әскери корабльдері мен әуе кемелері радиобайланысты орнату кезінде "(</w:t>
      </w:r>
      <w:r>
        <w:rPr>
          <w:rFonts w:ascii="Times New Roman"/>
          <w:b w:val="false"/>
          <w:i w:val="false"/>
          <w:color w:val="000000"/>
          <w:sz w:val="28"/>
          <w:u w:val="single"/>
        </w:rPr>
        <w:t>ұлты</w:t>
      </w:r>
      <w:r>
        <w:rPr>
          <w:rFonts w:ascii="Times New Roman"/>
          <w:b w:val="false"/>
          <w:i w:val="false"/>
          <w:color w:val="000000"/>
          <w:sz w:val="28"/>
        </w:rPr>
        <w:t>) warship/aircraft" нысаны бойынша өзінің ұлты туралы ақпаратты қамтитын ағылшын тіліндегі шақыру белгілерін пайдаланады.</w:t>
      </w:r>
    </w:p>
    <w:bookmarkEnd w:id="20"/>
    <w:bookmarkStart w:name="z22" w:id="21"/>
    <w:p>
      <w:pPr>
        <w:spacing w:after="0"/>
        <w:ind w:left="0"/>
        <w:jc w:val="both"/>
      </w:pPr>
      <w:r>
        <w:rPr>
          <w:rFonts w:ascii="Times New Roman"/>
          <w:b w:val="false"/>
          <w:i w:val="false"/>
          <w:color w:val="000000"/>
          <w:sz w:val="28"/>
        </w:rPr>
        <w:t>
      2. Радиобайланыс ағылшын немесе басқа да қолайлы тілдерде жүзеге асырылады.</w:t>
      </w:r>
    </w:p>
    <w:bookmarkEnd w:id="21"/>
    <w:bookmarkStart w:name="z23" w:id="22"/>
    <w:p>
      <w:pPr>
        <w:spacing w:after="0"/>
        <w:ind w:left="0"/>
        <w:jc w:val="both"/>
      </w:pPr>
      <w:r>
        <w:rPr>
          <w:rFonts w:ascii="Times New Roman"/>
          <w:b w:val="false"/>
          <w:i w:val="false"/>
          <w:color w:val="000000"/>
          <w:sz w:val="28"/>
        </w:rPr>
        <w:t>
      3. Тараптардың әскери корабльдері мен әуе кемелері ақпарат алмасу және өзара жақсы түсіну үшін:</w:t>
      </w:r>
    </w:p>
    <w:bookmarkEnd w:id="22"/>
    <w:p>
      <w:pPr>
        <w:spacing w:after="0"/>
        <w:ind w:left="0"/>
        <w:jc w:val="both"/>
      </w:pPr>
      <w:r>
        <w:rPr>
          <w:rFonts w:ascii="Times New Roman"/>
          <w:b w:val="false"/>
          <w:i w:val="false"/>
          <w:color w:val="000000"/>
          <w:sz w:val="28"/>
        </w:rPr>
        <w:t xml:space="preserve">
      а) Тараптардың әскери корабльдері арасында - осы Келісімнің 4-бабының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жиіліктердегі радиобайланысты пайдаланады. Бастапқы байланыс орнатылғаннан кейін жұмыс бабында алмасу командирлердің уағдаластығы бойынша, әдетте халықаралық практикада пайдаланылатын УҚТ-диапазондағы арналардың бірінде жүзеге асырылады;</w:t>
      </w:r>
    </w:p>
    <w:p>
      <w:pPr>
        <w:spacing w:after="0"/>
        <w:ind w:left="0"/>
        <w:jc w:val="both"/>
      </w:pPr>
      <w:r>
        <w:rPr>
          <w:rFonts w:ascii="Times New Roman"/>
          <w:b w:val="false"/>
          <w:i w:val="false"/>
          <w:color w:val="000000"/>
          <w:sz w:val="28"/>
        </w:rPr>
        <w:t>
      б) бір Тараптың әуе кемесі мен басқа Тараптың әуе кемесі арасында, сондай-ақ бір Тараптың әскери кораблі мен басқа Тараптың әуе кемесі арасында - УҚТ-диапазонда 121,5 МГц немесе 243 МГц жиіліктеріндегі радиобайланысты пайдаланады. Бастапқы байланыс орнатылғаннан кейін ақпарат алмасу 130 МГц немесе 278 МГц жиіліктерінде жүзеге асырылады.</w:t>
      </w:r>
    </w:p>
    <w:bookmarkStart w:name="z24" w:id="23"/>
    <w:p>
      <w:pPr>
        <w:spacing w:after="0"/>
        <w:ind w:left="0"/>
        <w:jc w:val="left"/>
      </w:pPr>
      <w:r>
        <w:rPr>
          <w:rFonts w:ascii="Times New Roman"/>
          <w:b/>
          <w:i w:val="false"/>
          <w:color w:val="000000"/>
        </w:rPr>
        <w:t xml:space="preserve"> 7-бап</w:t>
      </w:r>
    </w:p>
    <w:bookmarkEnd w:id="23"/>
    <w:p>
      <w:pPr>
        <w:spacing w:after="0"/>
        <w:ind w:left="0"/>
        <w:jc w:val="both"/>
      </w:pPr>
      <w:r>
        <w:rPr>
          <w:rFonts w:ascii="Times New Roman"/>
          <w:b w:val="false"/>
          <w:i w:val="false"/>
          <w:color w:val="000000"/>
          <w:sz w:val="28"/>
        </w:rPr>
        <w:t>
      Тараптардың әскери корабльдері мен әскери корабльдерінің топтары суасты кабельдері мен құбыржолдарының трассалары өтетін, сондай-ақ жасанды аралдар, қондырғылар, құрылыстар орналасқан аудандарда осы объектілерге және олардың қызметіне қатер төндіретін кез келген іс-қимылдардан тартынатын болады.</w:t>
      </w:r>
    </w:p>
    <w:bookmarkStart w:name="z25" w:id="24"/>
    <w:p>
      <w:pPr>
        <w:spacing w:after="0"/>
        <w:ind w:left="0"/>
        <w:jc w:val="left"/>
      </w:pPr>
      <w:r>
        <w:rPr>
          <w:rFonts w:ascii="Times New Roman"/>
          <w:b/>
          <w:i w:val="false"/>
          <w:color w:val="000000"/>
        </w:rPr>
        <w:t xml:space="preserve"> 8-бап</w:t>
      </w:r>
    </w:p>
    <w:bookmarkEnd w:id="24"/>
    <w:bookmarkStart w:name="z26" w:id="25"/>
    <w:p>
      <w:pPr>
        <w:spacing w:after="0"/>
        <w:ind w:left="0"/>
        <w:jc w:val="both"/>
      </w:pPr>
      <w:r>
        <w:rPr>
          <w:rFonts w:ascii="Times New Roman"/>
          <w:b w:val="false"/>
          <w:i w:val="false"/>
          <w:color w:val="000000"/>
          <w:sz w:val="28"/>
        </w:rPr>
        <w:t>
      1. Тараптар навигациялық ақпаратты жеткізудің белгіленген жүйесі арқылы кемінде:</w:t>
      </w:r>
    </w:p>
    <w:bookmarkEnd w:id="25"/>
    <w:p>
      <w:pPr>
        <w:spacing w:after="0"/>
        <w:ind w:left="0"/>
        <w:jc w:val="both"/>
      </w:pPr>
      <w:r>
        <w:rPr>
          <w:rFonts w:ascii="Times New Roman"/>
          <w:b w:val="false"/>
          <w:i w:val="false"/>
          <w:color w:val="000000"/>
          <w:sz w:val="28"/>
        </w:rPr>
        <w:t>
      a) 3 тәулік бұрын - теңізде жүзуге қауіп төндіретін өздерінің әскери корабльдерінің іс-қимылдары туралы құлақтандыру беруді;</w:t>
      </w:r>
    </w:p>
    <w:p>
      <w:pPr>
        <w:spacing w:after="0"/>
        <w:ind w:left="0"/>
        <w:jc w:val="both"/>
      </w:pPr>
      <w:r>
        <w:rPr>
          <w:rFonts w:ascii="Times New Roman"/>
          <w:b w:val="false"/>
          <w:i w:val="false"/>
          <w:color w:val="000000"/>
          <w:sz w:val="28"/>
        </w:rPr>
        <w:t>
      b) 7 тәулік бұрын - әуе навигациясына қауіп төндіретін өздерінің әскери корабльдері мен әуе кемелерінің іс-қимылдары туралы аэронавигациялық ақпарат қызметінің хабарламаларын беруді қамтамасыз етеді.</w:t>
      </w:r>
    </w:p>
    <w:bookmarkStart w:name="z27" w:id="26"/>
    <w:p>
      <w:pPr>
        <w:spacing w:after="0"/>
        <w:ind w:left="0"/>
        <w:jc w:val="both"/>
      </w:pPr>
      <w:r>
        <w:rPr>
          <w:rFonts w:ascii="Times New Roman"/>
          <w:b w:val="false"/>
          <w:i w:val="false"/>
          <w:color w:val="000000"/>
          <w:sz w:val="28"/>
        </w:rPr>
        <w:t xml:space="preserve">
      2. Басқа Тараптар мемлекеттерінің балық аулайтын аймақтарында осы баптың </w:t>
      </w:r>
      <w:r>
        <w:rPr>
          <w:rFonts w:ascii="Times New Roman"/>
          <w:b w:val="false"/>
          <w:i w:val="false"/>
          <w:color w:val="000000"/>
          <w:sz w:val="28"/>
        </w:rPr>
        <w:t>1-тармағында</w:t>
      </w:r>
      <w:r>
        <w:rPr>
          <w:rFonts w:ascii="Times New Roman"/>
          <w:b w:val="false"/>
          <w:i w:val="false"/>
          <w:color w:val="000000"/>
          <w:sz w:val="28"/>
        </w:rPr>
        <w:t xml:space="preserve"> айтылатын іс-қимылдарды жүргізу аудандарын белгілеуге жол берілмейді.</w:t>
      </w:r>
    </w:p>
    <w:bookmarkEnd w:id="26"/>
    <w:p>
      <w:pPr>
        <w:spacing w:after="0"/>
        <w:ind w:left="0"/>
        <w:jc w:val="both"/>
      </w:pPr>
      <w:r>
        <w:rPr>
          <w:rFonts w:ascii="Times New Roman"/>
          <w:b w:val="false"/>
          <w:i w:val="false"/>
          <w:color w:val="000000"/>
          <w:sz w:val="28"/>
        </w:rPr>
        <w:t>
      Ортақ су кеңістігінде осындай аудандарды белгілеу оларда жасанды аралдар, қондырғылар, құрылыстар болмаған жағдайда ғана мүмкін болады. Осындай ауданды белгілеген Тарап өзінің басқа Тараптарға келтірген залалы үшін жауапты болады.</w:t>
      </w:r>
    </w:p>
    <w:bookmarkStart w:name="z28" w:id="27"/>
    <w:p>
      <w:pPr>
        <w:spacing w:after="0"/>
        <w:ind w:left="0"/>
        <w:jc w:val="both"/>
      </w:pPr>
      <w:r>
        <w:rPr>
          <w:rFonts w:ascii="Times New Roman"/>
          <w:b w:val="false"/>
          <w:i w:val="false"/>
          <w:color w:val="000000"/>
          <w:sz w:val="28"/>
        </w:rPr>
        <w:t xml:space="preserve">
      3. Тараптардың әрқайсысы әскери корабльдер мен әуе кемелері командирлерінің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бұл туралы ақпарат берілген, іс-қимылдар жүргізу аудандарында барынша сақтық танытуы үшін қажетті шаралар қабылдайды.</w:t>
      </w:r>
    </w:p>
    <w:bookmarkEnd w:id="27"/>
    <w:bookmarkStart w:name="z29" w:id="28"/>
    <w:p>
      <w:pPr>
        <w:spacing w:after="0"/>
        <w:ind w:left="0"/>
        <w:jc w:val="left"/>
      </w:pPr>
      <w:r>
        <w:rPr>
          <w:rFonts w:ascii="Times New Roman"/>
          <w:b/>
          <w:i w:val="false"/>
          <w:color w:val="000000"/>
        </w:rPr>
        <w:t xml:space="preserve"> 9-бап</w:t>
      </w:r>
    </w:p>
    <w:bookmarkEnd w:id="28"/>
    <w:p>
      <w:pPr>
        <w:spacing w:after="0"/>
        <w:ind w:left="0"/>
        <w:jc w:val="both"/>
      </w:pPr>
      <w:r>
        <w:rPr>
          <w:rFonts w:ascii="Times New Roman"/>
          <w:b w:val="false"/>
          <w:i w:val="false"/>
          <w:color w:val="000000"/>
          <w:sz w:val="28"/>
        </w:rPr>
        <w:t>
      Тараптардың әскери корабльдері мен әуе кемелері арасында нәтижесінде материалдық залал келтірілген тосын оқиғалар және теңіздегі басқа да тосын оқиғалар жағдайлары немесе оларға алып келуге қабілетті жағдайлар туралы Тараптар дипломатиялық арналар арқылы уақтылы тиісті ақпарат алмасады.</w:t>
      </w:r>
    </w:p>
    <w:bookmarkStart w:name="z30" w:id="29"/>
    <w:p>
      <w:pPr>
        <w:spacing w:after="0"/>
        <w:ind w:left="0"/>
        <w:jc w:val="left"/>
      </w:pPr>
      <w:r>
        <w:rPr>
          <w:rFonts w:ascii="Times New Roman"/>
          <w:b/>
          <w:i w:val="false"/>
          <w:color w:val="000000"/>
        </w:rPr>
        <w:t xml:space="preserve"> 10-бап</w:t>
      </w:r>
    </w:p>
    <w:bookmarkEnd w:id="29"/>
    <w:p>
      <w:pPr>
        <w:spacing w:after="0"/>
        <w:ind w:left="0"/>
        <w:jc w:val="both"/>
      </w:pPr>
      <w:r>
        <w:rPr>
          <w:rFonts w:ascii="Times New Roman"/>
          <w:b w:val="false"/>
          <w:i w:val="false"/>
          <w:color w:val="000000"/>
          <w:sz w:val="28"/>
        </w:rPr>
        <w:t>
      Осы Келісімнің ережелерін түсіндіруге немесе қолдануға байланысты кез келген келіспеушіліктер мен даулар Тараптар арасында консультациялар мен келіссөздер жүргізу арқылы шешіледі.</w:t>
      </w:r>
    </w:p>
    <w:bookmarkStart w:name="z31" w:id="30"/>
    <w:p>
      <w:pPr>
        <w:spacing w:after="0"/>
        <w:ind w:left="0"/>
        <w:jc w:val="left"/>
      </w:pPr>
      <w:r>
        <w:rPr>
          <w:rFonts w:ascii="Times New Roman"/>
          <w:b/>
          <w:i w:val="false"/>
          <w:color w:val="000000"/>
        </w:rPr>
        <w:t xml:space="preserve"> 11-бап</w:t>
      </w:r>
    </w:p>
    <w:bookmarkEnd w:id="30"/>
    <w:bookmarkStart w:name="z32" w:id="31"/>
    <w:p>
      <w:pPr>
        <w:spacing w:after="0"/>
        <w:ind w:left="0"/>
        <w:jc w:val="both"/>
      </w:pPr>
      <w:r>
        <w:rPr>
          <w:rFonts w:ascii="Times New Roman"/>
          <w:b w:val="false"/>
          <w:i w:val="false"/>
          <w:color w:val="000000"/>
          <w:sz w:val="28"/>
        </w:rPr>
        <w:t>
      1. Осы Келісімнің ережелері барлық Тараптардың уағдаластығы бойынша өзгертілуі немесе толықтырылуы мүмкін.</w:t>
      </w:r>
    </w:p>
    <w:bookmarkEnd w:id="31"/>
    <w:bookmarkStart w:name="z33" w:id="32"/>
    <w:p>
      <w:pPr>
        <w:spacing w:after="0"/>
        <w:ind w:left="0"/>
        <w:jc w:val="both"/>
      </w:pPr>
      <w:r>
        <w:rPr>
          <w:rFonts w:ascii="Times New Roman"/>
          <w:b w:val="false"/>
          <w:i w:val="false"/>
          <w:color w:val="000000"/>
          <w:sz w:val="28"/>
        </w:rPr>
        <w:t xml:space="preserve">
      2. Осы Келісімге өзгерістер мен толықтырулар оның ажырамас бөлігі болып табылады және осы Келісімнің </w:t>
      </w:r>
      <w:r>
        <w:rPr>
          <w:rFonts w:ascii="Times New Roman"/>
          <w:b w:val="false"/>
          <w:i w:val="false"/>
          <w:color w:val="000000"/>
          <w:sz w:val="28"/>
        </w:rPr>
        <w:t>13-бабында</w:t>
      </w:r>
      <w:r>
        <w:rPr>
          <w:rFonts w:ascii="Times New Roman"/>
          <w:b w:val="false"/>
          <w:i w:val="false"/>
          <w:color w:val="000000"/>
          <w:sz w:val="28"/>
        </w:rPr>
        <w:t xml:space="preserve"> көзделген тәртіппен күшіне енетін жекелеген хаттамалармен ресімделеді.</w:t>
      </w:r>
    </w:p>
    <w:bookmarkEnd w:id="32"/>
    <w:bookmarkStart w:name="z34" w:id="33"/>
    <w:p>
      <w:pPr>
        <w:spacing w:after="0"/>
        <w:ind w:left="0"/>
        <w:jc w:val="left"/>
      </w:pPr>
      <w:r>
        <w:rPr>
          <w:rFonts w:ascii="Times New Roman"/>
          <w:b/>
          <w:i w:val="false"/>
          <w:color w:val="000000"/>
        </w:rPr>
        <w:t xml:space="preserve"> 12-бап</w:t>
      </w:r>
    </w:p>
    <w:bookmarkEnd w:id="33"/>
    <w:p>
      <w:pPr>
        <w:spacing w:after="0"/>
        <w:ind w:left="0"/>
        <w:jc w:val="both"/>
      </w:pPr>
      <w:r>
        <w:rPr>
          <w:rFonts w:ascii="Times New Roman"/>
          <w:b w:val="false"/>
          <w:i w:val="false"/>
          <w:color w:val="000000"/>
          <w:sz w:val="28"/>
        </w:rPr>
        <w:t>
      Қазақстан Республикасы осы Келісімнің Депозитарийі болып табылады.</w:t>
      </w:r>
    </w:p>
    <w:bookmarkStart w:name="z35" w:id="34"/>
    <w:p>
      <w:pPr>
        <w:spacing w:after="0"/>
        <w:ind w:left="0"/>
        <w:jc w:val="left"/>
      </w:pPr>
      <w:r>
        <w:rPr>
          <w:rFonts w:ascii="Times New Roman"/>
          <w:b/>
          <w:i w:val="false"/>
          <w:color w:val="000000"/>
        </w:rPr>
        <w:t xml:space="preserve"> 13-бап</w:t>
      </w:r>
    </w:p>
    <w:bookmarkEnd w:id="34"/>
    <w:bookmarkStart w:name="z36" w:id="35"/>
    <w:p>
      <w:pPr>
        <w:spacing w:after="0"/>
        <w:ind w:left="0"/>
        <w:jc w:val="both"/>
      </w:pPr>
      <w:r>
        <w:rPr>
          <w:rFonts w:ascii="Times New Roman"/>
          <w:b w:val="false"/>
          <w:i w:val="false"/>
          <w:color w:val="000000"/>
          <w:sz w:val="28"/>
        </w:rPr>
        <w:t>
      1. Осы Келісім белгіленбеген мерзімге жасалады және Тараптардың оның күшіне енуі үшін қажетті мемлекетішілік рәсімдерді орындағаны туралы соңғы жазбаша хабарламаны Депозитарий алған күннен бастап отызыншы күні күшіне енеді.</w:t>
      </w:r>
    </w:p>
    <w:bookmarkEnd w:id="35"/>
    <w:bookmarkStart w:name="z37" w:id="36"/>
    <w:p>
      <w:pPr>
        <w:spacing w:after="0"/>
        <w:ind w:left="0"/>
        <w:jc w:val="both"/>
      </w:pPr>
      <w:r>
        <w:rPr>
          <w:rFonts w:ascii="Times New Roman"/>
          <w:b w:val="false"/>
          <w:i w:val="false"/>
          <w:color w:val="000000"/>
          <w:sz w:val="28"/>
        </w:rPr>
        <w:t>
      2. Тараптардың әрқайсысы өзінің осы Келісімнен шығу ниеті туралы Депозитарийге жазбаша хабарламаны жіберу арқылы осы Келісімге өзінің қатысуын тоқтата алады. Бұл Тарап үшін осы Келісім Депозитарий осындай хабарламаны алған күннен бастап он екі ай ішінде қолданыста болады.</w:t>
      </w:r>
    </w:p>
    <w:bookmarkEnd w:id="36"/>
    <w:bookmarkStart w:name="z38" w:id="37"/>
    <w:p>
      <w:pPr>
        <w:spacing w:after="0"/>
        <w:ind w:left="0"/>
        <w:jc w:val="both"/>
      </w:pPr>
      <w:r>
        <w:rPr>
          <w:rFonts w:ascii="Times New Roman"/>
          <w:b w:val="false"/>
          <w:i w:val="false"/>
          <w:color w:val="000000"/>
          <w:sz w:val="28"/>
        </w:rPr>
        <w:t>
      3. Осы Келісімнің ережелері Тараптар мемлекеттері қатысушылары болып табылатын басқа халықаралық шарттардан туындайтын Тараптардың құқықтары мен міндеттемелерін қозғамайды.</w:t>
      </w:r>
    </w:p>
    <w:bookmarkEnd w:id="37"/>
    <w:p>
      <w:pPr>
        <w:spacing w:after="0"/>
        <w:ind w:left="0"/>
        <w:jc w:val="both"/>
      </w:pPr>
      <w:r>
        <w:rPr>
          <w:rFonts w:ascii="Times New Roman"/>
          <w:b w:val="false"/>
          <w:i w:val="false"/>
          <w:color w:val="000000"/>
          <w:sz w:val="28"/>
        </w:rPr>
        <w:t>
      2018 жылғы 12 тамызда Ақтау қаласында әзербайжан, қазақ, орыс, түрікмен, парсы және ағылшын тілдерінде бір төлнұсқа данада жасалды әрі барлық мәтіндер тең түпнұсқалы болып табылады.</w:t>
      </w:r>
    </w:p>
    <w:p>
      <w:pPr>
        <w:spacing w:after="0"/>
        <w:ind w:left="0"/>
        <w:jc w:val="both"/>
      </w:pPr>
      <w:r>
        <w:rPr>
          <w:rFonts w:ascii="Times New Roman"/>
          <w:b w:val="false"/>
          <w:i w:val="false"/>
          <w:color w:val="000000"/>
          <w:sz w:val="28"/>
        </w:rPr>
        <w:t>
      Келіспеушіліктер туындаған жағдайда Тараптар ағылшын тіліндегі мәтінді пайдаланады.</w:t>
      </w:r>
    </w:p>
    <w:p>
      <w:pPr>
        <w:spacing w:after="0"/>
        <w:ind w:left="0"/>
        <w:jc w:val="both"/>
      </w:pPr>
      <w:r>
        <w:rPr>
          <w:rFonts w:ascii="Times New Roman"/>
          <w:b w:val="false"/>
          <w:i w:val="false"/>
          <w:color w:val="000000"/>
          <w:sz w:val="28"/>
        </w:rPr>
        <w:t>
      Төлнұсқа данасы Депозитарийге сақтауға тапсырылады, ол осы Келісімнің расталған көшірмелерін Тараптарға жібереді.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Әзербайжан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Иран Ислам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Қазақстан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Ресей Федерациясының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Түрікменстан Үкіметі үшін</w:t>
            </w:r>
            <w:r>
              <w:rPr>
                <w:rFonts w:ascii="Times New Roman"/>
                <w:b w:val="false"/>
                <w:i w:val="false"/>
                <w:color w:val="000000"/>
                <w:sz w:val="20"/>
              </w:rPr>
              <w:t>
</w:t>
            </w:r>
          </w:p>
        </w:tc>
      </w:tr>
    </w:tbl>
    <w:bookmarkStart w:name="z39" w:id="38"/>
    <w:p>
      <w:pPr>
        <w:spacing w:after="0"/>
        <w:ind w:left="0"/>
        <w:jc w:val="left"/>
      </w:pPr>
      <w:r>
        <w:rPr>
          <w:rFonts w:ascii="Times New Roman"/>
          <w:b/>
          <w:i w:val="false"/>
          <w:color w:val="000000"/>
        </w:rPr>
        <w:t xml:space="preserve"> Каспий теңізінде тосын</w:t>
      </w:r>
      <w:r>
        <w:br/>
      </w:r>
      <w:r>
        <w:rPr>
          <w:rFonts w:ascii="Times New Roman"/>
          <w:b/>
          <w:i w:val="false"/>
          <w:color w:val="000000"/>
        </w:rPr>
        <w:t>оқиғаларды болғызбау туралы</w:t>
      </w:r>
      <w:r>
        <w:br/>
      </w:r>
      <w:r>
        <w:rPr>
          <w:rFonts w:ascii="Times New Roman"/>
          <w:b/>
          <w:i w:val="false"/>
          <w:color w:val="000000"/>
        </w:rPr>
        <w:t>келісімге қосымша</w:t>
      </w:r>
    </w:p>
    <w:bookmarkEnd w:id="38"/>
    <w:bookmarkStart w:name="z40" w:id="39"/>
    <w:p>
      <w:pPr>
        <w:spacing w:after="0"/>
        <w:ind w:left="0"/>
        <w:jc w:val="both"/>
      </w:pPr>
      <w:r>
        <w:rPr>
          <w:rFonts w:ascii="Times New Roman"/>
          <w:b w:val="false"/>
          <w:i w:val="false"/>
          <w:color w:val="000000"/>
          <w:sz w:val="28"/>
        </w:rPr>
        <w:t>
      Арнайы сигналдар кестесі</w:t>
      </w:r>
    </w:p>
    <w:bookmarkEnd w:id="39"/>
    <w:p>
      <w:pPr>
        <w:spacing w:after="0"/>
        <w:ind w:left="0"/>
        <w:jc w:val="both"/>
      </w:pPr>
      <w:r>
        <w:rPr>
          <w:rFonts w:ascii="Times New Roman"/>
          <w:b w:val="false"/>
          <w:i w:val="false"/>
          <w:color w:val="000000"/>
          <w:sz w:val="28"/>
        </w:rPr>
        <w:t>
      Айырым сигналы: ҮV1</w:t>
      </w:r>
    </w:p>
    <w:p>
      <w:pPr>
        <w:spacing w:after="0"/>
        <w:ind w:left="0"/>
        <w:jc w:val="both"/>
      </w:pPr>
      <w:r>
        <w:rPr>
          <w:rFonts w:ascii="Times New Roman"/>
          <w:b w:val="false"/>
          <w:i w:val="false"/>
          <w:color w:val="000000"/>
          <w:sz w:val="28"/>
        </w:rPr>
        <w:t>
      (келесі топ осы сигналмен алдын ала ескертіледі)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0407"/>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Сигналдардың мағынасы</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мұхиттану жұмыстарымен айналысудамын</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IR2</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бортымның сыртында кеменің артқы жағында _________ метр гидрографиялық зерттеу аппаратурасы бар (тіркеп тартудамын)</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IR3</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бортқа гидрографиялық зерттеу аппаратурасын көтерудемін</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IR4</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құтқару жұмыстарымен айналысудамын</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JH1</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кемені қайраңнан шығаруға тырысудамын</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MH1</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бағдарымды алдыңғы жағымнан кесіп өтпеуді сұраймын</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NB1</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Менен ________ бағытта/ІІІ МСС кестесі/ менің бортымның сыртында тіркелмейтін гидрографиялық зерттеу аспаптары бар</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PJ1</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бағдарымды оңға өзгерте алмаймын</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РJ2</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бағдарымды солға өзгерте алмаймын</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РJ3</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Абайлаңыз, менің рульдік басқаруым істен шықты</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РР8</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операциялар жүргізілуде. Менен _______ жақтағы бағытта /III МСС кестесі//болмауды сұраймын _______</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QF1</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Абайлаңыз, мен жүрісімді баяулаттым</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QS6</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бағдар бойынша зәкір тұрағына бет алдым</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QV2</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екі немесе одан көп зәкірді немесе кеменің алдыңғы және артқы жағынан бекіту бөшкелерін пайдалана отырып, мықты бекітілгенмін. Кедергі келтірмеуді сұраймын.</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QV3</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борттың сыртында гидрографиялық зерттеу аппаратурасымен үлкен тереңдіктегі зәкірде тұрмын</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RT2</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сіздің сол жақ бортыңыз жағымен өтуге ниеттенудемін</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RT3</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сіздің оң жақ бортыңыз жағымен өтуге ниеттенудемін</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RT4</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сол жақ бортыңыз жағынан сізді басып озамын</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RT5</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оң жақ бортыңыз жағынан сізді басып озамын</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RT6</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______ маневр жасаудамын (Құрама маневр жасауда). Менен ____ жақтағы бағытта /III МСС кестесі/болмауды сұраймын ________</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RT7</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сіздің корабліңізге оң жақ борттан ___ жүз метр (ярд) қашықтықта жақындаймын</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RT8</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сіздің корабліңізге сол жақ борттан ___ жүз метр (ярд) қашықтықта жақындаймын</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RT9</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сіздің корабліңіздің артқы жағынан ___ жүз метр (ярд) қашықтықта өтемін</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RU2</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_________ шамамен минуттан кейін солға бұрыла бастаймын</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RU3</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_________ шамамен минуттан кейін оңға бұрыла бастаймын</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RU4</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бағдарды сол жаққа өзгертуге дайындалуда</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RU5</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бағдарды оң жаққа өзгертуге дайындалуда</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RU6</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 жасау бойынша оқу-жаттығу өткізудемін, ордер ішінде болу қауіпті</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RU7</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су астына түсуге дайындалудамын</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RU8</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қайық менен екі миль шегінде 30 минуттан кешікпей су бетіне шығатын болады. Кедергі келтірмеуді сұраймын</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SL2</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Алшақтау үшін бағдарыңызды, жылдамдығыңызды және ниетіңізді көрсетуді сұраймын</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ТХ1</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балық аулауды қадағалаумен айналысудамын</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UҮ1</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________ бағдар бойынша ұшақты ұшыруға (қондыруға) дайындалудамын</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UҮ2</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зымырандық оқу-жаттығу атысын өткізуге дайындалудамын. Менен  __________ III МСС кестесі/ бағытта болмауды сұраймын</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UҮ3</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артиллериядан оқу-жаттығу оқ атысын жүргізуге дайындалудамын. Менен _________ /III МСС кестесі/ бағытында болмауды сұраймын</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UҮ4</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жарылғыш заттарды пайдаланып іс-қимыл жасауға дайындалудамын (жүргізіп жатырмын)</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UҮ5</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Менен _________ /III МСС кестесі/ жақтағы бағдар бойынша торпедалық оқу-жаттығу атысын өткізуге дайындалу үшін маневр жасаудамын.</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UҮ6</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__________ бағдарда жүзіп келе жатып қорды толықтыруға дайындалудамын (толықтырудамын). Кедергі келтірмеуді сұраймын</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UҮ7</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шағын түсіру құралдарының көп санын пайдаланып, десанттық оқу-жаттығуды өткізуге дайындалудамын. Менен ________ /III МСС кестесі/бағытында болмауды сұраймын</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UҮ8</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десант түсіру құралдарын түсіру (қабылдау) үшін маневр жасаудамын. Менен _______ /III МСС кесте/бағытында болмауды сұраймын</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UҮ9</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корабльдің артқы жағында тікұшақпен іс-қимыл жасауға дайындалудамын (жасаудамын)</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UY10</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артиллериялық жүйелерді тексерудемін</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UY11</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зымыран жүйелерін тексерудемін</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UҮ12</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тіркеп тартылатын нысаналар бойынша ұшақтардан оқу-жаттығу атыстарын (бомбалауды) өткізуге дайындалудамын (өткізудемін). Менен ________ /III МСС кесте/ бағытында болмауды сұраймын</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ZL1</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сіздің сигналыңызды қабылдадым және түсіндім</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ZL2</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мені түсіндіңіз бе? Растауыңызды сұраймын</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ZL3</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сигналыңыз қабылданды, бірақ түсініксіз</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