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1897" w14:textId="c2c18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ақпараттық технологиялар саласындағы қылмыстармен күрестегі ынтымақтастығы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9 желтоқсандағы № 277-VІ ҚРЗ.</w:t>
      </w:r>
    </w:p>
    <w:p>
      <w:pPr>
        <w:spacing w:after="0"/>
        <w:ind w:left="0"/>
        <w:jc w:val="both"/>
      </w:pPr>
      <w:bookmarkStart w:name="z1" w:id="0"/>
      <w:r>
        <w:rPr>
          <w:rFonts w:ascii="Times New Roman"/>
          <w:b w:val="false"/>
          <w:i w:val="false"/>
          <w:color w:val="000000"/>
          <w:sz w:val="28"/>
        </w:rPr>
        <w:t xml:space="preserve">
      2018 жылғы 28 қыркүйекте Душанбеде жасалған Тәуелсіз Мемлекеттер Достастығына қатысушы мемлекеттердің ақпараттық технологиялар саласындағы қылмыстармен күрестегі ынтымақтастығы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Бейресми аударма</w:t>
      </w:r>
    </w:p>
    <w:p>
      <w:pPr>
        <w:spacing w:after="0"/>
        <w:ind w:left="0"/>
        <w:jc w:val="left"/>
      </w:pPr>
      <w:r>
        <w:rPr>
          <w:rFonts w:ascii="Times New Roman"/>
          <w:b/>
          <w:i w:val="false"/>
          <w:color w:val="000000"/>
        </w:rPr>
        <w:t xml:space="preserve"> Тәуелсіз Мемлекеттер Достастығына қатысушы мемлекеттердің ақпараттық технологиялар саласындағы қылмыстармен күрестегі ынтымақтастығы туралы КЕЛІСІМ</w:t>
      </w:r>
    </w:p>
    <w:p>
      <w:pPr>
        <w:spacing w:after="0"/>
        <w:ind w:left="0"/>
        <w:jc w:val="both"/>
      </w:pPr>
      <w:r>
        <w:rPr>
          <w:rFonts w:ascii="Times New Roman"/>
          <w:b w:val="false"/>
          <w:i w:val="false"/>
          <w:color w:val="000000"/>
          <w:sz w:val="28"/>
        </w:rPr>
        <w:t>
      Ресми куәландырылған мәтін</w:t>
      </w:r>
    </w:p>
    <w:bookmarkStart w:name="z2" w:id="1"/>
    <w:p>
      <w:pPr>
        <w:spacing w:after="0"/>
        <w:ind w:left="0"/>
        <w:jc w:val="left"/>
      </w:pPr>
      <w:r>
        <w:rPr>
          <w:rFonts w:ascii="Times New Roman"/>
          <w:b/>
          <w:i w:val="false"/>
          <w:color w:val="000000"/>
        </w:rPr>
        <w:t xml:space="preserve"> Тәуелсіз Мемлекеттер Достастығына қатысушы мемлекеттердің ақпараттық технологиялар саласындағы қылмыстармен күрестегі ынтымақтастығы туралы келісім</w:t>
      </w:r>
    </w:p>
    <w:bookmarkEnd w:id="1"/>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p>
    <w:p>
      <w:pPr>
        <w:spacing w:after="0"/>
        <w:ind w:left="0"/>
        <w:jc w:val="both"/>
      </w:pPr>
      <w:r>
        <w:rPr>
          <w:rFonts w:ascii="Times New Roman"/>
          <w:b w:val="false"/>
          <w:i w:val="false"/>
          <w:color w:val="000000"/>
          <w:sz w:val="28"/>
        </w:rPr>
        <w:t>
      ақпараттық технологиялар саласындағы қылмыстармен тиімді күресті қамтамасыз ету мақсаттарында,</w:t>
      </w:r>
    </w:p>
    <w:p>
      <w:pPr>
        <w:spacing w:after="0"/>
        <w:ind w:left="0"/>
        <w:jc w:val="both"/>
      </w:pPr>
      <w:r>
        <w:rPr>
          <w:rFonts w:ascii="Times New Roman"/>
          <w:b w:val="false"/>
          <w:i w:val="false"/>
          <w:color w:val="000000"/>
          <w:sz w:val="28"/>
        </w:rPr>
        <w:t>
      Тараптардың ақпараттық технологиялар саласындағы қылмыстармен күрестегі келісілген әрекеттері табанды қажеттілік болып табылатынына сенімді бола отырып,</w:t>
      </w:r>
    </w:p>
    <w:p>
      <w:pPr>
        <w:spacing w:after="0"/>
        <w:ind w:left="0"/>
        <w:jc w:val="both"/>
      </w:pPr>
      <w:r>
        <w:rPr>
          <w:rFonts w:ascii="Times New Roman"/>
          <w:b w:val="false"/>
          <w:i w:val="false"/>
          <w:color w:val="000000"/>
          <w:sz w:val="28"/>
        </w:rPr>
        <w:t>
      ақпараттық технологиялар саласындағы қылмыстармен күресте Тараптардың құқық қорғау орғандары ынтымақтастығының құқықтық негізін құруға ұмтыла отырып,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төмендегілер туралы келісті:</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Негізгі терминдер</w:t>
      </w:r>
    </w:p>
    <w:bookmarkEnd w:id="2"/>
    <w:p>
      <w:pPr>
        <w:spacing w:after="0"/>
        <w:ind w:left="0"/>
        <w:jc w:val="both"/>
      </w:pPr>
      <w:r>
        <w:rPr>
          <w:rFonts w:ascii="Times New Roman"/>
          <w:b w:val="false"/>
          <w:i w:val="false"/>
          <w:color w:val="000000"/>
          <w:sz w:val="28"/>
        </w:rPr>
        <w:t>
      Осы Келісімнің мақсаттары үшін онда пайдаланылатын ұғымдар мыналарды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зиянды бағдарлама</w:t>
      </w:r>
      <w:r>
        <w:rPr>
          <w:rFonts w:ascii="Times New Roman"/>
          <w:b w:val="false"/>
          <w:i w:val="false"/>
          <w:color w:val="000000"/>
          <w:sz w:val="28"/>
        </w:rPr>
        <w:t xml:space="preserve"> - ақпаратты санкциясыз жоюға, бұғаттауға, түрлендіруге не көшіруге, ақпараттық (компьютерлік) жүйе жұмысының бұзылуына көрінеу әкеп соғатын арнайы енгізілген өзгерістерімен жасалған немесе қолданыста бар бағдарлама;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ақпараттық технологиялар</w:t>
      </w:r>
      <w:r>
        <w:rPr>
          <w:rFonts w:ascii="Times New Roman"/>
          <w:b w:val="false"/>
          <w:i w:val="false"/>
          <w:color w:val="000000"/>
          <w:sz w:val="28"/>
        </w:rPr>
        <w:t xml:space="preserve"> - ақпаратты жинауды, жасауды, сақтауды, жинақтауды, өңдеуді, іздеуді, түйіндеуді, көшіруді, беруді, таратуды және қорғауды қамтамасыз ететін технологиялық кешенге біріктірілген әдістердің, өндірістік процестердің және бағдарламалық-техникалық құралдардың жиынтығы;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ақпараттық жүйе</w:t>
      </w:r>
      <w:r>
        <w:rPr>
          <w:rFonts w:ascii="Times New Roman"/>
          <w:b w:val="false"/>
          <w:i w:val="false"/>
          <w:color w:val="000000"/>
          <w:sz w:val="28"/>
        </w:rPr>
        <w:t xml:space="preserve"> - нақты функционалдық міндеттерді шешуге арналған ақпараттық процестер арқылы белгілі бір технологиялық әрекеттерді іске асыратын құралдардың ұйымдастырылып реттелген жиынтығы;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компьютерлік жүйе</w:t>
      </w:r>
      <w:r>
        <w:rPr>
          <w:rFonts w:ascii="Times New Roman"/>
          <w:b w:val="false"/>
          <w:i w:val="false"/>
          <w:color w:val="000000"/>
          <w:sz w:val="28"/>
        </w:rPr>
        <w:t xml:space="preserve"> - ақпаратты автоматтандырылған түрде жинауға, сақтауға, өңдеуге, беруге және алуға арналған аппараттық және бағдарламалық құралдар кешені;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компьютерлік ақпарат</w:t>
      </w:r>
      <w:r>
        <w:rPr>
          <w:rFonts w:ascii="Times New Roman"/>
          <w:b w:val="false"/>
          <w:i w:val="false"/>
          <w:color w:val="000000"/>
          <w:sz w:val="28"/>
        </w:rPr>
        <w:t xml:space="preserve"> - компьютерлік жүйенің жадында, компьютерлік жүйенің қабылдауына қолжетімді нысанда машиналық немесе өзге де тасымалдағыштардағы немесе байланыс арналары арқылы берілетін ақпарат;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ақпаратқа санкциясыз қол жеткізу</w:t>
      </w:r>
      <w:r>
        <w:rPr>
          <w:rFonts w:ascii="Times New Roman"/>
          <w:b w:val="false"/>
          <w:i w:val="false"/>
          <w:color w:val="000000"/>
          <w:sz w:val="28"/>
        </w:rPr>
        <w:t xml:space="preserve"> - қорғалатын ақпаратқа оның иеленушісі, иесі және (немесе) Тараптардың заңнамасы белгілеген құқықтарды немесе қағидаларды бұза отырып қол жеткізу.</w:t>
      </w:r>
    </w:p>
    <w:bookmarkStart w:name="z4" w:id="3"/>
    <w:p>
      <w:pPr>
        <w:spacing w:after="0"/>
        <w:ind w:left="0"/>
        <w:jc w:val="left"/>
      </w:pPr>
      <w:r>
        <w:rPr>
          <w:rFonts w:ascii="Times New Roman"/>
          <w:b/>
          <w:i w:val="false"/>
          <w:color w:val="000000"/>
        </w:rPr>
        <w:t xml:space="preserve"> 2-бап</w:t>
      </w:r>
      <w:r>
        <w:br/>
      </w:r>
      <w:r>
        <w:rPr>
          <w:rFonts w:ascii="Times New Roman"/>
          <w:b/>
          <w:i w:val="false"/>
          <w:color w:val="000000"/>
        </w:rPr>
        <w:t>Жалпы ережелер</w:t>
      </w:r>
    </w:p>
    <w:bookmarkEnd w:id="3"/>
    <w:bookmarkStart w:name="z6" w:id="4"/>
    <w:p>
      <w:pPr>
        <w:spacing w:after="0"/>
        <w:ind w:left="0"/>
        <w:jc w:val="both"/>
      </w:pPr>
      <w:r>
        <w:rPr>
          <w:rFonts w:ascii="Times New Roman"/>
          <w:b w:val="false"/>
          <w:i w:val="false"/>
          <w:color w:val="000000"/>
          <w:sz w:val="28"/>
        </w:rPr>
        <w:t>
      1. Тараптар осы Келісімге, ұлттық заңнамаға және өздері қатысушылары болып табылатын халықаралық шарттарға сәйкес ақпараттық технологиялар саласындағы қылмыстардың алдын алуды, анықтауды, жолын кесуді, ашуды және тергеп-тексеруді қамтамасыз ету мақсаттарында ынтымақтасады.</w:t>
      </w:r>
    </w:p>
    <w:bookmarkEnd w:id="4"/>
    <w:bookmarkStart w:name="z7" w:id="5"/>
    <w:p>
      <w:pPr>
        <w:spacing w:after="0"/>
        <w:ind w:left="0"/>
        <w:jc w:val="both"/>
      </w:pPr>
      <w:r>
        <w:rPr>
          <w:rFonts w:ascii="Times New Roman"/>
          <w:b w:val="false"/>
          <w:i w:val="false"/>
          <w:color w:val="000000"/>
          <w:sz w:val="28"/>
        </w:rPr>
        <w:t>
      2. Тараптар осы Келісімнің ережелерін орындау үшін қажетті ұйымдастырушылық және құқықтық шараларды қабылдайды.</w:t>
      </w:r>
    </w:p>
    <w:bookmarkEnd w:id="5"/>
    <w:bookmarkStart w:name="z8" w:id="6"/>
    <w:p>
      <w:pPr>
        <w:spacing w:after="0"/>
        <w:ind w:left="0"/>
        <w:jc w:val="both"/>
      </w:pPr>
      <w:r>
        <w:rPr>
          <w:rFonts w:ascii="Times New Roman"/>
          <w:b w:val="false"/>
          <w:i w:val="false"/>
          <w:color w:val="000000"/>
          <w:sz w:val="28"/>
        </w:rPr>
        <w:t>
      3. Тараптар ақпараттық технологиялар саласындағы қылмыстармен күрес саласындағы ұлттық заңнамаларды жақындастыруға ұмтылады.</w:t>
      </w:r>
    </w:p>
    <w:bookmarkEnd w:id="6"/>
    <w:bookmarkStart w:name="z5" w:id="7"/>
    <w:p>
      <w:pPr>
        <w:spacing w:after="0"/>
        <w:ind w:left="0"/>
        <w:jc w:val="left"/>
      </w:pPr>
      <w:r>
        <w:rPr>
          <w:rFonts w:ascii="Times New Roman"/>
          <w:b/>
          <w:i w:val="false"/>
          <w:color w:val="000000"/>
        </w:rPr>
        <w:t xml:space="preserve"> 3-бап</w:t>
      </w:r>
      <w:r>
        <w:br/>
      </w:r>
      <w:r>
        <w:rPr>
          <w:rFonts w:ascii="Times New Roman"/>
          <w:b/>
          <w:i w:val="false"/>
          <w:color w:val="000000"/>
        </w:rPr>
        <w:t>Қылмыстық жазаланатын әрекеттер</w:t>
      </w:r>
    </w:p>
    <w:bookmarkEnd w:id="7"/>
    <w:bookmarkStart w:name="z9" w:id="8"/>
    <w:p>
      <w:pPr>
        <w:spacing w:after="0"/>
        <w:ind w:left="0"/>
        <w:jc w:val="both"/>
      </w:pPr>
      <w:r>
        <w:rPr>
          <w:rFonts w:ascii="Times New Roman"/>
          <w:b w:val="false"/>
          <w:i w:val="false"/>
          <w:color w:val="000000"/>
          <w:sz w:val="28"/>
        </w:rPr>
        <w:t>
      1. Тараптар ұлттық заңнамаға сәйкес ақпараттық технологиялар саласындағы мынадай әрекеттерді, егер олар қасақана жасалса:</w:t>
      </w:r>
    </w:p>
    <w:bookmarkEnd w:id="8"/>
    <w:p>
      <w:pPr>
        <w:spacing w:after="0"/>
        <w:ind w:left="0"/>
        <w:jc w:val="both"/>
      </w:pPr>
      <w:r>
        <w:rPr>
          <w:rFonts w:ascii="Times New Roman"/>
          <w:b w:val="false"/>
          <w:i w:val="false"/>
          <w:color w:val="000000"/>
          <w:sz w:val="28"/>
        </w:rPr>
        <w:t>
      а) заңмен қорғалатын компьютерлік ақпаратқа санкциясыз қол жеткізу арқылы ақпаратты жоюды, бұғаттауды, түрлендіруді не көшіруді, ақпараттық (компьютерлік) жүйенің жұмысын бұзуды;</w:t>
      </w:r>
    </w:p>
    <w:p>
      <w:pPr>
        <w:spacing w:after="0"/>
        <w:ind w:left="0"/>
        <w:jc w:val="both"/>
      </w:pPr>
      <w:r>
        <w:rPr>
          <w:rFonts w:ascii="Times New Roman"/>
          <w:b w:val="false"/>
          <w:i w:val="false"/>
          <w:color w:val="000000"/>
          <w:sz w:val="28"/>
        </w:rPr>
        <w:t>
      б) зиянды бағдарламаларды жасауды, пайдалануды немесе таратуды;</w:t>
      </w:r>
    </w:p>
    <w:p>
      <w:pPr>
        <w:spacing w:after="0"/>
        <w:ind w:left="0"/>
        <w:jc w:val="both"/>
      </w:pPr>
      <w:r>
        <w:rPr>
          <w:rFonts w:ascii="Times New Roman"/>
          <w:b w:val="false"/>
          <w:i w:val="false"/>
          <w:color w:val="000000"/>
          <w:sz w:val="28"/>
        </w:rPr>
        <w:t>
      в) компьютерлік жүйені пайдалану қағидаларын оған қолжетімділігі бар адамның заңмен қорғалатын компьютерлік ақпаратты жоюға, бұғаттауға немесе түрлендіруге әкеп соққан бұзуын, егер бұл іс-әрекет айтарлықтай зиян келтірсе немесе ауыр салдарға әкеп соқса;</w:t>
      </w:r>
    </w:p>
    <w:p>
      <w:pPr>
        <w:spacing w:after="0"/>
        <w:ind w:left="0"/>
        <w:jc w:val="both"/>
      </w:pPr>
      <w:r>
        <w:rPr>
          <w:rFonts w:ascii="Times New Roman"/>
          <w:b w:val="false"/>
          <w:i w:val="false"/>
          <w:color w:val="000000"/>
          <w:sz w:val="28"/>
        </w:rPr>
        <w:t>
      г) компьютерлік жүйеде өңделетін, машиналық тасымалдағыштарда сақталатын немесе деректерді беру желілері арқылы берілетін ақпаратты өзгерту арқылы не компьютерлік жүйеге жалған ақпаратты енгізу арқылы не заңмен қорғалатын компьютерлік ақпаратқа санкциясыз қол жеткізе отырып, мүлікті жымқыруды;</w:t>
      </w:r>
    </w:p>
    <w:p>
      <w:pPr>
        <w:spacing w:after="0"/>
        <w:ind w:left="0"/>
        <w:jc w:val="both"/>
      </w:pPr>
      <w:r>
        <w:rPr>
          <w:rFonts w:ascii="Times New Roman"/>
          <w:b w:val="false"/>
          <w:i w:val="false"/>
          <w:color w:val="000000"/>
          <w:sz w:val="28"/>
        </w:rPr>
        <w:t>
      д) "Интернет" ақпараттық-телекоммуникациялық желісін немесе электр байланысының өзге де арналарын пайдалана отырып, порнографиялық материалдарды немесе кәмелетке толмағанның бейнесі бар порнографиялық сипаттағы заттарды таратуды;</w:t>
      </w:r>
    </w:p>
    <w:p>
      <w:pPr>
        <w:spacing w:after="0"/>
        <w:ind w:left="0"/>
        <w:jc w:val="both"/>
      </w:pPr>
      <w:r>
        <w:rPr>
          <w:rFonts w:ascii="Times New Roman"/>
          <w:b w:val="false"/>
          <w:i w:val="false"/>
          <w:color w:val="000000"/>
          <w:sz w:val="28"/>
        </w:rPr>
        <w:t>
      е) қорғалған компьютерлік жүйеге немесе желіге санкциясыз қол жеткізудің арнайы бағдарламалық немесе аппараттық құралдарын өткізу мақсатында дайындауды не өткізуді;</w:t>
      </w:r>
    </w:p>
    <w:p>
      <w:pPr>
        <w:spacing w:after="0"/>
        <w:ind w:left="0"/>
        <w:jc w:val="both"/>
      </w:pPr>
      <w:r>
        <w:rPr>
          <w:rFonts w:ascii="Times New Roman"/>
          <w:b w:val="false"/>
          <w:i w:val="false"/>
          <w:color w:val="000000"/>
          <w:sz w:val="28"/>
        </w:rPr>
        <w:t>
      ж) компьютерлік жүйелерге арналған бағдарламаларды және авторлық құқық объектілері болып табылатын деректер қорын заңсыз пайдалануды, сол сияқты авторлықты иемденуі, егер бұл іс-әрекет айтарлықтай залал келтірсе;</w:t>
      </w:r>
    </w:p>
    <w:p>
      <w:pPr>
        <w:spacing w:after="0"/>
        <w:ind w:left="0"/>
        <w:jc w:val="both"/>
      </w:pPr>
      <w:r>
        <w:rPr>
          <w:rFonts w:ascii="Times New Roman"/>
          <w:b w:val="false"/>
          <w:i w:val="false"/>
          <w:color w:val="000000"/>
          <w:sz w:val="28"/>
        </w:rPr>
        <w:t>
      з) ақпараттық-телекоммуникациялық "Интернет" желісін немесе электр байланысының өзге де арналарын пайдалана отырып, белгіленген тәртіппен экстремистік деп танылған немесе террористік әрекетті жүзеге асыруға немесе терроризмді ақтауға шақыруды қамтитын материалдарды таратуды қылмыстық жазаланатын әрекеттер ретінде таниды.</w:t>
      </w:r>
    </w:p>
    <w:bookmarkStart w:name="z10" w:id="9"/>
    <w:p>
      <w:pPr>
        <w:spacing w:after="0"/>
        <w:ind w:left="0"/>
        <w:jc w:val="both"/>
      </w:pPr>
      <w:r>
        <w:rPr>
          <w:rFonts w:ascii="Times New Roman"/>
          <w:b w:val="false"/>
          <w:i w:val="false"/>
          <w:color w:val="000000"/>
          <w:sz w:val="28"/>
        </w:rPr>
        <w:t>
      2. "Айтарлықтай зиян", "ауыр салдар" және "айтарлықтай залал" деген ұғымдарды анықтау Тараптардың құзыретіне жатады.</w:t>
      </w:r>
    </w:p>
    <w:bookmarkEnd w:id="9"/>
    <w:bookmarkStart w:name="z11" w:id="10"/>
    <w:p>
      <w:pPr>
        <w:spacing w:after="0"/>
        <w:ind w:left="0"/>
        <w:jc w:val="left"/>
      </w:pPr>
      <w:r>
        <w:rPr>
          <w:rFonts w:ascii="Times New Roman"/>
          <w:b/>
          <w:i w:val="false"/>
          <w:color w:val="000000"/>
        </w:rPr>
        <w:t xml:space="preserve"> 4-бап</w:t>
      </w:r>
      <w:r>
        <w:br/>
      </w:r>
      <w:r>
        <w:rPr>
          <w:rFonts w:ascii="Times New Roman"/>
          <w:b/>
          <w:i w:val="false"/>
          <w:color w:val="000000"/>
        </w:rPr>
        <w:t>Құзыретті орғандар</w:t>
      </w:r>
    </w:p>
    <w:bookmarkEnd w:id="10"/>
    <w:bookmarkStart w:name="z12" w:id="11"/>
    <w:p>
      <w:pPr>
        <w:spacing w:after="0"/>
        <w:ind w:left="0"/>
        <w:jc w:val="both"/>
      </w:pPr>
      <w:r>
        <w:rPr>
          <w:rFonts w:ascii="Times New Roman"/>
          <w:b w:val="false"/>
          <w:i w:val="false"/>
          <w:color w:val="000000"/>
          <w:sz w:val="28"/>
        </w:rPr>
        <w:t>
      1. Тараптардың осы Келісім шеңберіндегі ынтымақтастығы құзыретті органдар арасында тікелей жүзеге асырылады.</w:t>
      </w:r>
    </w:p>
    <w:bookmarkEnd w:id="11"/>
    <w:bookmarkStart w:name="z13" w:id="12"/>
    <w:p>
      <w:pPr>
        <w:spacing w:after="0"/>
        <w:ind w:left="0"/>
        <w:jc w:val="both"/>
      </w:pPr>
      <w:r>
        <w:rPr>
          <w:rFonts w:ascii="Times New Roman"/>
          <w:b w:val="false"/>
          <w:i w:val="false"/>
          <w:color w:val="000000"/>
          <w:sz w:val="28"/>
        </w:rPr>
        <w:t>
      2. Әрбір Тарап құзыретті органдар тізбесін айқындайды және осы Келісімнің күшіне енуі үшін қажетті мемлекетішілік рәсімдердің орындалғаны туралы хабарламаны тапсыру кезінде депозитарийге береді.</w:t>
      </w:r>
    </w:p>
    <w:bookmarkEnd w:id="12"/>
    <w:p>
      <w:pPr>
        <w:spacing w:after="0"/>
        <w:ind w:left="0"/>
        <w:jc w:val="both"/>
      </w:pPr>
      <w:r>
        <w:rPr>
          <w:rFonts w:ascii="Times New Roman"/>
          <w:b w:val="false"/>
          <w:i w:val="false"/>
          <w:color w:val="000000"/>
          <w:sz w:val="28"/>
        </w:rPr>
        <w:t>
      Тараптар құзыретті органдар тізбесінің өзгерістері туралы депозитарийді дереу хабардар етеді.</w:t>
      </w:r>
    </w:p>
    <w:bookmarkStart w:name="z14" w:id="13"/>
    <w:p>
      <w:pPr>
        <w:spacing w:after="0"/>
        <w:ind w:left="0"/>
        <w:jc w:val="both"/>
      </w:pPr>
      <w:r>
        <w:rPr>
          <w:rFonts w:ascii="Times New Roman"/>
          <w:b w:val="false"/>
          <w:i w:val="false"/>
          <w:color w:val="000000"/>
          <w:sz w:val="28"/>
        </w:rPr>
        <w:t>
      3. Тараптардың құзыретті органдары қажет болған жағдайда өзара іс-қимыл жасау тәртібін және оны жүзеге асыруға уәкілетті адамдардың тізбесін қосымша айқындауы мүмкін, ол туралы бір-бірін тікелей хабардар етеді.</w:t>
      </w:r>
    </w:p>
    <w:bookmarkEnd w:id="13"/>
    <w:bookmarkStart w:name="z15" w:id="14"/>
    <w:p>
      <w:pPr>
        <w:spacing w:after="0"/>
        <w:ind w:left="0"/>
        <w:jc w:val="left"/>
      </w:pPr>
      <w:r>
        <w:rPr>
          <w:rFonts w:ascii="Times New Roman"/>
          <w:b/>
          <w:i w:val="false"/>
          <w:color w:val="000000"/>
        </w:rPr>
        <w:t xml:space="preserve"> 5-бап</w:t>
      </w:r>
      <w:r>
        <w:br/>
      </w:r>
      <w:r>
        <w:rPr>
          <w:rFonts w:ascii="Times New Roman"/>
          <w:b/>
          <w:i w:val="false"/>
          <w:color w:val="000000"/>
        </w:rPr>
        <w:t>Ынтымақтастық нысандары</w:t>
      </w:r>
    </w:p>
    <w:bookmarkEnd w:id="14"/>
    <w:p>
      <w:pPr>
        <w:spacing w:after="0"/>
        <w:ind w:left="0"/>
        <w:jc w:val="both"/>
      </w:pPr>
      <w:r>
        <w:rPr>
          <w:rFonts w:ascii="Times New Roman"/>
          <w:b w:val="false"/>
          <w:i w:val="false"/>
          <w:color w:val="000000"/>
          <w:sz w:val="28"/>
        </w:rPr>
        <w:t>
      Тараптардың құзыретті органдары осы Келісім шеңберінде ынтымақтастықты мынадай:</w:t>
      </w:r>
    </w:p>
    <w:p>
      <w:pPr>
        <w:spacing w:after="0"/>
        <w:ind w:left="0"/>
        <w:jc w:val="both"/>
      </w:pPr>
      <w:r>
        <w:rPr>
          <w:rFonts w:ascii="Times New Roman"/>
          <w:b w:val="false"/>
          <w:i w:val="false"/>
          <w:color w:val="000000"/>
          <w:sz w:val="28"/>
        </w:rPr>
        <w:t>
      а) ақпарат алмасу, оның ішінде:</w:t>
      </w:r>
    </w:p>
    <w:p>
      <w:pPr>
        <w:spacing w:after="0"/>
        <w:ind w:left="0"/>
        <w:jc w:val="both"/>
      </w:pPr>
      <w:r>
        <w:rPr>
          <w:rFonts w:ascii="Times New Roman"/>
          <w:b w:val="false"/>
          <w:i w:val="false"/>
          <w:color w:val="000000"/>
          <w:sz w:val="28"/>
        </w:rPr>
        <w:t>
      ақпараттық технологиялар саласында дайындалып жатқан немесе жасалған қылмыстар және оларға қатысы бар жеке және заңды тұлғалар туралы;</w:t>
      </w:r>
    </w:p>
    <w:p>
      <w:pPr>
        <w:spacing w:after="0"/>
        <w:ind w:left="0"/>
        <w:jc w:val="both"/>
      </w:pPr>
      <w:r>
        <w:rPr>
          <w:rFonts w:ascii="Times New Roman"/>
          <w:b w:val="false"/>
          <w:i w:val="false"/>
          <w:color w:val="000000"/>
          <w:sz w:val="28"/>
        </w:rPr>
        <w:t>
      көрсетілген саладағы қылмыстардың алдын алу, анықтау, жолын кесу, ашу және тергеп-тексеру нысандары мен әдістері туралы;</w:t>
      </w:r>
    </w:p>
    <w:p>
      <w:pPr>
        <w:spacing w:after="0"/>
        <w:ind w:left="0"/>
        <w:jc w:val="both"/>
      </w:pPr>
      <w:r>
        <w:rPr>
          <w:rFonts w:ascii="Times New Roman"/>
          <w:b w:val="false"/>
          <w:i w:val="false"/>
          <w:color w:val="000000"/>
          <w:sz w:val="28"/>
        </w:rPr>
        <w:t>
      ақпараттық технологиялар саласында қылмыстарды жасау тәсілдері туралы;</w:t>
      </w:r>
    </w:p>
    <w:p>
      <w:pPr>
        <w:spacing w:after="0"/>
        <w:ind w:left="0"/>
        <w:jc w:val="both"/>
      </w:pPr>
      <w:r>
        <w:rPr>
          <w:rFonts w:ascii="Times New Roman"/>
          <w:b w:val="false"/>
          <w:i w:val="false"/>
          <w:color w:val="000000"/>
          <w:sz w:val="28"/>
        </w:rPr>
        <w:t>
      Тараптардың ақпараттық технологиялар саласындағы қылмыстардың алдын алу, анықтау, жолын кесу, ашу және тергеп-тексеру мәселелерін реттейтін ұлттық заңнамасы мен халықаралық шарттары туралы ақпарат алмасу;</w:t>
      </w:r>
    </w:p>
    <w:p>
      <w:pPr>
        <w:spacing w:after="0"/>
        <w:ind w:left="0"/>
        <w:jc w:val="both"/>
      </w:pPr>
      <w:r>
        <w:rPr>
          <w:rFonts w:ascii="Times New Roman"/>
          <w:b w:val="false"/>
          <w:i w:val="false"/>
          <w:color w:val="000000"/>
          <w:sz w:val="28"/>
        </w:rPr>
        <w:t>
      б) сұрау салушы Тараптың азаматына қатысты не сұрау салушы Тараптың аумағында жасалған қылмыстардың алдын алуға, анықтауға, жолын кесуге, ашуға және тергеп-тексеруге ықпал етуі мүмкін ақпаратты алуға жәрдем көрсету, жедел-іздестіру іс-шараларын жүргізу туралы сұрау салуларды орындау;</w:t>
      </w:r>
    </w:p>
    <w:p>
      <w:pPr>
        <w:spacing w:after="0"/>
        <w:ind w:left="0"/>
        <w:jc w:val="both"/>
      </w:pPr>
      <w:r>
        <w:rPr>
          <w:rFonts w:ascii="Times New Roman"/>
          <w:b w:val="false"/>
          <w:i w:val="false"/>
          <w:color w:val="000000"/>
          <w:sz w:val="28"/>
        </w:rPr>
        <w:t>
      в) ақпараттық технологиялар саласындағы қылмыстардың алдын алу, анықтау, жолын кесу, ашу және тергеп-тексеру бойынша үйлестірілген іс-шаралар мен операцияларды жоспарлау және жүргізу;</w:t>
      </w:r>
    </w:p>
    <w:p>
      <w:pPr>
        <w:spacing w:after="0"/>
        <w:ind w:left="0"/>
        <w:jc w:val="both"/>
      </w:pPr>
      <w:r>
        <w:rPr>
          <w:rFonts w:ascii="Times New Roman"/>
          <w:b w:val="false"/>
          <w:i w:val="false"/>
          <w:color w:val="000000"/>
          <w:sz w:val="28"/>
        </w:rPr>
        <w:t>
      г) кадрларды даярлауға және олардың біліктілігін арттыруға, оның ішінде мамандарды тағылымдамадан өткізу, конференциялар, семинарлар және оқу курстарын ұйымдастыру арқылы жәрдем көрсету;</w:t>
      </w:r>
    </w:p>
    <w:p>
      <w:pPr>
        <w:spacing w:after="0"/>
        <w:ind w:left="0"/>
        <w:jc w:val="both"/>
      </w:pPr>
      <w:r>
        <w:rPr>
          <w:rFonts w:ascii="Times New Roman"/>
          <w:b w:val="false"/>
          <w:i w:val="false"/>
          <w:color w:val="000000"/>
          <w:sz w:val="28"/>
        </w:rPr>
        <w:t>
      д) ақпараттық технологиялар саласындағы қылмыстардың алдын алу, анықтау, жолын кесу, ашу және тергеп-тексеру жөніндегі міндеттерді орындауды қамтамасыз ететін ақпараттық жүйелер мен бағдарламалық өнімдер жасау;</w:t>
      </w:r>
    </w:p>
    <w:p>
      <w:pPr>
        <w:spacing w:after="0"/>
        <w:ind w:left="0"/>
        <w:jc w:val="both"/>
      </w:pPr>
      <w:r>
        <w:rPr>
          <w:rFonts w:ascii="Times New Roman"/>
          <w:b w:val="false"/>
          <w:i w:val="false"/>
          <w:color w:val="000000"/>
          <w:sz w:val="28"/>
        </w:rPr>
        <w:t>
      е) ғылыми зерттеулер жарияланымдарымен және нәтижелерімен алмасу, сондай-ақ өзара қызығушылық туғызатын ақпараттық технологиялар саласындағы қылмыстармен күрес проблемалары бойынша бірлескен ғылыми зерттеулер жүргізу;</w:t>
      </w:r>
    </w:p>
    <w:p>
      <w:pPr>
        <w:spacing w:after="0"/>
        <w:ind w:left="0"/>
        <w:jc w:val="both"/>
      </w:pPr>
      <w:r>
        <w:rPr>
          <w:rFonts w:ascii="Times New Roman"/>
          <w:b w:val="false"/>
          <w:i w:val="false"/>
          <w:color w:val="000000"/>
          <w:sz w:val="28"/>
        </w:rPr>
        <w:t>
      ж) ақпараттық технологиялар саласындағы қылмыстармен күрес жөніндегі нормативтік құқықтық актілермен, ғылыми-техникалық әдебиетпен алмасу;</w:t>
      </w:r>
    </w:p>
    <w:p>
      <w:pPr>
        <w:spacing w:after="0"/>
        <w:ind w:left="0"/>
        <w:jc w:val="both"/>
      </w:pPr>
      <w:r>
        <w:rPr>
          <w:rFonts w:ascii="Times New Roman"/>
          <w:b w:val="false"/>
          <w:i w:val="false"/>
          <w:color w:val="000000"/>
          <w:sz w:val="28"/>
        </w:rPr>
        <w:t>
      з) өзара іс-қимыл жасау және тәжірибе алмасу шеңберінде ақпараттық технологиялар саласындағы қылмыстардың алдын алуда, анықтауда, жолын кесуде, ашуда және тергеп-тексеруде пайдаланылатын бағдарламалық өнімдермен және шешімдермен алмасу;</w:t>
      </w:r>
    </w:p>
    <w:p>
      <w:pPr>
        <w:spacing w:after="0"/>
        <w:ind w:left="0"/>
        <w:jc w:val="both"/>
      </w:pPr>
      <w:r>
        <w:rPr>
          <w:rFonts w:ascii="Times New Roman"/>
          <w:b w:val="false"/>
          <w:i w:val="false"/>
          <w:color w:val="000000"/>
          <w:sz w:val="28"/>
        </w:rPr>
        <w:t>
      и) компьютерлік жүйелерде сақталатын деректердің сақталуын шұғыл қамтамасыз ету туралы сұрау салуды орындау нысандарында;</w:t>
      </w:r>
    </w:p>
    <w:p>
      <w:pPr>
        <w:spacing w:after="0"/>
        <w:ind w:left="0"/>
        <w:jc w:val="both"/>
      </w:pPr>
      <w:r>
        <w:rPr>
          <w:rFonts w:ascii="Times New Roman"/>
          <w:b w:val="false"/>
          <w:i w:val="false"/>
          <w:color w:val="000000"/>
          <w:sz w:val="28"/>
        </w:rPr>
        <w:t>
      к) басқа да өзара қолайлы нысандарда жүзеге асырады.</w:t>
      </w:r>
    </w:p>
    <w:bookmarkStart w:name="z16" w:id="15"/>
    <w:p>
      <w:pPr>
        <w:spacing w:after="0"/>
        <w:ind w:left="0"/>
        <w:jc w:val="left"/>
      </w:pPr>
      <w:r>
        <w:rPr>
          <w:rFonts w:ascii="Times New Roman"/>
          <w:b/>
          <w:i w:val="false"/>
          <w:color w:val="000000"/>
        </w:rPr>
        <w:t xml:space="preserve"> 6-бап</w:t>
      </w:r>
      <w:r>
        <w:br/>
      </w:r>
      <w:r>
        <w:rPr>
          <w:rFonts w:ascii="Times New Roman"/>
          <w:b/>
          <w:i w:val="false"/>
          <w:color w:val="000000"/>
        </w:rPr>
        <w:t>Жәрдем көрсету туралы сұрау салу</w:t>
      </w:r>
    </w:p>
    <w:bookmarkEnd w:id="15"/>
    <w:bookmarkStart w:name="z17" w:id="16"/>
    <w:p>
      <w:pPr>
        <w:spacing w:after="0"/>
        <w:ind w:left="0"/>
        <w:jc w:val="both"/>
      </w:pPr>
      <w:r>
        <w:rPr>
          <w:rFonts w:ascii="Times New Roman"/>
          <w:b w:val="false"/>
          <w:i w:val="false"/>
          <w:color w:val="000000"/>
          <w:sz w:val="28"/>
        </w:rPr>
        <w:t>
      1. Осы Келісім шеңберіндегі ынтымақтастық Тараптардың құзыретті органдарының жәрдем көрсету туралы сұрау салулары (бұдан әрі - сұрау салу) негізінде жүзеге асырылады. Егер ақпарат көрсетілген құзыретті органның мүддесін білдіреді деп пайымдауға негіздер болса, ол екінші Тараптың құзыретті органына сұрау салусыз берілуі мүмкін.</w:t>
      </w:r>
    </w:p>
    <w:bookmarkEnd w:id="16"/>
    <w:bookmarkStart w:name="z18" w:id="17"/>
    <w:p>
      <w:pPr>
        <w:spacing w:after="0"/>
        <w:ind w:left="0"/>
        <w:jc w:val="both"/>
      </w:pPr>
      <w:r>
        <w:rPr>
          <w:rFonts w:ascii="Times New Roman"/>
          <w:b w:val="false"/>
          <w:i w:val="false"/>
          <w:color w:val="000000"/>
          <w:sz w:val="28"/>
        </w:rPr>
        <w:t>
      2. Сұрау салу жазбаша нысанда жіберіледі. Сұрау салулар кейінге қалдыруға болмайтын жағдайларда техникалық байланыс құралдары пайдаланыла отырып немесе ауызша берілуі мүмкін, алайда олар бұдан кейін 3 тәулік ішінде жазбаша расталуға тиіс.</w:t>
      </w:r>
    </w:p>
    <w:bookmarkEnd w:id="17"/>
    <w:p>
      <w:pPr>
        <w:spacing w:after="0"/>
        <w:ind w:left="0"/>
        <w:jc w:val="both"/>
      </w:pPr>
      <w:r>
        <w:rPr>
          <w:rFonts w:ascii="Times New Roman"/>
          <w:b w:val="false"/>
          <w:i w:val="false"/>
          <w:color w:val="000000"/>
          <w:sz w:val="28"/>
        </w:rPr>
        <w:t>
      Сұрау салу және орындалған сұрау салудың материалдары техникалық байланыс арналары арқылы, егер бұл туралы Тараптардың құзыретті органдары арасында екіжақты уағдаластық болса не осы арналар Тараптар қатысушысы болып табылатын өзге де халықаралық шарттарда айқындалса, берілуі мүмкін.</w:t>
      </w:r>
    </w:p>
    <w:bookmarkStart w:name="z19" w:id="18"/>
    <w:p>
      <w:pPr>
        <w:spacing w:after="0"/>
        <w:ind w:left="0"/>
        <w:jc w:val="both"/>
      </w:pPr>
      <w:r>
        <w:rPr>
          <w:rFonts w:ascii="Times New Roman"/>
          <w:b w:val="false"/>
          <w:i w:val="false"/>
          <w:color w:val="000000"/>
          <w:sz w:val="28"/>
        </w:rPr>
        <w:t>
      3. Сұрау салуда:</w:t>
      </w:r>
    </w:p>
    <w:bookmarkEnd w:id="18"/>
    <w:p>
      <w:pPr>
        <w:spacing w:after="0"/>
        <w:ind w:left="0"/>
        <w:jc w:val="both"/>
      </w:pPr>
      <w:r>
        <w:rPr>
          <w:rFonts w:ascii="Times New Roman"/>
          <w:b w:val="false"/>
          <w:i w:val="false"/>
          <w:color w:val="000000"/>
          <w:sz w:val="28"/>
        </w:rPr>
        <w:t>
      а) сұрау салушы Тараптың құзыретті органының және сұрау салынатын Тараптың құзыретті органының атауы;</w:t>
      </w:r>
    </w:p>
    <w:p>
      <w:pPr>
        <w:spacing w:after="0"/>
        <w:ind w:left="0"/>
        <w:jc w:val="both"/>
      </w:pPr>
      <w:r>
        <w:rPr>
          <w:rFonts w:ascii="Times New Roman"/>
          <w:b w:val="false"/>
          <w:i w:val="false"/>
          <w:color w:val="000000"/>
          <w:sz w:val="28"/>
        </w:rPr>
        <w:t>
      б) істің мәнін баяндау;</w:t>
      </w:r>
    </w:p>
    <w:p>
      <w:pPr>
        <w:spacing w:after="0"/>
        <w:ind w:left="0"/>
        <w:jc w:val="both"/>
      </w:pPr>
      <w:r>
        <w:rPr>
          <w:rFonts w:ascii="Times New Roman"/>
          <w:b w:val="false"/>
          <w:i w:val="false"/>
          <w:color w:val="000000"/>
          <w:sz w:val="28"/>
        </w:rPr>
        <w:t>
      в) сұрау салудың мақсаттарын көрсету және негіздемесі;</w:t>
      </w:r>
    </w:p>
    <w:p>
      <w:pPr>
        <w:spacing w:after="0"/>
        <w:ind w:left="0"/>
        <w:jc w:val="both"/>
      </w:pPr>
      <w:r>
        <w:rPr>
          <w:rFonts w:ascii="Times New Roman"/>
          <w:b w:val="false"/>
          <w:i w:val="false"/>
          <w:color w:val="000000"/>
          <w:sz w:val="28"/>
        </w:rPr>
        <w:t>
      г) сұрау салынып отырған жәрдемдесудің мазмұны;</w:t>
      </w:r>
    </w:p>
    <w:p>
      <w:pPr>
        <w:spacing w:after="0"/>
        <w:ind w:left="0"/>
        <w:jc w:val="both"/>
      </w:pPr>
      <w:r>
        <w:rPr>
          <w:rFonts w:ascii="Times New Roman"/>
          <w:b w:val="false"/>
          <w:i w:val="false"/>
          <w:color w:val="000000"/>
          <w:sz w:val="28"/>
        </w:rPr>
        <w:t>
      д) сұрау салуды орындаудың қажетті мерзімдері;</w:t>
      </w:r>
    </w:p>
    <w:p>
      <w:pPr>
        <w:spacing w:after="0"/>
        <w:ind w:left="0"/>
        <w:jc w:val="both"/>
      </w:pPr>
      <w:r>
        <w:rPr>
          <w:rFonts w:ascii="Times New Roman"/>
          <w:b w:val="false"/>
          <w:i w:val="false"/>
          <w:color w:val="000000"/>
          <w:sz w:val="28"/>
        </w:rPr>
        <w:t>
      е) тиісті құжаттарды немесе олардың куәландырылған көшірмелерін қоса алғанда, сұрау салуды орындау үшін пайдалы болуы мүмкін кез келген басқа да ақпарат;</w:t>
      </w:r>
    </w:p>
    <w:p>
      <w:pPr>
        <w:spacing w:after="0"/>
        <w:ind w:left="0"/>
        <w:jc w:val="both"/>
      </w:pPr>
      <w:r>
        <w:rPr>
          <w:rFonts w:ascii="Times New Roman"/>
          <w:b w:val="false"/>
          <w:i w:val="false"/>
          <w:color w:val="000000"/>
          <w:sz w:val="28"/>
        </w:rPr>
        <w:t>
      ж) осы Келісімге сілтеме қамтылуға тиіс.</w:t>
      </w:r>
    </w:p>
    <w:bookmarkStart w:name="z20" w:id="19"/>
    <w:p>
      <w:pPr>
        <w:spacing w:after="0"/>
        <w:ind w:left="0"/>
        <w:jc w:val="both"/>
      </w:pPr>
      <w:r>
        <w:rPr>
          <w:rFonts w:ascii="Times New Roman"/>
          <w:b w:val="false"/>
          <w:i w:val="false"/>
          <w:color w:val="000000"/>
          <w:sz w:val="28"/>
        </w:rPr>
        <w:t>
      4. Берілген немесе жазбаша нысанда расталған сұрау салуға:</w:t>
      </w:r>
    </w:p>
    <w:bookmarkEnd w:id="19"/>
    <w:p>
      <w:pPr>
        <w:spacing w:after="0"/>
        <w:ind w:left="0"/>
        <w:jc w:val="both"/>
      </w:pPr>
      <w:r>
        <w:rPr>
          <w:rFonts w:ascii="Times New Roman"/>
          <w:b w:val="false"/>
          <w:i w:val="false"/>
          <w:color w:val="000000"/>
          <w:sz w:val="28"/>
        </w:rPr>
        <w:t>
      а) ақпарат алмасу құзыретті органдардың бейінді емес бөлімшелері арасында жүзеге асырылған жағдайда - сұрау салушы құзыретті органның басшысы немесе оның орынбасары қол қояды және құзыретті органның елтаңбалы мөрімен бекітіледі;</w:t>
      </w:r>
    </w:p>
    <w:p>
      <w:pPr>
        <w:spacing w:after="0"/>
        <w:ind w:left="0"/>
        <w:jc w:val="both"/>
      </w:pPr>
      <w:r>
        <w:rPr>
          <w:rFonts w:ascii="Times New Roman"/>
          <w:b w:val="false"/>
          <w:i w:val="false"/>
          <w:color w:val="000000"/>
          <w:sz w:val="28"/>
        </w:rPr>
        <w:t>
      б) ақпарат алмасу құзыретті органдардың дербес бейінді бөлімшелері арасында жүзеге асырылған жағдайда - құзыретті органның дербес орталық бейінді бөлімшесінің басшысы қол қояды және құзыретті органның дербес орталық бейінді бөлімшесінің елтаңбалы мөрімен бекітіледі.</w:t>
      </w:r>
    </w:p>
    <w:bookmarkStart w:name="z21" w:id="20"/>
    <w:p>
      <w:pPr>
        <w:spacing w:after="0"/>
        <w:ind w:left="0"/>
        <w:jc w:val="left"/>
      </w:pPr>
      <w:r>
        <w:rPr>
          <w:rFonts w:ascii="Times New Roman"/>
          <w:b/>
          <w:i w:val="false"/>
          <w:color w:val="000000"/>
        </w:rPr>
        <w:t xml:space="preserve"> 7-бап</w:t>
      </w:r>
      <w:r>
        <w:br/>
      </w:r>
      <w:r>
        <w:rPr>
          <w:rFonts w:ascii="Times New Roman"/>
          <w:b/>
          <w:i w:val="false"/>
          <w:color w:val="000000"/>
        </w:rPr>
        <w:t>Сұрау салуды орындау</w:t>
      </w:r>
    </w:p>
    <w:bookmarkEnd w:id="20"/>
    <w:bookmarkStart w:name="z22" w:id="21"/>
    <w:p>
      <w:pPr>
        <w:spacing w:after="0"/>
        <w:ind w:left="0"/>
        <w:jc w:val="both"/>
      </w:pPr>
      <w:r>
        <w:rPr>
          <w:rFonts w:ascii="Times New Roman"/>
          <w:b w:val="false"/>
          <w:i w:val="false"/>
          <w:color w:val="000000"/>
          <w:sz w:val="28"/>
        </w:rPr>
        <w:t>
      1. Сұрау салынатын Тараптың құзыретті органы сұрау салушы Тараптың құзыретті органы көрсеткен мерзімдерде сұрау салуды толық және сапалы орындауды қамтамасыз ету үшін барлық қажетті шараларды қабылдайды.</w:t>
      </w:r>
    </w:p>
    <w:bookmarkEnd w:id="21"/>
    <w:bookmarkStart w:name="z23" w:id="22"/>
    <w:p>
      <w:pPr>
        <w:spacing w:after="0"/>
        <w:ind w:left="0"/>
        <w:jc w:val="both"/>
      </w:pPr>
      <w:r>
        <w:rPr>
          <w:rFonts w:ascii="Times New Roman"/>
          <w:b w:val="false"/>
          <w:i w:val="false"/>
          <w:color w:val="000000"/>
          <w:sz w:val="28"/>
        </w:rPr>
        <w:t>
      2. Сұрау салушы Тараптың құзыретті органы сұрау салуды орындауға кедергі келтіретін немесе оны айтарлықтай кідіртетін мән-жайлар туралы дереу хабардар етіледі.</w:t>
      </w:r>
    </w:p>
    <w:bookmarkEnd w:id="22"/>
    <w:bookmarkStart w:name="z24" w:id="23"/>
    <w:p>
      <w:pPr>
        <w:spacing w:after="0"/>
        <w:ind w:left="0"/>
        <w:jc w:val="both"/>
      </w:pPr>
      <w:r>
        <w:rPr>
          <w:rFonts w:ascii="Times New Roman"/>
          <w:b w:val="false"/>
          <w:i w:val="false"/>
          <w:color w:val="000000"/>
          <w:sz w:val="28"/>
        </w:rPr>
        <w:t>
      3. Егер сұрау салуды орындау сұрау салынатын Тараптың құзыретті органының өкілеттігіне кірмесе, онда аталған құзыретті орган оны дереу сұрау салынатын Тараптың тиісті құзыретті органына береді және ол туралы сұрау салудың бастамашысын хабардар етеді.</w:t>
      </w:r>
    </w:p>
    <w:bookmarkEnd w:id="23"/>
    <w:bookmarkStart w:name="z25" w:id="24"/>
    <w:p>
      <w:pPr>
        <w:spacing w:after="0"/>
        <w:ind w:left="0"/>
        <w:jc w:val="both"/>
      </w:pPr>
      <w:r>
        <w:rPr>
          <w:rFonts w:ascii="Times New Roman"/>
          <w:b w:val="false"/>
          <w:i w:val="false"/>
          <w:color w:val="000000"/>
          <w:sz w:val="28"/>
        </w:rPr>
        <w:t>
      4. Сұрау салуды орындау кезінде сұрау салынатын Тараптың заңнамасы қолданылады.</w:t>
      </w:r>
    </w:p>
    <w:bookmarkEnd w:id="24"/>
    <w:bookmarkStart w:name="z26" w:id="25"/>
    <w:p>
      <w:pPr>
        <w:spacing w:after="0"/>
        <w:ind w:left="0"/>
        <w:jc w:val="both"/>
      </w:pPr>
      <w:r>
        <w:rPr>
          <w:rFonts w:ascii="Times New Roman"/>
          <w:b w:val="false"/>
          <w:i w:val="false"/>
          <w:color w:val="000000"/>
          <w:sz w:val="28"/>
        </w:rPr>
        <w:t>
      5. Сұрау салынатын Тараптың құзыретті органы сұрау салушы Тараптың құзыретті органының өтінуі бойынша оның өкілдерінің сұрау салуды орындау кезінде қатысуына мүмкіндік береді.</w:t>
      </w:r>
    </w:p>
    <w:bookmarkEnd w:id="25"/>
    <w:bookmarkStart w:name="z27" w:id="26"/>
    <w:p>
      <w:pPr>
        <w:spacing w:after="0"/>
        <w:ind w:left="0"/>
        <w:jc w:val="both"/>
      </w:pPr>
      <w:r>
        <w:rPr>
          <w:rFonts w:ascii="Times New Roman"/>
          <w:b w:val="false"/>
          <w:i w:val="false"/>
          <w:color w:val="000000"/>
          <w:sz w:val="28"/>
        </w:rPr>
        <w:t>
      6. Егер сұрау салынатын Тараптың құзыретті органы сұрау салудың орындалуы сұрау салынатын Тараптың аумағында жүзеге асырылып жатқан қылмыстық қудалауға немесе өзге іс жүргізуге кедергі болуы мүмкін деп пайымдаса, онда сұрау салудың орындалуын кейінге қалдыра алады немесе оның орындалуын сұрау салушы Тараптың құзыретті органымен консультациялар жүргізгеннен кейін қажетті деп айқындалған шарттарды сақтай отырып, байланыстыра алады. Егер сұрау салушы Тараптың құзыретті органы ұсынылған шарттармен жәрдем көрсетуге келіссе, онда ол осы шарттарды сақтауға тиіс.</w:t>
      </w:r>
    </w:p>
    <w:bookmarkEnd w:id="26"/>
    <w:bookmarkStart w:name="z28" w:id="27"/>
    <w:p>
      <w:pPr>
        <w:spacing w:after="0"/>
        <w:ind w:left="0"/>
        <w:jc w:val="both"/>
      </w:pPr>
      <w:r>
        <w:rPr>
          <w:rFonts w:ascii="Times New Roman"/>
          <w:b w:val="false"/>
          <w:i w:val="false"/>
          <w:color w:val="000000"/>
          <w:sz w:val="28"/>
        </w:rPr>
        <w:t>
      7. Сұрау салынатын Тараптың құзыретті органы сұрау салуды орындау нәтижелері туралы мүмкіндігінше қысқа мерзімде сұрау салушы Тараптың құзыретті органына хабар береді.</w:t>
      </w:r>
    </w:p>
    <w:bookmarkEnd w:id="27"/>
    <w:bookmarkStart w:name="z29" w:id="28"/>
    <w:p>
      <w:pPr>
        <w:spacing w:after="0"/>
        <w:ind w:left="0"/>
        <w:jc w:val="left"/>
      </w:pPr>
      <w:r>
        <w:rPr>
          <w:rFonts w:ascii="Times New Roman"/>
          <w:b/>
          <w:i w:val="false"/>
          <w:color w:val="000000"/>
        </w:rPr>
        <w:t xml:space="preserve"> 8-бап</w:t>
      </w:r>
      <w:r>
        <w:br/>
      </w:r>
      <w:r>
        <w:rPr>
          <w:rFonts w:ascii="Times New Roman"/>
          <w:b/>
          <w:i w:val="false"/>
          <w:color w:val="000000"/>
        </w:rPr>
        <w:t>Ақпараттың құпиялылығы</w:t>
      </w:r>
    </w:p>
    <w:bookmarkEnd w:id="28"/>
    <w:bookmarkStart w:name="z30" w:id="29"/>
    <w:p>
      <w:pPr>
        <w:spacing w:after="0"/>
        <w:ind w:left="0"/>
        <w:jc w:val="both"/>
      </w:pPr>
      <w:r>
        <w:rPr>
          <w:rFonts w:ascii="Times New Roman"/>
          <w:b w:val="false"/>
          <w:i w:val="false"/>
          <w:color w:val="000000"/>
          <w:sz w:val="28"/>
        </w:rPr>
        <w:t>
      1. Тараптардың құзыретті органдары осы Келісімге сәйкес алынған мәліметтердің, оның ішінде сұрау салуды алу фактісі мен оның мазмұнының құпиялылығын, егер сұрау салушы Тараптың құзыретті органы олардың жария етілмегені жөн деп санаса, қамтамасыз етеді.</w:t>
      </w:r>
    </w:p>
    <w:bookmarkEnd w:id="29"/>
    <w:bookmarkStart w:name="z31" w:id="30"/>
    <w:p>
      <w:pPr>
        <w:spacing w:after="0"/>
        <w:ind w:left="0"/>
        <w:jc w:val="both"/>
      </w:pPr>
      <w:r>
        <w:rPr>
          <w:rFonts w:ascii="Times New Roman"/>
          <w:b w:val="false"/>
          <w:i w:val="false"/>
          <w:color w:val="000000"/>
          <w:sz w:val="28"/>
        </w:rPr>
        <w:t>
      2. Сұрау салуды орындау кезінде құпиялылықты сақтау мүмкін болмаған жағдайда, сұрау салынатын Тараптың құзыретті органы сұрау салуды мұндай шарттармен орындау мүмкіндігі туралы шешім қабылдау үшін бұл туралы сұрау салушы Тараптың құзыретті органына хабар береді.</w:t>
      </w:r>
    </w:p>
    <w:bookmarkEnd w:id="30"/>
    <w:bookmarkStart w:name="z32" w:id="31"/>
    <w:p>
      <w:pPr>
        <w:spacing w:after="0"/>
        <w:ind w:left="0"/>
        <w:jc w:val="both"/>
      </w:pPr>
      <w:r>
        <w:rPr>
          <w:rFonts w:ascii="Times New Roman"/>
          <w:b w:val="false"/>
          <w:i w:val="false"/>
          <w:color w:val="000000"/>
          <w:sz w:val="28"/>
        </w:rPr>
        <w:t>
      3. Сұрау салушы Тараптың құзыретті органы сұрау салуды мұндай шарттармен орындауға келіспеген жағдайда, сұрау салынатын Тараптың құзыретті органы тиісті шешім туралы хабардар етіледі.</w:t>
      </w:r>
    </w:p>
    <w:bookmarkEnd w:id="31"/>
    <w:bookmarkStart w:name="z33" w:id="32"/>
    <w:p>
      <w:pPr>
        <w:spacing w:after="0"/>
        <w:ind w:left="0"/>
        <w:jc w:val="left"/>
      </w:pPr>
      <w:r>
        <w:rPr>
          <w:rFonts w:ascii="Times New Roman"/>
          <w:b/>
          <w:i w:val="false"/>
          <w:color w:val="000000"/>
        </w:rPr>
        <w:t xml:space="preserve"> 9-бап</w:t>
      </w:r>
      <w:r>
        <w:br/>
      </w:r>
      <w:r>
        <w:rPr>
          <w:rFonts w:ascii="Times New Roman"/>
          <w:b/>
          <w:i w:val="false"/>
          <w:color w:val="000000"/>
        </w:rPr>
        <w:t>Сұрау салуды орындау нәтижелерін пайдалану</w:t>
      </w:r>
    </w:p>
    <w:bookmarkEnd w:id="32"/>
    <w:bookmarkStart w:name="z34" w:id="33"/>
    <w:p>
      <w:pPr>
        <w:spacing w:after="0"/>
        <w:ind w:left="0"/>
        <w:jc w:val="both"/>
      </w:pPr>
      <w:r>
        <w:rPr>
          <w:rFonts w:ascii="Times New Roman"/>
          <w:b w:val="false"/>
          <w:i w:val="false"/>
          <w:color w:val="000000"/>
          <w:sz w:val="28"/>
        </w:rPr>
        <w:t>
      1. Сұрау салуды орындау нәтижелері оларды ұсынған сұрау салынатын Тараптың құзыретті органының келісімінсіз, олар сұратылғаннан және ұсынылғаннан өзге мақсаттарда пайдаланылмайды.</w:t>
      </w:r>
    </w:p>
    <w:bookmarkEnd w:id="33"/>
    <w:bookmarkStart w:name="z35" w:id="34"/>
    <w:p>
      <w:pPr>
        <w:spacing w:after="0"/>
        <w:ind w:left="0"/>
        <w:jc w:val="both"/>
      </w:pPr>
      <w:r>
        <w:rPr>
          <w:rFonts w:ascii="Times New Roman"/>
          <w:b w:val="false"/>
          <w:i w:val="false"/>
          <w:color w:val="000000"/>
          <w:sz w:val="28"/>
        </w:rPr>
        <w:t>
      2. Сұрау салушы Тараптың құзыретті органы тек сұрау салынатын Тараптың құзыретті органының жазбаша келісімімен ғана сұрау салуды орындаудың нәтижелерін өзге мақсаттарда пайдалана алады. Мұндай жағдайларда сұрау салушы Тараптың құзыретті органы сұрау салынатын Тараптың құзыретті органы белгілеген сұрау салу нәтижелерін пайдалануға қойылған шектеулерді сақтайды.</w:t>
      </w:r>
    </w:p>
    <w:bookmarkEnd w:id="34"/>
    <w:bookmarkStart w:name="z36" w:id="35"/>
    <w:p>
      <w:pPr>
        <w:spacing w:after="0"/>
        <w:ind w:left="0"/>
        <w:jc w:val="left"/>
      </w:pPr>
      <w:r>
        <w:rPr>
          <w:rFonts w:ascii="Times New Roman"/>
          <w:b/>
          <w:i w:val="false"/>
          <w:color w:val="000000"/>
        </w:rPr>
        <w:t xml:space="preserve"> 10-бап</w:t>
      </w:r>
      <w:r>
        <w:br/>
      </w:r>
      <w:r>
        <w:rPr>
          <w:rFonts w:ascii="Times New Roman"/>
          <w:b/>
          <w:i w:val="false"/>
          <w:color w:val="000000"/>
        </w:rPr>
        <w:t>Мәліметтерді үшінші тарапқа беру</w:t>
      </w:r>
    </w:p>
    <w:bookmarkEnd w:id="35"/>
    <w:p>
      <w:pPr>
        <w:spacing w:after="0"/>
        <w:ind w:left="0"/>
        <w:jc w:val="both"/>
      </w:pPr>
      <w:r>
        <w:rPr>
          <w:rFonts w:ascii="Times New Roman"/>
          <w:b w:val="false"/>
          <w:i w:val="false"/>
          <w:color w:val="000000"/>
          <w:sz w:val="28"/>
        </w:rPr>
        <w:t>
      Сұрау салушы Тараптың құзыретті органының осы Келісімнің негізінде алған мәліметтерді үшінші тарапқа беруі үшін осы мәліметтерді ұсынған сұрау салынатын Тараптың құзыретті органының алдын ала жазбаша келісімі талап етіледі.</w:t>
      </w:r>
    </w:p>
    <w:bookmarkStart w:name="z37" w:id="36"/>
    <w:p>
      <w:pPr>
        <w:spacing w:after="0"/>
        <w:ind w:left="0"/>
        <w:jc w:val="left"/>
      </w:pPr>
      <w:r>
        <w:rPr>
          <w:rFonts w:ascii="Times New Roman"/>
          <w:b/>
          <w:i w:val="false"/>
          <w:color w:val="000000"/>
        </w:rPr>
        <w:t xml:space="preserve"> 11-бап</w:t>
      </w:r>
      <w:r>
        <w:br/>
      </w:r>
      <w:r>
        <w:rPr>
          <w:rFonts w:ascii="Times New Roman"/>
          <w:b/>
          <w:i w:val="false"/>
          <w:color w:val="000000"/>
        </w:rPr>
        <w:t>Сұрау салуды орындаудан бас тарту</w:t>
      </w:r>
    </w:p>
    <w:bookmarkEnd w:id="36"/>
    <w:bookmarkStart w:name="z38" w:id="37"/>
    <w:p>
      <w:pPr>
        <w:spacing w:after="0"/>
        <w:ind w:left="0"/>
        <w:jc w:val="both"/>
      </w:pPr>
      <w:r>
        <w:rPr>
          <w:rFonts w:ascii="Times New Roman"/>
          <w:b w:val="false"/>
          <w:i w:val="false"/>
          <w:color w:val="000000"/>
          <w:sz w:val="28"/>
        </w:rPr>
        <w:t>
      1. Егер сұрау салынатын Тараптың құзыретті органы сұрау салуды орындау:</w:t>
      </w:r>
    </w:p>
    <w:bookmarkEnd w:id="37"/>
    <w:p>
      <w:pPr>
        <w:spacing w:after="0"/>
        <w:ind w:left="0"/>
        <w:jc w:val="both"/>
      </w:pPr>
      <w:r>
        <w:rPr>
          <w:rFonts w:ascii="Times New Roman"/>
          <w:b w:val="false"/>
          <w:i w:val="false"/>
          <w:color w:val="000000"/>
          <w:sz w:val="28"/>
        </w:rPr>
        <w:t>
      оның мемлекетінің егемендігіне, қауіпсіздігіне немесе ұлттық мүдделеріне, қоғамдық тәртібіне, сондай-ақ азаматтарының құқықтары мен заңды мүдделеріне нұқсан келтіруі мүмкін;</w:t>
      </w:r>
    </w:p>
    <w:p>
      <w:pPr>
        <w:spacing w:after="0"/>
        <w:ind w:left="0"/>
        <w:jc w:val="both"/>
      </w:pPr>
      <w:r>
        <w:rPr>
          <w:rFonts w:ascii="Times New Roman"/>
          <w:b w:val="false"/>
          <w:i w:val="false"/>
          <w:color w:val="000000"/>
          <w:sz w:val="28"/>
        </w:rPr>
        <w:t>
      сұрау салынатын Тараптың ұлттық заңнамасына немесе халықаралық міндеттемелеріне қайшы келеді деп пайымдаса, осы Келісімнің шеңберінде сұрау салуды орындаудан толық немесе ішінара бас тартуы мүмкін.</w:t>
      </w:r>
    </w:p>
    <w:bookmarkStart w:name="z39" w:id="38"/>
    <w:p>
      <w:pPr>
        <w:spacing w:after="0"/>
        <w:ind w:left="0"/>
        <w:jc w:val="both"/>
      </w:pPr>
      <w:r>
        <w:rPr>
          <w:rFonts w:ascii="Times New Roman"/>
          <w:b w:val="false"/>
          <w:i w:val="false"/>
          <w:color w:val="000000"/>
          <w:sz w:val="28"/>
        </w:rPr>
        <w:t>
      2. Сұрау салуды орындаудан бас тарту туралы шешім қабылданған жағдайда, сұрау салынатын Тараптың құзыретті органы өзінің шешімі туралы сұрау салушы Тараптың құзыретті органына дереу жазбаша хабар береді.</w:t>
      </w:r>
    </w:p>
    <w:bookmarkEnd w:id="38"/>
    <w:bookmarkStart w:name="z40" w:id="39"/>
    <w:p>
      <w:pPr>
        <w:spacing w:after="0"/>
        <w:ind w:left="0"/>
        <w:jc w:val="left"/>
      </w:pPr>
      <w:r>
        <w:rPr>
          <w:rFonts w:ascii="Times New Roman"/>
          <w:b/>
          <w:i w:val="false"/>
          <w:color w:val="000000"/>
        </w:rPr>
        <w:t xml:space="preserve"> 12-бап</w:t>
      </w:r>
      <w:r>
        <w:br/>
      </w:r>
      <w:r>
        <w:rPr>
          <w:rFonts w:ascii="Times New Roman"/>
          <w:b/>
          <w:i w:val="false"/>
          <w:color w:val="000000"/>
        </w:rPr>
        <w:t>Шығыстар</w:t>
      </w:r>
    </w:p>
    <w:bookmarkEnd w:id="39"/>
    <w:p>
      <w:pPr>
        <w:spacing w:after="0"/>
        <w:ind w:left="0"/>
        <w:jc w:val="both"/>
      </w:pPr>
      <w:r>
        <w:rPr>
          <w:rFonts w:ascii="Times New Roman"/>
          <w:b w:val="false"/>
          <w:i w:val="false"/>
          <w:color w:val="000000"/>
          <w:sz w:val="28"/>
        </w:rPr>
        <w:t>
      Егер әрбір нақты жағдайда өзге тәртіп келісілмеген болса, осы Келісімді орындау барысында туындайтын шығыстарды Тараптардың құзыретті органдары дербес көтереді.</w:t>
      </w:r>
    </w:p>
    <w:bookmarkStart w:name="z41" w:id="40"/>
    <w:p>
      <w:pPr>
        <w:spacing w:after="0"/>
        <w:ind w:left="0"/>
        <w:jc w:val="left"/>
      </w:pPr>
      <w:r>
        <w:rPr>
          <w:rFonts w:ascii="Times New Roman"/>
          <w:b/>
          <w:i w:val="false"/>
          <w:color w:val="000000"/>
        </w:rPr>
        <w:t xml:space="preserve"> 13-бап</w:t>
      </w:r>
      <w:r>
        <w:br/>
      </w:r>
      <w:r>
        <w:rPr>
          <w:rFonts w:ascii="Times New Roman"/>
          <w:b/>
          <w:i w:val="false"/>
          <w:color w:val="000000"/>
        </w:rPr>
        <w:t>Басқа халықаралық шарттармен арақатынасы</w:t>
      </w:r>
    </w:p>
    <w:bookmarkEnd w:id="40"/>
    <w:p>
      <w:pPr>
        <w:spacing w:after="0"/>
        <w:ind w:left="0"/>
        <w:jc w:val="both"/>
      </w:pPr>
      <w:r>
        <w:rPr>
          <w:rFonts w:ascii="Times New Roman"/>
          <w:b w:val="false"/>
          <w:i w:val="false"/>
          <w:color w:val="000000"/>
          <w:sz w:val="28"/>
        </w:rPr>
        <w:t>
      Осы Келісім әрбір Тараптың өзі қатысушысы болып табылатын басқа халықаралық шарттарынан туындайтын құқықтары мен міндеттемелерін қозғамайды.</w:t>
      </w:r>
    </w:p>
    <w:bookmarkStart w:name="z42" w:id="41"/>
    <w:p>
      <w:pPr>
        <w:spacing w:after="0"/>
        <w:ind w:left="0"/>
        <w:jc w:val="left"/>
      </w:pPr>
      <w:r>
        <w:rPr>
          <w:rFonts w:ascii="Times New Roman"/>
          <w:b/>
          <w:i w:val="false"/>
          <w:color w:val="000000"/>
        </w:rPr>
        <w:t xml:space="preserve"> 14-бап</w:t>
      </w:r>
      <w:r>
        <w:br/>
      </w:r>
      <w:r>
        <w:rPr>
          <w:rFonts w:ascii="Times New Roman"/>
          <w:b/>
          <w:i w:val="false"/>
          <w:color w:val="000000"/>
        </w:rPr>
        <w:t>Келіспеушіліктерді шешу</w:t>
      </w:r>
    </w:p>
    <w:bookmarkEnd w:id="41"/>
    <w:p>
      <w:pPr>
        <w:spacing w:after="0"/>
        <w:ind w:left="0"/>
        <w:jc w:val="both"/>
      </w:pPr>
      <w:r>
        <w:rPr>
          <w:rFonts w:ascii="Times New Roman"/>
          <w:b w:val="false"/>
          <w:i w:val="false"/>
          <w:color w:val="000000"/>
          <w:sz w:val="28"/>
        </w:rPr>
        <w:t>
      Осы Келісімді қолдану және түсіндіру кезінде туындайтын келіспеушіліктер мүдделі Тараптардың консультациялары мен келіссөздері арқылы шешіледі.</w:t>
      </w:r>
    </w:p>
    <w:bookmarkStart w:name="z43" w:id="42"/>
    <w:p>
      <w:pPr>
        <w:spacing w:after="0"/>
        <w:ind w:left="0"/>
        <w:jc w:val="left"/>
      </w:pPr>
      <w:r>
        <w:rPr>
          <w:rFonts w:ascii="Times New Roman"/>
          <w:b/>
          <w:i w:val="false"/>
          <w:color w:val="000000"/>
        </w:rPr>
        <w:t xml:space="preserve"> 15-бап</w:t>
      </w:r>
      <w:r>
        <w:br/>
      </w:r>
      <w:r>
        <w:rPr>
          <w:rFonts w:ascii="Times New Roman"/>
          <w:b/>
          <w:i w:val="false"/>
          <w:color w:val="000000"/>
        </w:rPr>
        <w:t>Өзгерістер және толықтырулар енгізу</w:t>
      </w:r>
    </w:p>
    <w:bookmarkEnd w:id="42"/>
    <w:p>
      <w:pPr>
        <w:spacing w:after="0"/>
        <w:ind w:left="0"/>
        <w:jc w:val="both"/>
      </w:pPr>
      <w:r>
        <w:rPr>
          <w:rFonts w:ascii="Times New Roman"/>
          <w:b w:val="false"/>
          <w:i w:val="false"/>
          <w:color w:val="000000"/>
          <w:sz w:val="28"/>
        </w:rPr>
        <w:t>
      Тараптардың келісуі бойынша осы Келісімге оның ажырамас бөлігі болып табылатын өзгерістер мен толықтырулар енгізілуі мүмкін, олар тиісті хаттамамен ресімделеді.</w:t>
      </w:r>
    </w:p>
    <w:bookmarkStart w:name="z44" w:id="43"/>
    <w:p>
      <w:pPr>
        <w:spacing w:after="0"/>
        <w:ind w:left="0"/>
        <w:jc w:val="left"/>
      </w:pPr>
      <w:r>
        <w:rPr>
          <w:rFonts w:ascii="Times New Roman"/>
          <w:b/>
          <w:i w:val="false"/>
          <w:color w:val="000000"/>
        </w:rPr>
        <w:t xml:space="preserve"> 16-бап</w:t>
      </w:r>
      <w:r>
        <w:br/>
      </w:r>
      <w:r>
        <w:rPr>
          <w:rFonts w:ascii="Times New Roman"/>
          <w:b/>
          <w:i w:val="false"/>
          <w:color w:val="000000"/>
        </w:rPr>
        <w:t>Қосылу</w:t>
      </w:r>
    </w:p>
    <w:bookmarkEnd w:id="43"/>
    <w:p>
      <w:pPr>
        <w:spacing w:after="0"/>
        <w:ind w:left="0"/>
        <w:jc w:val="both"/>
      </w:pPr>
      <w:r>
        <w:rPr>
          <w:rFonts w:ascii="Times New Roman"/>
          <w:b w:val="false"/>
          <w:i w:val="false"/>
          <w:color w:val="000000"/>
          <w:sz w:val="28"/>
        </w:rPr>
        <w:t>
      Осы Келісім күшіне енгеннен кейін Тәуелсіз Мемлекеттер Достастығына қатысушы кез келген мемлекеттің депозитарийге қосылу туралы құжатты беру арқылы қосылуы үшін ашық.</w:t>
      </w:r>
    </w:p>
    <w:p>
      <w:pPr>
        <w:spacing w:after="0"/>
        <w:ind w:left="0"/>
        <w:jc w:val="both"/>
      </w:pPr>
      <w:r>
        <w:rPr>
          <w:rFonts w:ascii="Times New Roman"/>
          <w:b w:val="false"/>
          <w:i w:val="false"/>
          <w:color w:val="000000"/>
          <w:sz w:val="28"/>
        </w:rPr>
        <w:t>
      Қосылатын мемлекет үшін Келісім депозитарий қосылу туралы құжатты алған күннен бастап 30 күн өткен соң күшіне енеді.</w:t>
      </w:r>
    </w:p>
    <w:bookmarkStart w:name="z45" w:id="44"/>
    <w:p>
      <w:pPr>
        <w:spacing w:after="0"/>
        <w:ind w:left="0"/>
        <w:jc w:val="left"/>
      </w:pPr>
      <w:r>
        <w:rPr>
          <w:rFonts w:ascii="Times New Roman"/>
          <w:b/>
          <w:i w:val="false"/>
          <w:color w:val="000000"/>
        </w:rPr>
        <w:t xml:space="preserve"> 17-бап</w:t>
      </w:r>
      <w:r>
        <w:br/>
      </w:r>
      <w:r>
        <w:rPr>
          <w:rFonts w:ascii="Times New Roman"/>
          <w:b/>
          <w:i w:val="false"/>
          <w:color w:val="000000"/>
        </w:rPr>
        <w:t>Күшіне енуі</w:t>
      </w:r>
    </w:p>
    <w:bookmarkEnd w:id="44"/>
    <w:bookmarkStart w:name="z46" w:id="45"/>
    <w:p>
      <w:pPr>
        <w:spacing w:after="0"/>
        <w:ind w:left="0"/>
        <w:jc w:val="both"/>
      </w:pPr>
      <w:r>
        <w:rPr>
          <w:rFonts w:ascii="Times New Roman"/>
          <w:b w:val="false"/>
          <w:i w:val="false"/>
          <w:color w:val="000000"/>
          <w:sz w:val="28"/>
        </w:rPr>
        <w:t>
      1.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p>
    <w:bookmarkEnd w:id="45"/>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тиісті құжаттарды депозитарий алған күннен бастап 30 күн өткен соң күшіне енеді.</w:t>
      </w:r>
    </w:p>
    <w:bookmarkStart w:name="z47" w:id="46"/>
    <w:p>
      <w:pPr>
        <w:spacing w:after="0"/>
        <w:ind w:left="0"/>
        <w:jc w:val="both"/>
      </w:pPr>
      <w:r>
        <w:rPr>
          <w:rFonts w:ascii="Times New Roman"/>
          <w:b w:val="false"/>
          <w:i w:val="false"/>
          <w:color w:val="000000"/>
          <w:sz w:val="28"/>
        </w:rPr>
        <w:t xml:space="preserve">
      2. Осы Келісімге қатысушы мемлекеттер арасындағы қатынастарда ол күшіне енген күннен бастап 2001 жылғы 1 маусымдағы Тәуелсіз Мемлекеттер Достастығына қатысушы мемлекеттердің компьютерлік ақпарат саласындағы қылмысқа қарсы күрестегі ынтымақтастығы туралы </w:t>
      </w:r>
      <w:r>
        <w:rPr>
          <w:rFonts w:ascii="Times New Roman"/>
          <w:b w:val="false"/>
          <w:i w:val="false"/>
          <w:color w:val="000000"/>
          <w:sz w:val="28"/>
        </w:rPr>
        <w:t>келісімнің</w:t>
      </w:r>
      <w:r>
        <w:rPr>
          <w:rFonts w:ascii="Times New Roman"/>
          <w:b w:val="false"/>
          <w:i w:val="false"/>
          <w:color w:val="000000"/>
          <w:sz w:val="28"/>
        </w:rPr>
        <w:t xml:space="preserve"> қолданысы тоқтатылады.</w:t>
      </w:r>
    </w:p>
    <w:bookmarkEnd w:id="46"/>
    <w:bookmarkStart w:name="z48" w:id="47"/>
    <w:p>
      <w:pPr>
        <w:spacing w:after="0"/>
        <w:ind w:left="0"/>
        <w:jc w:val="left"/>
      </w:pPr>
      <w:r>
        <w:rPr>
          <w:rFonts w:ascii="Times New Roman"/>
          <w:b/>
          <w:i w:val="false"/>
          <w:color w:val="000000"/>
        </w:rPr>
        <w:t xml:space="preserve"> 18-бап</w:t>
      </w:r>
      <w:r>
        <w:br/>
      </w:r>
      <w:r>
        <w:rPr>
          <w:rFonts w:ascii="Times New Roman"/>
          <w:b/>
          <w:i w:val="false"/>
          <w:color w:val="000000"/>
        </w:rPr>
        <w:t>Қолданылу мерзімі</w:t>
      </w:r>
    </w:p>
    <w:bookmarkEnd w:id="47"/>
    <w:p>
      <w:pPr>
        <w:spacing w:after="0"/>
        <w:ind w:left="0"/>
        <w:jc w:val="both"/>
      </w:pPr>
      <w:r>
        <w:rPr>
          <w:rFonts w:ascii="Times New Roman"/>
          <w:b w:val="false"/>
          <w:i w:val="false"/>
          <w:color w:val="000000"/>
          <w:sz w:val="28"/>
        </w:rPr>
        <w:t>
      Осы Келісім белгіленбеген мерзімге жасалады.</w:t>
      </w:r>
    </w:p>
    <w:p>
      <w:pPr>
        <w:spacing w:after="0"/>
        <w:ind w:left="0"/>
        <w:jc w:val="both"/>
      </w:pPr>
      <w:r>
        <w:rPr>
          <w:rFonts w:ascii="Times New Roman"/>
          <w:b w:val="false"/>
          <w:i w:val="false"/>
          <w:color w:val="000000"/>
          <w:sz w:val="28"/>
        </w:rPr>
        <w:t>
      Тараптардың әрқайсысы бұл туралы депозитарийді жазбаша хабардар ете отырып, осы Келісімнен шыға алады. Келісім мұндай Тарапқа қатысты өзінің қолданысын депозитарий тиісті хабарламаны алған күннен бастап 6 айдан кейін тоқтатады.</w:t>
      </w:r>
    </w:p>
    <w:p>
      <w:pPr>
        <w:spacing w:after="0"/>
        <w:ind w:left="0"/>
        <w:jc w:val="both"/>
      </w:pPr>
      <w:r>
        <w:rPr>
          <w:rFonts w:ascii="Times New Roman"/>
          <w:b w:val="false"/>
          <w:i w:val="false"/>
          <w:color w:val="000000"/>
          <w:sz w:val="28"/>
        </w:rPr>
        <w:t>
      2018 жылғы 28 қыркүйекте Душанбе қаласында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Әзербайжан Республикасы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Армения Республикасы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Беларусь Республикасы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Қырғыз Республикасы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Ресей Федерациясы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Тәжікстан Республикасы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Түрікменстан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Өзбекстан Республикасы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Украина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Молдова Республикасы үшін</w:t>
      </w:r>
    </w:p>
    <w:p>
      <w:pPr>
        <w:spacing w:after="0"/>
        <w:ind w:left="0"/>
        <w:jc w:val="both"/>
      </w:pPr>
      <w:r>
        <w:rPr>
          <w:rFonts w:ascii="Times New Roman"/>
          <w:b w:val="false"/>
          <w:i w:val="false"/>
          <w:color w:val="000000"/>
          <w:sz w:val="28"/>
        </w:rPr>
        <w:t>
      Осы арқылы қоса беріліп отырған мәтін 2018 жылғы 28 қыркүйекте Душанбе қаласында өткен Тәуелсіз Мемлекеттер Достастығы басшылары кеңесінің отырысында қол қойылған Тәуелсіз Мемлекеттер Достастығына қатысушы мемлекеттердің ақпараттық технологиялар саласындағы қылмыстармен күрестегі ынтымақтастығы туралы келісімнің түпнұсқалық көшірмесі болып табылатынын куәландырамын. Жоғарыда аталған Келісімнің түпнұсқа данасы Тәуелсіз Мемлекеттер Достастығының Атқарушы комитетінде сақталған.</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ТМД Атқарушы комитеті төрағасының –</w:t>
            </w:r>
            <w:r>
              <w:br/>
            </w:r>
            <w:r>
              <w:rPr>
                <w:rFonts w:ascii="Times New Roman"/>
                <w:b w:val="false"/>
                <w:i/>
                <w:color w:val="000000"/>
                <w:sz w:val="20"/>
              </w:rPr>
              <w:t>Атқарушы хатшысының бірінші орынбасары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В.А. Гуминский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Берілген мәтіннің орыс тілінен қазақ тіліне аудармасы түпнұсқамен бірдей екенін куәландырамын.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ІІМ</w:t>
            </w:r>
            <w:r>
              <w:br/>
            </w:r>
            <w:r>
              <w:rPr>
                <w:rFonts w:ascii="Times New Roman"/>
                <w:b w:val="false"/>
                <w:i/>
                <w:color w:val="000000"/>
                <w:sz w:val="20"/>
              </w:rPr>
              <w:t>Криминалдық полиция</w:t>
            </w:r>
            <w:r>
              <w:br/>
            </w:r>
            <w:r>
              <w:rPr>
                <w:rFonts w:ascii="Times New Roman"/>
                <w:b w:val="false"/>
                <w:i/>
                <w:color w:val="000000"/>
                <w:sz w:val="20"/>
              </w:rPr>
              <w:t>департаментінің 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Баймурзин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