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ec50" w14:textId="b59e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Парламентiнiң комитеттерi мен комиссиялары туралы" Қазақстан Республикасының Заңына парламенттік оппозиция мәселелері бойынша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2020 жылғы 2 маусымдағы № 340-VI ҚРЗ.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Заң 2021 жылғы 1 қаңтардан бастап қолданысқа енгізіледі.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"Қазақстан Республикасы Парламентiнiң комитеттерi мен комиссиялары туралы" 1997 жылғы 7 мамырдағы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1997 ж., № 9, 94-құжат; 1999 ж., № 12, 398-құжат; 2009 ж., № 8, 44-құжат; 2015 ж., № 21-II, 130-құжат; 2017 ж., № 16, 56-құжат) мынадай өзгеріс пен толықтырулар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7-бап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"7-бап. Палаталардың тұрақты комитеттерiнiң төрағалары, егер осы Заңда өзгеше белгіленбесе, Сенат, Мәжiлiс отырысында депутаттар арасынан ашық немесе жасырын дауыс беру арқылы Палата депутаттары жалпы санының көпшiлiк даусымен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Парламенттік оппозиция өз депутаттарының арасынан Парламент Мәжілісі тұрақты комитеттерінің төрағалары лауазымына кандидатуралар ұсынуға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 Мәжілісі тұрақты комитеттерінің бірінің төрағасы осы баптың бірінші бөлігінде көзделген тәртіппен парламенттік оппозициядан (ол бар болса) ұсынылған депутаттар арасынан сайланады.";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19-бап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екінші, үшінші және төртінші бөліктермен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"Парламенттік оппозиция өз депутаттарының арасынан Парламент Мәжілісі тұрақты комитеттерінің хатшылары лауазымына кандидатуралар ұсынуға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 Мәжілісінің екі тұрақты комитетінің хатшысы осы баптың бірінші бөлігінде көзделген тәртіппен парламенттік оппозициядан (ол бар болса) ұсынылған депутаттар арасынан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бөлігіне және осы баптың үшінші бөлігіне сәйкес парламенттік оппозициядан ұсынылған депутаттар арасынан сайланған Парламент Мәжілісі тұрақты комитеттерінің төрағасы мен хатшылары Парламент Мәжілісінің әртүрлі тұрақты комитетіне сайланады.".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