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ec50" w14:textId="b59e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Парламентiнiң комитеттерi мен комиссиялары туралы" Қазақстан Республикасының Заңына парламенттік оппозиция мәселелері бойынша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2020 жылғы 2 маусымдағы № 340-VI ҚРЗ.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Заң 2021 жылғы 1 қаңтардан бастап қолданысқа енгізіледі.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1-бап. "Қазақстан Республикасы Парламентiнiң комитеттерi мен комиссиялары туралы" 1997 жылғы 7 мамырдағы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1997 ж., № 9, 94-құжат; 1999 ж., № 12, 398-құжат; 2009 ж., № 8, 44-құжат; 2015 ж., № 21-II, 130-құжат; 2017 ж., № 16, 56-құжат) мынадай өзгеріс пен толықтырулар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7-бап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"7-бап. Палаталардың тұрақты комитеттерiнiң төрағалары, егер осы Заңда өзгеше белгіленбесе, Сенат, Мәжiлiс отырысында депутаттар арасынан ашық немесе жасырын дауыс беру арқылы Палата депутаттары жалпы санының көпшiлiк даусымен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Парламенттік оппозиция өз депутаттарының арасынан Парламент Мәжілісі тұрақты комитеттерінің төрағалары лауазымына кандидатуралар ұсынуға құқылы.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Парламент Мәжілісі тұрақты комитеттерінің бірінің төрағасы осы баптың бірінші бөлігінде көзделген тәртіппен парламенттік оппозициядан (ол бар болса) ұсынылған депутаттар арасынан сайланады.";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19-бап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екінші, үшінші және төртінші бөліктермен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"Парламенттік оппозиция өз депутаттарының арасынан Парламент Мәжілісі тұрақты комитеттерінің хатшылары лауазымына кандидатуралар ұсынуға құқылы.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Парламент Мәжілісінің екі тұрақты комитетінің хатшысы осы баптың бірінші бөлігінде көзделген тәртіппен парламенттік оппозициядан (ол бар болса) ұсынылған депутаттар арасынан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бөлігіне және осы баптың үшінші бөлігіне сәйкес парламенттік оппозициядан ұсынылған депутаттар арасынан сайланған Парламент Мәжілісі тұрақты комитеттерінің төрағасы мен хатшылары Парламент Мәжілісінің әртүрлі тұрақты комитетіне сайланады.".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Заң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