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d88c" w14:textId="c18d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енгізу туралы</w:t>
      </w:r>
    </w:p>
    <w:p>
      <w:pPr>
        <w:spacing w:after="0"/>
        <w:ind w:left="0"/>
        <w:jc w:val="both"/>
      </w:pPr>
      <w:r>
        <w:rPr>
          <w:rFonts w:ascii="Times New Roman"/>
          <w:b w:val="false"/>
          <w:i w:val="false"/>
          <w:color w:val="000000"/>
          <w:sz w:val="28"/>
        </w:rPr>
        <w:t>Қазақстан Республикасының Заңы 2021 жылғы 20 наурыздағы № 21-VII ҚРЗ.</w:t>
      </w:r>
    </w:p>
    <w:p>
      <w:pPr>
        <w:spacing w:after="0"/>
        <w:ind w:left="0"/>
        <w:jc w:val="both"/>
      </w:pPr>
      <w:r>
        <w:rPr>
          <w:rFonts w:ascii="Times New Roman"/>
          <w:b w:val="false"/>
          <w:i w:val="false"/>
          <w:color w:val="000000"/>
          <w:sz w:val="28"/>
        </w:rPr>
        <w:t>
      20.03.2021 редакциясында</w:t>
      </w:r>
    </w:p>
    <w:p>
      <w:pPr>
        <w:spacing w:after="0"/>
        <w:ind w:left="0"/>
        <w:jc w:val="both"/>
      </w:pPr>
      <w:r>
        <w:rPr>
          <w:rFonts w:ascii="Times New Roman"/>
          <w:b w:val="false"/>
          <w:i w:val="false"/>
          <w:color w:val="000000"/>
          <w:sz w:val="28"/>
        </w:rPr>
        <w:t>
      Жарияланған: "Егемен Қазақстан" 25.03.2021 ж. № 55 (30034); "Казахстанская правда" от 25.03.2021, № 55 (29731); ҚР НҚА электрондық түрдегі эталондық бақылау банкі, 26.03.2021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 2021 жылғы 20 наурыздағы № 21-VII ҚРЗ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Әкімшілік құқық бұзушылық туралы кодексіне өзгерістер енгізу туралы</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1-бап.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 19-20, 86-құжат; № 21-22, 90, 91-құжаттар; № 23, 99, 103, 106, 108-құжаттар; № 24-І, 118-құжат; № 24-ІІ, 120, 122, 123, 127-құжаттар; 2020 ж., № 9, 29, 33-құжаттар; № 10, 39, 44, 46, 48-құжаттар; № 11, 56, 59-құжаттар; № 12, 61, 63-құжаттар; № 13, 67-құжат; № 14, 73, 75-құжаттар; № 16, 77-құжат; 2021 жылғы 5 қаңтарда "Егемен Қазақстан" және "Казахстанская правда" газеттерінде жарияланған "Қазақстан Республикасының Әкімшілік құқық бұзушылық туралы кодексіне экология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6 қаңтарда "Егемен Қазақстан" және "Казахстанская правда" газеттерінде жарияланған "Қазақстан Республикасының кейбір заңнамалық актілеріне мақта саласы мәселелері бойынша өзгерістер енгізу және "Мақта саласын дамыту туралы" Қазақстан Республикасы Заңының күші жойылды деп тану туралы" 2021 жылғы 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27 қаңтарда "Егемен Қазақстан" және "Казахстанская правда" газеттерінде жарияланған "Қазақстан Республикасының кейбір заңнамалық актілеріне жылжымайтын мүлікке құқықтарды және заңды тұлғаларды мемлекеттік тіркеу мәселелері бойынша өзгерістер мен толықтырулар енгізу туралы" 2021 жылғы 26 қаңтардағы Қазақстан Республикасының Заңы; 2021 жылғы 2 ақпанда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 енгізу туралы" 2021 жылғы 1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62-баптың</w:t>
      </w:r>
      <w:r>
        <w:rPr>
          <w:rFonts w:ascii="Times New Roman"/>
          <w:b w:val="false"/>
          <w:i w:val="false"/>
          <w:color w:val="000000"/>
          <w:sz w:val="28"/>
        </w:rPr>
        <w:t xml:space="preserve"> сегізінші бөлігіндегі "мамандандырылған" деген сөз алып тасталсын;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30) тармақшасы мынадай редакцияда жазылсын:</w:t>
      </w:r>
    </w:p>
    <w:bookmarkEnd w:id="3"/>
    <w:bookmarkStart w:name="z5" w:id="4"/>
    <w:p>
      <w:pPr>
        <w:spacing w:after="0"/>
        <w:ind w:left="0"/>
        <w:jc w:val="both"/>
      </w:pPr>
      <w:r>
        <w:rPr>
          <w:rFonts w:ascii="Times New Roman"/>
          <w:b w:val="false"/>
          <w:i w:val="false"/>
          <w:color w:val="000000"/>
          <w:sz w:val="28"/>
        </w:rPr>
        <w:t>
      "30) сыбайлас жемқорлыққа қарсы іс-қимыл жөніндегі уәкілетті органның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848-бапта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бірінші және бесінші бөліктердегі "мамандандырылған" деген сөз алып тасталсын;</w:t>
      </w:r>
    </w:p>
    <w:bookmarkEnd w:id="6"/>
    <w:bookmarkStart w:name="z8" w:id="7"/>
    <w:p>
      <w:pPr>
        <w:spacing w:after="0"/>
        <w:ind w:left="0"/>
        <w:jc w:val="both"/>
      </w:pPr>
      <w:r>
        <w:rPr>
          <w:rFonts w:ascii="Times New Roman"/>
          <w:b w:val="false"/>
          <w:i w:val="false"/>
          <w:color w:val="000000"/>
          <w:sz w:val="28"/>
        </w:rPr>
        <w:t>
      алтыншы бөліктегі "мамандандырылған" деген сөз алып тасталсын;</w:t>
      </w:r>
    </w:p>
    <w:bookmarkEnd w:id="7"/>
    <w:bookmarkStart w:name="z9"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851-баптың</w:t>
      </w:r>
      <w:r>
        <w:rPr>
          <w:rFonts w:ascii="Times New Roman"/>
          <w:b w:val="false"/>
          <w:i w:val="false"/>
          <w:color w:val="000000"/>
          <w:sz w:val="28"/>
        </w:rPr>
        <w:t xml:space="preserve"> бірінші бөлігінде:</w:t>
      </w:r>
    </w:p>
    <w:bookmarkEnd w:id="8"/>
    <w:bookmarkStart w:name="z10" w:id="9"/>
    <w:p>
      <w:pPr>
        <w:spacing w:after="0"/>
        <w:ind w:left="0"/>
        <w:jc w:val="both"/>
      </w:pPr>
      <w:r>
        <w:rPr>
          <w:rFonts w:ascii="Times New Roman"/>
          <w:b w:val="false"/>
          <w:i w:val="false"/>
          <w:color w:val="000000"/>
          <w:sz w:val="28"/>
        </w:rPr>
        <w:t>
      "Жоғарғы Сотының мамандандырылған" деген сөздер "Жоғарғы Сотының" деген сөздермен ауыстырылсын;</w:t>
      </w:r>
    </w:p>
    <w:bookmarkEnd w:id="9"/>
    <w:bookmarkStart w:name="z11" w:id="10"/>
    <w:p>
      <w:pPr>
        <w:spacing w:after="0"/>
        <w:ind w:left="0"/>
        <w:jc w:val="both"/>
      </w:pPr>
      <w:r>
        <w:rPr>
          <w:rFonts w:ascii="Times New Roman"/>
          <w:b w:val="false"/>
          <w:i w:val="false"/>
          <w:color w:val="000000"/>
          <w:sz w:val="28"/>
        </w:rPr>
        <w:t>
      "Төрағасының, мамандандырылған" деген сөздер "Төрағасының," деген сөзбен ауыстырылсын.</w:t>
      </w:r>
    </w:p>
    <w:bookmarkEnd w:id="10"/>
    <w:bookmarkStart w:name="z12" w:id="11"/>
    <w:p>
      <w:pPr>
        <w:spacing w:after="0"/>
        <w:ind w:left="0"/>
        <w:jc w:val="both"/>
      </w:pPr>
      <w:r>
        <w:rPr>
          <w:rFonts w:ascii="Times New Roman"/>
          <w:b w:val="false"/>
          <w:i w:val="false"/>
          <w:color w:val="000000"/>
          <w:sz w:val="28"/>
        </w:rPr>
        <w:t xml:space="preserve">
      2-бап. Осы Заң,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2021 жылғы 1 шілдеден бастап қолданысқа енгізіледі.</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Президенті </w:t>
      </w:r>
      <w:r>
        <w:rPr>
          <w:rFonts w:ascii="Times New Roman"/>
          <w:b/>
          <w:i w:val="false"/>
          <w:color w:val="000000"/>
          <w:sz w:val="28"/>
        </w:rPr>
        <w:t>      Қ. ТОҚАЕВ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