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94bd" w14:textId="e3a9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күзет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 қаңтардағы № 405-VI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2015 ж., № 22-IV, 151-құжат; 2016 ж., № 7-І, 49-құжат; 2017 ж., № 11, 29-құжат; № 12, 34-құжат; № 13, 45-құжат; № 20, 96-құжат; 2018 ж., № 1, 4-құжат; № 7-8, 22-құжат; № 10, 32-құжат; № 14, 42-құжат; № 15, 47, 48-құжаттар; 2019 ж., № 15-16, 67-құжат; № 21-22, 91-құжат; 2020 ж., № 9, 29-құжат; № 10, 39-құжат; № 11, 57-құжат; № 12, 63-құжат; № 16, 77-құжат; 2020 жылғы 20 желтоқсанда "Егемен Қазақстан" және "Казахстанская правда" газеттерінде жарияланған "Қазақстан Республикасының кейбір заңнамалық актілеріне персонал беру жөніндегі қызметтерді көрсету мәселелері бойынша өзгерістер мен толықтырулар енгізу туралы" 2020 жылғы 19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52-баптың</w:t>
      </w:r>
      <w:r>
        <w:rPr>
          <w:rFonts w:ascii="Times New Roman"/>
          <w:b w:val="false"/>
          <w:i w:val="false"/>
          <w:color w:val="000000"/>
          <w:sz w:val="28"/>
        </w:rPr>
        <w:t xml:space="preserve"> 1-тармағы мынадай мазмұндағы 4-1) тармақшамен толықтырылсын:</w:t>
      </w:r>
    </w:p>
    <w:bookmarkStart w:name="z4" w:id="2"/>
    <w:p>
      <w:pPr>
        <w:spacing w:after="0"/>
        <w:ind w:left="0"/>
        <w:jc w:val="both"/>
      </w:pPr>
      <w:r>
        <w:rPr>
          <w:rFonts w:ascii="Times New Roman"/>
          <w:b w:val="false"/>
          <w:i w:val="false"/>
          <w:color w:val="000000"/>
          <w:sz w:val="28"/>
        </w:rPr>
        <w:t>
      "4-1) жұмыскер Қазақстан Республикасының заңдарында белгіленген, кәсіптік қызметке қойылатын талаптарға сәйкес келмеген;".</w:t>
      </w:r>
    </w:p>
    <w:bookmarkEnd w:id="2"/>
    <w:bookmarkStart w:name="z5" w:id="3"/>
    <w:p>
      <w:pPr>
        <w:spacing w:after="0"/>
        <w:ind w:left="0"/>
        <w:jc w:val="both"/>
      </w:pPr>
      <w:r>
        <w:rPr>
          <w:rFonts w:ascii="Times New Roman"/>
          <w:b w:val="false"/>
          <w:i w:val="false"/>
          <w:color w:val="000000"/>
          <w:sz w:val="28"/>
        </w:rPr>
        <w:t xml:space="preserve">
      2.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 № 21-22, 124-құжат; 2013 ж., № 1, 2-құжат; 2014 ж., № 8, 49-құжат; № 10, 52-құжат; № 14, 84-құжат; № 16, 90-құжат; № 19-І, 19-ІІ, 96-құжат; № 22, 131-құжат; № 23, 143-құжат; 2015 ж., № 20-ІV, 113-құжат; 2016 ж., № 23, 118-құжат; № 24, 126-құжат; 2017 ж., № 16, 56-құжат; 2018 ж., № 10, 32-құжат; № 16, 56-құжат; 2019 ж., № 21-22, 90-құжат; 2020 ж., № 16, 77-құжат):</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2-тармағының бірінші бөлігі алып тасталсын;</w:t>
      </w:r>
    </w:p>
    <w:bookmarkEnd w:id="4"/>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End w:id="5"/>
    <w:p>
      <w:pPr>
        <w:spacing w:after="0"/>
        <w:ind w:left="0"/>
        <w:jc w:val="both"/>
      </w:pPr>
      <w:r>
        <w:rPr>
          <w:rFonts w:ascii="Times New Roman"/>
          <w:b w:val="false"/>
          <w:i w:val="false"/>
          <w:color w:val="000000"/>
          <w:sz w:val="28"/>
        </w:rPr>
        <w:t>
      "2-тарау. Күзет қызметінің субъектілері және олардың сыныптамасы. Мамандандырылған оқу орталықтары";</w:t>
      </w:r>
    </w:p>
    <w:bookmarkStart w:name="z8"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тақырып мынадай редакцияда жазылсын:</w:t>
      </w:r>
    </w:p>
    <w:bookmarkEnd w:id="7"/>
    <w:p>
      <w:pPr>
        <w:spacing w:after="0"/>
        <w:ind w:left="0"/>
        <w:jc w:val="both"/>
      </w:pPr>
      <w:r>
        <w:rPr>
          <w:rFonts w:ascii="Times New Roman"/>
          <w:b w:val="false"/>
          <w:i w:val="false"/>
          <w:color w:val="000000"/>
          <w:sz w:val="28"/>
        </w:rPr>
        <w:t>
      "10-бап. Жеке күзет ұйымының құқықтық мәртебесi және жеке күзет ұйымының күзетші лауазымын атқаратын жұмыскеріне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Жеке күзет ұйымы күзет қызметін жарғының және заңды тұлғалардың күзет қызметін жүзеге асыруына арналған лицензияның негізінде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2" w:id="8"/>
    <w:p>
      <w:pPr>
        <w:spacing w:after="0"/>
        <w:ind w:left="0"/>
        <w:jc w:val="both"/>
      </w:pPr>
      <w:r>
        <w:rPr>
          <w:rFonts w:ascii="Times New Roman"/>
          <w:b w:val="false"/>
          <w:i w:val="false"/>
          <w:color w:val="000000"/>
          <w:sz w:val="28"/>
        </w:rPr>
        <w:t>
      бірінші абзацта:</w:t>
      </w:r>
    </w:p>
    <w:bookmarkEnd w:id="8"/>
    <w:bookmarkStart w:name="z13" w:id="9"/>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9"/>
    <w:bookmarkStart w:name="z14" w:id="10"/>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10"/>
    <w:bookmarkStart w:name="z15" w:id="11"/>
    <w:p>
      <w:pPr>
        <w:spacing w:after="0"/>
        <w:ind w:left="0"/>
        <w:jc w:val="both"/>
      </w:pPr>
      <w:r>
        <w:rPr>
          <w:rFonts w:ascii="Times New Roman"/>
          <w:b w:val="false"/>
          <w:i w:val="false"/>
          <w:color w:val="000000"/>
          <w:sz w:val="28"/>
        </w:rPr>
        <w:t>
      1) тармақшада орыс тіліндегі мәтінге түзету енгізілді, қазақ тіліндегі мәтін өзгермейді;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"соттылығы" деген сөз "сотталғандығы"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 xml:space="preserve">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тармақшада</w:t>
      </w:r>
      <w:r>
        <w:rPr>
          <w:rFonts w:ascii="Times New Roman"/>
          <w:b w:val="false"/>
          <w:i w:val="false"/>
          <w:color w:val="000000"/>
          <w:sz w:val="28"/>
        </w:rPr>
        <w:t>:</w:t>
      </w:r>
    </w:p>
    <w:bookmarkStart w:name="z19" w:id="12"/>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12"/>
    <w:bookmarkStart w:name="z20" w:id="13"/>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"күзетшісі" деген сөз "күзетші"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"жағымсыз себептермен босатылғанына үш жыл болмаған" деген сөздер "үш жылдан аз уақыт бұрын теріс себептермен босатылған"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"6) бұрын осыған ұқсас лауазымды атқарып, үш жылдан аз уақыт бұрын Қазақстан Республикасы Еңбек кодексінің 52-бабы 1-тармағының 9), 10), 11), 12), 15), 16) және 17) тармақшаларында көзделген негіздер бойынша еңбек шарты бұзылған адам атқара алмайды.";</w:t>
      </w:r>
    </w:p>
    <w:bookmarkEnd w:id="14"/>
    <w:bookmarkStart w:name="z25"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10-1-бапта</w:t>
      </w:r>
      <w:r>
        <w:rPr>
          <w:rFonts w:ascii="Times New Roman"/>
          <w:b w:val="false"/>
          <w:i w:val="false"/>
          <w:color w:val="000000"/>
          <w:sz w:val="28"/>
        </w:rPr>
        <w:t>:</w:t>
      </w:r>
    </w:p>
    <w:bookmarkEnd w:id="15"/>
    <w:bookmarkStart w:name="z26" w:id="16"/>
    <w:p>
      <w:pPr>
        <w:spacing w:after="0"/>
        <w:ind w:left="0"/>
        <w:jc w:val="both"/>
      </w:pPr>
      <w:r>
        <w:rPr>
          <w:rFonts w:ascii="Times New Roman"/>
          <w:b w:val="false"/>
          <w:i w:val="false"/>
          <w:color w:val="000000"/>
          <w:sz w:val="28"/>
        </w:rPr>
        <w:t>
      мынадай мазмұндағы 1-тармақпен толықтырылсын:</w:t>
      </w:r>
    </w:p>
    <w:bookmarkEnd w:id="16"/>
    <w:bookmarkStart w:name="z27" w:id="17"/>
    <w:p>
      <w:pPr>
        <w:spacing w:after="0"/>
        <w:ind w:left="0"/>
        <w:jc w:val="both"/>
      </w:pPr>
      <w:r>
        <w:rPr>
          <w:rFonts w:ascii="Times New Roman"/>
          <w:b w:val="false"/>
          <w:i w:val="false"/>
          <w:color w:val="000000"/>
          <w:sz w:val="28"/>
        </w:rPr>
        <w:t xml:space="preserve">
      "1. Жеке күзет ұйымында басшы және күзетші лауазымдарын атқаратын жұмыскерлерді даярлау және олардың бiлiктiлiгiн арттыру уәкілетті орган айқындайтын, заңды тұлғалар болып табылатын мамандандырылған оқу орталықтарында жүргізіледі.";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"1" деген цифр "1-1" деген цифрлармен ауыстырылсын;</w:t>
      </w:r>
    </w:p>
    <w:bookmarkStart w:name="z29" w:id="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13-1-бап</w:t>
      </w:r>
      <w:r>
        <w:rPr>
          <w:rFonts w:ascii="Times New Roman"/>
          <w:b w:val="false"/>
          <w:i w:val="false"/>
          <w:color w:val="000000"/>
          <w:sz w:val="28"/>
        </w:rPr>
        <w:t xml:space="preserve"> мынадай редакцияда жазылсын:</w:t>
      </w:r>
    </w:p>
    <w:bookmarkEnd w:id="18"/>
    <w:bookmarkStart w:name="z30" w:id="19"/>
    <w:p>
      <w:pPr>
        <w:spacing w:after="0"/>
        <w:ind w:left="0"/>
        <w:jc w:val="both"/>
      </w:pPr>
      <w:r>
        <w:rPr>
          <w:rFonts w:ascii="Times New Roman"/>
          <w:b w:val="false"/>
          <w:i w:val="false"/>
          <w:color w:val="000000"/>
          <w:sz w:val="28"/>
        </w:rPr>
        <w:t>
      "13-1-бап. Жеке күзет ұйымында күзетшi лауазымын атқаратын жұмыскердiң құқықтары мен мiндеттерi</w:t>
      </w:r>
    </w:p>
    <w:bookmarkEnd w:id="19"/>
    <w:bookmarkStart w:name="z31" w:id="20"/>
    <w:p>
      <w:pPr>
        <w:spacing w:after="0"/>
        <w:ind w:left="0"/>
        <w:jc w:val="both"/>
      </w:pPr>
      <w:r>
        <w:rPr>
          <w:rFonts w:ascii="Times New Roman"/>
          <w:b w:val="false"/>
          <w:i w:val="false"/>
          <w:color w:val="000000"/>
          <w:sz w:val="28"/>
        </w:rPr>
        <w:t xml:space="preserve">
      1. Жеке күзет ұйымында күзетші лауазымын атқаратын жұмыскердiң құқықтары мен міндеттері Қазақстан Республикасының Еңбек кодексіне, еңбек шартына және осы Заңға сәйкес айқындалады. </w:t>
      </w:r>
    </w:p>
    <w:bookmarkEnd w:id="20"/>
    <w:bookmarkStart w:name="z32" w:id="21"/>
    <w:p>
      <w:pPr>
        <w:spacing w:after="0"/>
        <w:ind w:left="0"/>
        <w:jc w:val="both"/>
      </w:pPr>
      <w:r>
        <w:rPr>
          <w:rFonts w:ascii="Times New Roman"/>
          <w:b w:val="false"/>
          <w:i w:val="false"/>
          <w:color w:val="000000"/>
          <w:sz w:val="28"/>
        </w:rPr>
        <w:t>
      2. Жеке күзет ұйымында күзетшi лауазымын атқаратын жұмыскер:</w:t>
      </w:r>
    </w:p>
    <w:bookmarkEnd w:id="21"/>
    <w:bookmarkStart w:name="z33" w:id="22"/>
    <w:p>
      <w:pPr>
        <w:spacing w:after="0"/>
        <w:ind w:left="0"/>
        <w:jc w:val="both"/>
      </w:pPr>
      <w:r>
        <w:rPr>
          <w:rFonts w:ascii="Times New Roman"/>
          <w:b w:val="false"/>
          <w:i w:val="false"/>
          <w:color w:val="000000"/>
          <w:sz w:val="28"/>
        </w:rPr>
        <w:t>
      1) қоғамдық тәртiптi қамтамасыз ету жөнiндегi iс-шараларды жүзеге асыруда, оның iшiнде ойын-сауық мәдени-бұқаралық және спорттық-бұқаралық iс-шараларды өткiзу кезiнде Қазақстан Республикасының iшкi iстер органдарына жәрдем көрсетуге;</w:t>
      </w:r>
    </w:p>
    <w:bookmarkEnd w:id="22"/>
    <w:bookmarkStart w:name="z34" w:id="23"/>
    <w:p>
      <w:pPr>
        <w:spacing w:after="0"/>
        <w:ind w:left="0"/>
        <w:jc w:val="both"/>
      </w:pPr>
      <w:r>
        <w:rPr>
          <w:rFonts w:ascii="Times New Roman"/>
          <w:b w:val="false"/>
          <w:i w:val="false"/>
          <w:color w:val="000000"/>
          <w:sz w:val="28"/>
        </w:rPr>
        <w:t>
      2) қылмыстық және әкiмшiлiк құқық бұзушылықтардың алдын алуға және жолын кесуге;</w:t>
      </w:r>
    </w:p>
    <w:bookmarkEnd w:id="23"/>
    <w:bookmarkStart w:name="z35" w:id="24"/>
    <w:p>
      <w:pPr>
        <w:spacing w:after="0"/>
        <w:ind w:left="0"/>
        <w:jc w:val="both"/>
      </w:pPr>
      <w:r>
        <w:rPr>
          <w:rFonts w:ascii="Times New Roman"/>
          <w:b w:val="false"/>
          <w:i w:val="false"/>
          <w:color w:val="000000"/>
          <w:sz w:val="28"/>
        </w:rPr>
        <w:t>
      3) құқық бұзушылықтардың жолын кесу және құқық бұзушыларды ұстау мақсатында, егер аталған мақсаттарға өзгеше тәсілдермен қол жеткiзу мүмкiн болмаса, дене күшiн және басқа да құралдарды қолдануға құқылы. Бұл ретте осы үшiн қажеттi шараларды шектен асыруға жол берiлмеуге тиiс;</w:t>
      </w:r>
    </w:p>
    <w:bookmarkEnd w:id="24"/>
    <w:bookmarkStart w:name="z36" w:id="25"/>
    <w:p>
      <w:pPr>
        <w:spacing w:after="0"/>
        <w:ind w:left="0"/>
        <w:jc w:val="both"/>
      </w:pPr>
      <w:r>
        <w:rPr>
          <w:rFonts w:ascii="Times New Roman"/>
          <w:b w:val="false"/>
          <w:i w:val="false"/>
          <w:color w:val="000000"/>
          <w:sz w:val="28"/>
        </w:rPr>
        <w:t>
      4) заңдарда көзделген жағдайларда қылмыстық немесе әкiмшiлiк құқық бұзушылық жасаған адамдарды ұстап алуға және Қазақстан Республикасының құқық қорғау органдарына жеткiзуге құқылы. Қажет болған кезде, ұстап алынған адамда қару, сондай-ақ өзге де қауiптi және (немесе) айналымына тыйым салынған заттар бар деп ұйғаруға негiздер болса, Қазақстан Республикасының заңнамасына сәйкес ұстап алынған адамның киiмiн қарап-тексеруге және аталған заттарды Қазақстан Республикасының құқық қорғау органдарына немесе өзге де мемлекеттiк билiк органына беру үшiн алып қоюға;</w:t>
      </w:r>
    </w:p>
    <w:bookmarkEnd w:id="25"/>
    <w:bookmarkStart w:name="z37" w:id="26"/>
    <w:p>
      <w:pPr>
        <w:spacing w:after="0"/>
        <w:ind w:left="0"/>
        <w:jc w:val="both"/>
      </w:pPr>
      <w:r>
        <w:rPr>
          <w:rFonts w:ascii="Times New Roman"/>
          <w:b w:val="false"/>
          <w:i w:val="false"/>
          <w:color w:val="000000"/>
          <w:sz w:val="28"/>
        </w:rPr>
        <w:t>
      5) құқыққа қарсы қол сұғушылықтардан, жол-көлiк оқиғаларынан, дүлей зiлзаладан және өзге де төтенше жағдайлардан зардап шеккен жеке тұлғаларға медициналық және өзге де көмек көрсетуде жәрдемдесуге;</w:t>
      </w:r>
    </w:p>
    <w:bookmarkEnd w:id="26"/>
    <w:bookmarkStart w:name="z38" w:id="27"/>
    <w:p>
      <w:pPr>
        <w:spacing w:after="0"/>
        <w:ind w:left="0"/>
        <w:jc w:val="both"/>
      </w:pPr>
      <w:r>
        <w:rPr>
          <w:rFonts w:ascii="Times New Roman"/>
          <w:b w:val="false"/>
          <w:i w:val="false"/>
          <w:color w:val="000000"/>
          <w:sz w:val="28"/>
        </w:rPr>
        <w:t>
      6) жеке тұлғалардан қоғамдық тәртiптi сақтауды талап етуге құқылы.</w:t>
      </w:r>
    </w:p>
    <w:bookmarkEnd w:id="27"/>
    <w:bookmarkStart w:name="z39" w:id="28"/>
    <w:p>
      <w:pPr>
        <w:spacing w:after="0"/>
        <w:ind w:left="0"/>
        <w:jc w:val="both"/>
      </w:pPr>
      <w:r>
        <w:rPr>
          <w:rFonts w:ascii="Times New Roman"/>
          <w:b w:val="false"/>
          <w:i w:val="false"/>
          <w:color w:val="000000"/>
          <w:sz w:val="28"/>
        </w:rPr>
        <w:t xml:space="preserve">
      3. Жеке күзет ұйымында күзетшi лауазымын атқаратын жұмыскер: </w:t>
      </w:r>
    </w:p>
    <w:bookmarkEnd w:id="28"/>
    <w:bookmarkStart w:name="z40" w:id="29"/>
    <w:p>
      <w:pPr>
        <w:spacing w:after="0"/>
        <w:ind w:left="0"/>
        <w:jc w:val="both"/>
      </w:pPr>
      <w:r>
        <w:rPr>
          <w:rFonts w:ascii="Times New Roman"/>
          <w:b w:val="false"/>
          <w:i w:val="false"/>
          <w:color w:val="000000"/>
          <w:sz w:val="28"/>
        </w:rPr>
        <w:t>
      1) азаматтардың конституциялық құқықтары мен бостандықтарын сақтауға;</w:t>
      </w:r>
    </w:p>
    <w:bookmarkEnd w:id="29"/>
    <w:bookmarkStart w:name="z41" w:id="30"/>
    <w:p>
      <w:pPr>
        <w:spacing w:after="0"/>
        <w:ind w:left="0"/>
        <w:jc w:val="both"/>
      </w:pPr>
      <w:r>
        <w:rPr>
          <w:rFonts w:ascii="Times New Roman"/>
          <w:b w:val="false"/>
          <w:i w:val="false"/>
          <w:color w:val="000000"/>
          <w:sz w:val="28"/>
        </w:rPr>
        <w:t>
      2) өзіне белгілі болған дайындалып жатқан не жасалған құқық бұзушылық фактiлерi туралы Қазақстан Республикасының iшкi iстер органдарына дереу хабарлауға;</w:t>
      </w:r>
    </w:p>
    <w:bookmarkEnd w:id="30"/>
    <w:bookmarkStart w:name="z42" w:id="31"/>
    <w:p>
      <w:pPr>
        <w:spacing w:after="0"/>
        <w:ind w:left="0"/>
        <w:jc w:val="both"/>
      </w:pPr>
      <w:r>
        <w:rPr>
          <w:rFonts w:ascii="Times New Roman"/>
          <w:b w:val="false"/>
          <w:i w:val="false"/>
          <w:color w:val="000000"/>
          <w:sz w:val="28"/>
        </w:rPr>
        <w:t>
      3) аумағында қару, оқ-дәрілер және жарылғыш заттар бар күзетілетін объектілерден күзет дабылының қосылғаны туралы Қазақстан Республикасының ішкі істер органдарына дереу хабарлауға;</w:t>
      </w:r>
    </w:p>
    <w:bookmarkEnd w:id="31"/>
    <w:bookmarkStart w:name="z43" w:id="32"/>
    <w:p>
      <w:pPr>
        <w:spacing w:after="0"/>
        <w:ind w:left="0"/>
        <w:jc w:val="both"/>
      </w:pPr>
      <w:r>
        <w:rPr>
          <w:rFonts w:ascii="Times New Roman"/>
          <w:b w:val="false"/>
          <w:i w:val="false"/>
          <w:color w:val="000000"/>
          <w:sz w:val="28"/>
        </w:rPr>
        <w:t>
      4) заңнамада көрсетiлген жағдайларда жеке тұлғалардың талап етуi бойынша өзінің күзет қызметi субъектiсiнің күзетшісі екенін растайтын куәлiгiн көрсетуге;</w:t>
      </w:r>
    </w:p>
    <w:bookmarkEnd w:id="32"/>
    <w:bookmarkStart w:name="z44" w:id="33"/>
    <w:p>
      <w:pPr>
        <w:spacing w:after="0"/>
        <w:ind w:left="0"/>
        <w:jc w:val="both"/>
      </w:pPr>
      <w:r>
        <w:rPr>
          <w:rFonts w:ascii="Times New Roman"/>
          <w:b w:val="false"/>
          <w:i w:val="false"/>
          <w:color w:val="000000"/>
          <w:sz w:val="28"/>
        </w:rPr>
        <w:t>
      5) құқық бұзушылық профилактикасы субъектiлерiне жәрдем көрсетуге;</w:t>
      </w:r>
    </w:p>
    <w:bookmarkEnd w:id="33"/>
    <w:bookmarkStart w:name="z45" w:id="34"/>
    <w:p>
      <w:pPr>
        <w:spacing w:after="0"/>
        <w:ind w:left="0"/>
        <w:jc w:val="both"/>
      </w:pPr>
      <w:r>
        <w:rPr>
          <w:rFonts w:ascii="Times New Roman"/>
          <w:b w:val="false"/>
          <w:i w:val="false"/>
          <w:color w:val="000000"/>
          <w:sz w:val="28"/>
        </w:rPr>
        <w:t>
      6) қылмыстық немесе әкiмшiлiк құқық бұзушылық жасағаны үшiн ұстап алынған жеке тұлғаларға мәжбүрлеу шараларын қолданылу негiздерiн түсiндiруге мiндеттi.";</w:t>
      </w:r>
    </w:p>
    <w:bookmarkEnd w:id="34"/>
    <w:bookmarkStart w:name="z46" w:id="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15-баптың</w:t>
      </w:r>
      <w:r>
        <w:rPr>
          <w:rFonts w:ascii="Times New Roman"/>
          <w:b w:val="false"/>
          <w:i w:val="false"/>
          <w:color w:val="000000"/>
          <w:sz w:val="28"/>
        </w:rPr>
        <w:t xml:space="preserve"> 4-тармағындағы "арнаулы", "Арнаулы" деген сөздер тиісінше "нысанды", "Нысанды" деген сөздермен ауыстырылсын;</w:t>
      </w:r>
    </w:p>
    <w:bookmarkEnd w:id="35"/>
    <w:bookmarkStart w:name="z47" w:id="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16-бапта</w:t>
      </w:r>
      <w:r>
        <w:rPr>
          <w:rFonts w:ascii="Times New Roman"/>
          <w:b w:val="false"/>
          <w:i w:val="false"/>
          <w:color w:val="000000"/>
          <w:sz w:val="28"/>
        </w:rPr>
        <w:t>:</w:t>
      </w:r>
    </w:p>
    <w:bookmarkEnd w:id="36"/>
    <w:bookmarkStart w:name="z48" w:id="37"/>
    <w:p>
      <w:pPr>
        <w:spacing w:after="0"/>
        <w:ind w:left="0"/>
        <w:jc w:val="both"/>
      </w:pPr>
      <w:r>
        <w:rPr>
          <w:rFonts w:ascii="Times New Roman"/>
          <w:b w:val="false"/>
          <w:i w:val="false"/>
          <w:color w:val="000000"/>
          <w:sz w:val="28"/>
        </w:rPr>
        <w:t xml:space="preserve">
      1-тармақта: </w:t>
      </w:r>
    </w:p>
    <w:bookmarkEnd w:id="37"/>
    <w:bookmarkStart w:name="z49" w:id="38"/>
    <w:p>
      <w:pPr>
        <w:spacing w:after="0"/>
        <w:ind w:left="0"/>
        <w:jc w:val="both"/>
      </w:pPr>
      <w:r>
        <w:rPr>
          <w:rFonts w:ascii="Times New Roman"/>
          <w:b w:val="false"/>
          <w:i w:val="false"/>
          <w:color w:val="000000"/>
          <w:sz w:val="28"/>
        </w:rPr>
        <w:t>
      "қызмет көрсетушi" деген сөздер "орындаушы" деген сөзбен ауыстырылсын;</w:t>
      </w:r>
    </w:p>
    <w:bookmarkEnd w:id="38"/>
    <w:bookmarkStart w:name="z50" w:id="39"/>
    <w:p>
      <w:pPr>
        <w:spacing w:after="0"/>
        <w:ind w:left="0"/>
        <w:jc w:val="both"/>
      </w:pPr>
      <w:r>
        <w:rPr>
          <w:rFonts w:ascii="Times New Roman"/>
          <w:b w:val="false"/>
          <w:i w:val="false"/>
          <w:color w:val="000000"/>
          <w:sz w:val="28"/>
        </w:rPr>
        <w:t>
      "клиентке" деген сөз "тапсырыс берушіге" деген сөздермен ауыстырылсын;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"қызмет көрсетушi ретінде іс-қимыл жасауға (осы Заңнан туындайтын талаптарды ескере отырып) күзет қызметінің мынадай субъектілері" деген сөздер "орындаушы ретінде мынадай күзет қызметі субъектілері (осы Заңда қойылатын талаптарды ескере отырып) әрекет етуге құқылы"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"клиент", "іс-қимыл жасауға" деген сөздер тиісінше "тапсырыс беруші", "әрекет етуге"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және 2) тармақшаларындағы "қызмет көрсетушiнiң" деген сөздер "орындаушының" деген сөзбен ауыстырылсын;</w:t>
      </w:r>
    </w:p>
    <w:bookmarkStart w:name="z54" w:id="4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22-бап</w:t>
      </w:r>
      <w:r>
        <w:rPr>
          <w:rFonts w:ascii="Times New Roman"/>
          <w:b w:val="false"/>
          <w:i w:val="false"/>
          <w:color w:val="000000"/>
          <w:sz w:val="28"/>
        </w:rPr>
        <w:t xml:space="preserve"> "қадағалауды" деген сөзден кейін "заңда белгіленген шекте және нысандарда" деген сөздермен толықтырылсын.</w:t>
      </w:r>
    </w:p>
    <w:bookmarkEnd w:id="40"/>
    <w:bookmarkStart w:name="z55" w:id="41"/>
    <w:p>
      <w:pPr>
        <w:spacing w:after="0"/>
        <w:ind w:left="0"/>
        <w:jc w:val="both"/>
      </w:pPr>
      <w:r>
        <w:rPr>
          <w:rFonts w:ascii="Times New Roman"/>
          <w:b w:val="false"/>
          <w:i w:val="false"/>
          <w:color w:val="000000"/>
          <w:sz w:val="28"/>
        </w:rPr>
        <w:t xml:space="preserve">
      3.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 № 16, 79-құжат; № 21-I, 125-құжат; 2016 ж., № 6, 45-құжат; № 24, 129, 131-құжаттар; 2017 ж., № 8, 16-құжат; № 14, 50-құжат; 2018 ж., № 7-8, 22-құжат; № 10, 32-құжат; № 16, 56-құжат; № 23, 91-құжат; 2019 ж., № 5-6, 27-құжат; № 8, 45-құжат; № 21-22, 90, 91-құжаттар; № 24-II, 120-құжат; 2020 ж., № 9, 33-құжат; № 10, 39-құжат):</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25) тармақшасының он екінші абзацындағы "арнаулы" деген сөз "нысанды" деген сөзбен ауыстырылсын.</w:t>
      </w:r>
    </w:p>
    <w:bookmarkStart w:name="z57" w:id="42"/>
    <w:p>
      <w:pPr>
        <w:spacing w:after="0"/>
        <w:ind w:left="0"/>
        <w:jc w:val="both"/>
      </w:pPr>
      <w:r>
        <w:rPr>
          <w:rFonts w:ascii="Times New Roman"/>
          <w:b w:val="false"/>
          <w:i w:val="false"/>
          <w:color w:val="000000"/>
          <w:sz w:val="28"/>
        </w:rPr>
        <w:t xml:space="preserve">
      4.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23-III, 111-құжат; № 23-V, 113-құжат; № 24, 115-құжат; 2018 ж., № 10, 32-құжат; № 13, 41-құжат; № 14, 44-құжат; № 15, 47, 49-құжаттар; № 23, 91-құжат; № 24, 94-құжат; 2019 ж., № 1, 4-құжат; № 2, 6-құжат; № 5-6, 27-құжат; № 7, 37, 39-құжаттар; № 8, 45-құжат; № 15-16, 67-құжат; № 19-20, 86-құжат; № 21-22, 90-құжат; № 23, 103, 108-құжаттар; № 24-II, 120-құжат; 2020 ж., № 12, 61-құжат; № 14, 68, 72, 75-құжаттар; № 16, 77-құжат):</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86-жолы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7"/>
        <w:gridCol w:w="2804"/>
        <w:gridCol w:w="5741"/>
        <w:gridCol w:w="1608"/>
      </w:tblGrid>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күзет қызметін жүзеге асыруына арналған лицензия</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Күзет қызметтерінің барлық түрі, оның ішінде террористік тұрғыдан осал объектілерді күзету.</w:t>
            </w:r>
            <w:r>
              <w:br/>
            </w:r>
            <w:r>
              <w:rPr>
                <w:rFonts w:ascii="Times New Roman"/>
                <w:b w:val="false"/>
                <w:i w:val="false"/>
                <w:color w:val="000000"/>
                <w:sz w:val="20"/>
              </w:rPr>
              <w:t>
2. Террористік тұрғыдан осал объектілерді күзетуді қоспағанда, күзет қызметтерінің барлық түрі.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r>
              <w:br/>
            </w:r>
            <w:r>
              <w:rPr>
                <w:rFonts w:ascii="Times New Roman"/>
                <w:b w:val="false"/>
                <w:i w:val="false"/>
                <w:color w:val="000000"/>
                <w:sz w:val="20"/>
              </w:rPr>
              <w:t>
1-сынып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9" w:id="43"/>
    <w:p>
      <w:pPr>
        <w:spacing w:after="0"/>
        <w:ind w:left="0"/>
        <w:jc w:val="both"/>
      </w:pPr>
      <w:r>
        <w:rPr>
          <w:rFonts w:ascii="Times New Roman"/>
          <w:b w:val="false"/>
          <w:i w:val="false"/>
          <w:color w:val="000000"/>
          <w:sz w:val="28"/>
        </w:rPr>
        <w:t>
      2-бап.</w:t>
      </w:r>
    </w:p>
    <w:bookmarkEnd w:id="43"/>
    <w:bookmarkStart w:name="z60" w:id="44"/>
    <w:p>
      <w:pPr>
        <w:spacing w:after="0"/>
        <w:ind w:left="0"/>
        <w:jc w:val="both"/>
      </w:pPr>
      <w:r>
        <w:rPr>
          <w:rFonts w:ascii="Times New Roman"/>
          <w:b w:val="false"/>
          <w:i w:val="false"/>
          <w:color w:val="000000"/>
          <w:sz w:val="28"/>
        </w:rPr>
        <w:t xml:space="preserve">
      1. Осы Заң қолданысқа енгізілген күннен бастап алты ай өткен соң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4-тармағын қоспағанда, осы Заң алғашқы ресми жарияланған күнінен кейін күнтізбелік он күн өткен соң қолданысқа енгізіледі.</w:t>
      </w:r>
    </w:p>
    <w:bookmarkEnd w:id="44"/>
    <w:bookmarkStart w:name="z61" w:id="45"/>
    <w:p>
      <w:pPr>
        <w:spacing w:after="0"/>
        <w:ind w:left="0"/>
        <w:jc w:val="both"/>
      </w:pPr>
      <w:r>
        <w:rPr>
          <w:rFonts w:ascii="Times New Roman"/>
          <w:b w:val="false"/>
          <w:i w:val="false"/>
          <w:color w:val="000000"/>
          <w:sz w:val="28"/>
        </w:rPr>
        <w:t xml:space="preserve">
      2. Күзет қызметінің субъектілері осы Заңның </w:t>
      </w:r>
      <w:r>
        <w:rPr>
          <w:rFonts w:ascii="Times New Roman"/>
          <w:b w:val="false"/>
          <w:i w:val="false"/>
          <w:color w:val="000000"/>
          <w:sz w:val="28"/>
        </w:rPr>
        <w:t>1-бабының</w:t>
      </w:r>
      <w:r>
        <w:rPr>
          <w:rFonts w:ascii="Times New Roman"/>
          <w:b w:val="false"/>
          <w:i w:val="false"/>
          <w:color w:val="000000"/>
          <w:sz w:val="28"/>
        </w:rPr>
        <w:t xml:space="preserve"> 4-тармағы қолданысқа енгізілген күннен бастап үш ай ішінде лицензияны, жүзеге асыру үшін оның болуы талап етілетін қызметтің кіші түрінің атауын ескере отырып, қайта ресімдеуге міндетті.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