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9c2e7a" w14:textId="a9c2e7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ветеринария мәселелері бойынша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Заңы 2021 жылғы 5 қаңтардағы № 408-VI ҚРЗ.</w:t>
      </w:r>
    </w:p>
    <w:p>
      <w:pPr>
        <w:spacing w:after="0"/>
        <w:ind w:left="0"/>
        <w:jc w:val="both"/>
      </w:pPr>
      <w:bookmarkStart w:name="z1" w:id="0"/>
      <w:r>
        <w:rPr>
          <w:rFonts w:ascii="Times New Roman"/>
          <w:b w:val="false"/>
          <w:i w:val="false"/>
          <w:color w:val="000000"/>
          <w:sz w:val="28"/>
        </w:rPr>
        <w:t>
      1-бап. Қазақстан Республикасының мына заңнамалық актілеріне өзгерістер мен толықтырулар енгізілсін:</w:t>
      </w:r>
    </w:p>
    <w:bookmarkEnd w:id="0"/>
    <w:bookmarkStart w:name="z2" w:id="1"/>
    <w:p>
      <w:pPr>
        <w:spacing w:after="0"/>
        <w:ind w:left="0"/>
        <w:jc w:val="both"/>
      </w:pPr>
      <w:r>
        <w:rPr>
          <w:rFonts w:ascii="Times New Roman"/>
          <w:b w:val="false"/>
          <w:i w:val="false"/>
          <w:color w:val="000000"/>
          <w:sz w:val="28"/>
        </w:rPr>
        <w:t xml:space="preserve">
      1. 2017 жылғы 26 желтоқсандағы "Қазақстан Республикасындағы кедендік реттеу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 Парламентінің Жаршысы, 2017 ж., № 23-I, 23-II, 110-құжат; 2018 ж., № 15, 50-құжат; № 19, 62-құжат; № 24, 93-құжат; 2019 ж., № 7, 37, 39-құжаттар; № 15-16, 67-құжат; № 19-20, 86-құжат; № 21-22, 91-құжат; № 24-I, 118-құжат; 2020 ж., № 10, 39-құжат; № 12, 61-құжат; № 13, 67-құжат): </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402-бапта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6-тармақтың</w:t>
      </w:r>
      <w:r>
        <w:rPr>
          <w:rFonts w:ascii="Times New Roman"/>
          <w:b w:val="false"/>
          <w:i w:val="false"/>
          <w:color w:val="000000"/>
          <w:sz w:val="28"/>
        </w:rPr>
        <w:t xml:space="preserve"> екінші бөлігіндегі "мемлекеттік кіріс органдарына іссапарға жіберілген мемлекеттік ветеринариялық-санитариялық инспекторлары ветеринария саласындағы уәкілетті органмен келісу бойынша уәкілетті орган айқындайтын тәртіппен" деген сөздер "мемлекеттік ветеринариялық-санитариялық инспекторлары"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7-тармақтың</w:t>
      </w:r>
      <w:r>
        <w:rPr>
          <w:rFonts w:ascii="Times New Roman"/>
          <w:b w:val="false"/>
          <w:i w:val="false"/>
          <w:color w:val="000000"/>
          <w:sz w:val="28"/>
        </w:rPr>
        <w:t xml:space="preserve"> екінші бөлігіндегі "мемлекеттік кіріс органдарына іссапарға жіберілген өсімдіктер карантині жөніндегі мемлекеттік инспекторлары өсімдіктер карантині саласындағы уәкілетті органмен келісу бойынша уәкілетті орган айқындайтын тәртіппен" деген сөздер "өсімдіктер карантині жөніндегі мемлекеттік инспекторлары" деген сөздермен ауыстырылсын.</w:t>
      </w:r>
    </w:p>
    <w:bookmarkStart w:name="z6" w:id="2"/>
    <w:p>
      <w:pPr>
        <w:spacing w:after="0"/>
        <w:ind w:left="0"/>
        <w:jc w:val="both"/>
      </w:pPr>
      <w:r>
        <w:rPr>
          <w:rFonts w:ascii="Times New Roman"/>
          <w:b w:val="false"/>
          <w:i w:val="false"/>
          <w:color w:val="000000"/>
          <w:sz w:val="28"/>
        </w:rPr>
        <w:t xml:space="preserve">
      2. "Асыл тұқымды мал шаруашылығы туралы" 1998 жылғы 9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1998 ж., № 16, 220-құжат; 2001 ж., № 23, 318-құжат; 2004 ж., № 23, 142-құжат; 2006 ж., № 1, 5-құжат; № 3, 22-құжат; 2008 ж., № 15-16, 60-құжат; 2009 ж., № 18, 84-құжат; 2010 ж., № 5, 23-құжат; 2011 ж., № 1, 2-құжат; № 11, 102-құжат; 2012 ж., № 2, 16-құжат; № 15, 97-құжат; № 21-22, 124-құжат; 2013 ж., № 9, 51-құжат; № 14, 75-құжат; 2014 ж., № 2, 10-құжат; № 10, 52-құжат; № 19-I, 19-II, 96-құжат; № 23, 143-құжат; 2015 ж., № 20-IV, 113-құжат; № 22-II, 145-құжат; № 22-VII, 161-құжат; 2018 ж., № 10, 32-құжат; 2020 ж., № 13, 67-құжат):</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16-2-баптың</w:t>
      </w:r>
      <w:r>
        <w:rPr>
          <w:rFonts w:ascii="Times New Roman"/>
          <w:b w:val="false"/>
          <w:i w:val="false"/>
          <w:color w:val="000000"/>
          <w:sz w:val="28"/>
        </w:rPr>
        <w:t xml:space="preserve"> 4-тармағы екінші бөлігінің 6) тармақшасындағы "ветеринариялық паспорттардың көшірмелері" деген сөздер "ветеринариялық паспорттар" деген сөздермен ауыстырылсын.</w:t>
      </w:r>
    </w:p>
    <w:bookmarkStart w:name="z8" w:id="3"/>
    <w:p>
      <w:pPr>
        <w:spacing w:after="0"/>
        <w:ind w:left="0"/>
        <w:jc w:val="both"/>
      </w:pPr>
      <w:r>
        <w:rPr>
          <w:rFonts w:ascii="Times New Roman"/>
          <w:b w:val="false"/>
          <w:i w:val="false"/>
          <w:color w:val="000000"/>
          <w:sz w:val="28"/>
        </w:rPr>
        <w:t xml:space="preserve">
      3. "Ветеринария туралы" 2002 жылғы 10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2002 ж., № 15, 148-құжат; 2004 ж., № 23, 142-құжат; 2005 ж., № 7-8, 23-құжат; 2006 ж., № 1, 5-құжат; № 3, 22-құжат; № 24, 148-құжат; 2007 ж., № 2, 18-құжат; № 20, 152-құжат; 2008 ж., № 24, 129-құжат; 2009 ж., № 18, 84, 86-құжаттар; 2010 ж., № 1-2, 1-құжат; № 15, 71-құжат; 2011 ж., № 1, 2, 3, 7-құжаттар; № 6, 49-құжат; № 11, 102-құжат; № 12, 111-құжат; 2012 ж., № 2, 16-құжат; № 8, 64-құжат; № 14, 95-құжат; № 15, 97-құжат; 2013 ж., № 9, 51-құжат; № 14, 72, 75-құжаттар; 2014 ж., № 2, 10-құжат; № 10, 52-құжат; № 19-I, 19-II, 94, 96-құжаттар; № 21, 123-құжат; № 23, 143-құжат; 2015 ж., № 20-IV, 113-құжат; № 22-II, 145-құжат; 2016 ж., № 6, 45-құжат; 2017 ж., № 23-III, 111-құжат; 2018 ж., № 10, 32-құжат; № 14, 42-құжат; № 19, 62-құжат; № 24, 93-құжат; 2019 ж., № 7, 39-құжат; № 19-20, 86-құжат; № 21-22, 91-құжат; 2020 ж., № 13, 67-құжат):</w:t>
      </w:r>
    </w:p>
    <w:bookmarkEnd w:id="3"/>
    <w:bookmarkStart w:name="z9" w:id="4"/>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1-баптың</w:t>
      </w:r>
      <w:r>
        <w:rPr>
          <w:rFonts w:ascii="Times New Roman"/>
          <w:b w:val="false"/>
          <w:i w:val="false"/>
          <w:color w:val="000000"/>
          <w:sz w:val="28"/>
        </w:rPr>
        <w:t xml:space="preserve"> 10) тармақшасы "уәкілетті" деген сөздің алдынан "электрондық құжат түрінде берілетін," деген сөздермен толықтырылсын;</w:t>
      </w:r>
    </w:p>
    <w:bookmarkEnd w:id="4"/>
    <w:bookmarkStart w:name="z10" w:id="5"/>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8-бап</w:t>
      </w:r>
      <w:r>
        <w:rPr>
          <w:rFonts w:ascii="Times New Roman"/>
          <w:b w:val="false"/>
          <w:i w:val="false"/>
          <w:color w:val="000000"/>
          <w:sz w:val="28"/>
        </w:rPr>
        <w:t xml:space="preserve"> мынадай мазмұндағы 46-31) тармақшамен толықтырылсын:</w:t>
      </w:r>
    </w:p>
    <w:bookmarkEnd w:id="5"/>
    <w:p>
      <w:pPr>
        <w:spacing w:after="0"/>
        <w:ind w:left="0"/>
        <w:jc w:val="both"/>
      </w:pPr>
      <w:r>
        <w:rPr>
          <w:rFonts w:ascii="Times New Roman"/>
          <w:b w:val="false"/>
          <w:i w:val="false"/>
          <w:color w:val="000000"/>
          <w:sz w:val="28"/>
        </w:rPr>
        <w:t>
      "46-31) мемлекеттік ветеринариялық-санитариялық бақылау мен қадағалауды жүзеге асыру кезінде фото- және бейнетүсірілімдер үшін техникалық құралдарды пайдалану қағидаларын әзірлеу және бекіту;";</w:t>
      </w:r>
    </w:p>
    <w:bookmarkStart w:name="z11" w:id="6"/>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10-баптың</w:t>
      </w:r>
      <w:r>
        <w:rPr>
          <w:rFonts w:ascii="Times New Roman"/>
          <w:b w:val="false"/>
          <w:i w:val="false"/>
          <w:color w:val="000000"/>
          <w:sz w:val="28"/>
        </w:rPr>
        <w:t xml:space="preserve"> 1-тармағының 10) тармақшасындағы және 1-1-тармағының 10) тармақшасындағы ", ветеринариялық паспортты дайындау" деген сөздер алып тасталсын;</w:t>
      </w:r>
    </w:p>
    <w:bookmarkEnd w:id="6"/>
    <w:bookmarkStart w:name="z12" w:id="7"/>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17-баптың</w:t>
      </w:r>
      <w:r>
        <w:rPr>
          <w:rFonts w:ascii="Times New Roman"/>
          <w:b w:val="false"/>
          <w:i w:val="false"/>
          <w:color w:val="000000"/>
          <w:sz w:val="28"/>
        </w:rPr>
        <w:t xml:space="preserve"> 1-тармағы мынадай мазмұндағы 6-2) тармақшамен толықтырылсын:</w:t>
      </w:r>
    </w:p>
    <w:bookmarkEnd w:id="7"/>
    <w:bookmarkStart w:name="z14" w:id="8"/>
    <w:p>
      <w:pPr>
        <w:spacing w:after="0"/>
        <w:ind w:left="0"/>
        <w:jc w:val="both"/>
      </w:pPr>
      <w:r>
        <w:rPr>
          <w:rFonts w:ascii="Times New Roman"/>
          <w:b w:val="false"/>
          <w:i w:val="false"/>
          <w:color w:val="000000"/>
          <w:sz w:val="28"/>
        </w:rPr>
        <w:t>
      "6-2) мемлекеттік ветеринариялық-санитариялық бақылау мен қадағалау жүргізу кезінде:</w:t>
      </w:r>
    </w:p>
    <w:bookmarkEnd w:id="8"/>
    <w:p>
      <w:pPr>
        <w:spacing w:after="0"/>
        <w:ind w:left="0"/>
        <w:jc w:val="both"/>
      </w:pPr>
      <w:r>
        <w:rPr>
          <w:rFonts w:ascii="Times New Roman"/>
          <w:b w:val="false"/>
          <w:i w:val="false"/>
          <w:color w:val="000000"/>
          <w:sz w:val="28"/>
        </w:rPr>
        <w:t>
      фото- және бейнетүсірілім үшін техникалық құралдарды уәкілетті орган айқындаған тәртіппен пайдалануға;</w:t>
      </w:r>
    </w:p>
    <w:p>
      <w:pPr>
        <w:spacing w:after="0"/>
        <w:ind w:left="0"/>
        <w:jc w:val="both"/>
      </w:pPr>
      <w:r>
        <w:rPr>
          <w:rFonts w:ascii="Times New Roman"/>
          <w:b w:val="false"/>
          <w:i w:val="false"/>
          <w:color w:val="000000"/>
          <w:sz w:val="28"/>
        </w:rPr>
        <w:t>
      өзге де техникалық құралдарды (жабдықтар, аспаптар, өлшем құралдары, құрылғылар, құралдар және өзге де техникалық құралдар) оларды пайдалану (қолдану) жөніндегі нұсқаулықтарға және өзге де құжаттарға сәйкес пайдалануға;";</w:t>
      </w:r>
    </w:p>
    <w:bookmarkStart w:name="z13" w:id="9"/>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35-баптың</w:t>
      </w:r>
      <w:r>
        <w:rPr>
          <w:rFonts w:ascii="Times New Roman"/>
          <w:b w:val="false"/>
          <w:i w:val="false"/>
          <w:color w:val="000000"/>
          <w:sz w:val="28"/>
        </w:rPr>
        <w:t xml:space="preserve"> 1-тармағының 9) тармақшасындағы "ветеринариялық паспортты дайындау бойынша," деген сөздер алып тасталсын.</w:t>
      </w:r>
    </w:p>
    <w:bookmarkEnd w:id="9"/>
    <w:bookmarkStart w:name="z15" w:id="10"/>
    <w:p>
      <w:pPr>
        <w:spacing w:after="0"/>
        <w:ind w:left="0"/>
        <w:jc w:val="both"/>
      </w:pPr>
      <w:r>
        <w:rPr>
          <w:rFonts w:ascii="Times New Roman"/>
          <w:b w:val="false"/>
          <w:i w:val="false"/>
          <w:color w:val="000000"/>
          <w:sz w:val="28"/>
        </w:rPr>
        <w:t>
      2-бап. Осы Заң алғашқы ресми жарияланған күнінен кейін күнтізбелік он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Президенті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ТОҚАЕВ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