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626a" w14:textId="7436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26 қаңтардағы № 412-VI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 2020 ж., № 9, 29, 33-құжаттар; № 10, 39, 44, 46, 48-құжаттар; № 11, 56, 59-құжаттар; № 12, 61, 63-құжаттар; № 13, 67-құжат; № 14, 73, 75-құжаттар; № 16, 77-құжат; 2021 жылғы 5 қаңтарда "Егемен Қазақстан" және "Казахстанская правда" газеттерінде жарияланған "Қазақстан Республикасының Әкімшілік құқық бұзушылық туралы кодексіне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460-баптың</w:t>
      </w:r>
      <w:r>
        <w:rPr>
          <w:rFonts w:ascii="Times New Roman"/>
          <w:b w:val="false"/>
          <w:i w:val="false"/>
          <w:color w:val="000000"/>
          <w:sz w:val="28"/>
        </w:rPr>
        <w:t xml:space="preserve"> тақырыбы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460-бап</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695-баптың</w:t>
      </w:r>
      <w:r>
        <w:rPr>
          <w:rFonts w:ascii="Times New Roman"/>
          <w:b w:val="false"/>
          <w:i w:val="false"/>
          <w:color w:val="000000"/>
          <w:sz w:val="28"/>
        </w:rPr>
        <w:t xml:space="preserve"> бірінші бөлігіндегі "460," деген цифрлар алып тасталсын.</w:t>
      </w:r>
    </w:p>
    <w:bookmarkEnd w:id="4"/>
    <w:bookmarkStart w:name="z6" w:id="5"/>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г.,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2019 ж., № 2, 6-құжат; № 7, 37-құжат; № 15-16, 67-құжат; № 21-22, 90-құжат; № 23, 103-құжат; № 24-І, 118-құжат; 2020 ж., № 9, 33-құжат; № 13, 67-құжат; № 14, 68-құжат;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w:t>
      </w:r>
      <w:r>
        <w:rPr>
          <w:rFonts w:ascii="Times New Roman"/>
          <w:b w:val="false"/>
          <w:i w:val="false"/>
          <w:color w:val="000000"/>
          <w:sz w:val="28"/>
        </w:rPr>
        <w:t xml:space="preserve"> мынадай мазмұндағы үшінші және төртінші бөліктермен толықтырылсын:</w:t>
      </w:r>
    </w:p>
    <w:bookmarkEnd w:id="6"/>
    <w:p>
      <w:pPr>
        <w:spacing w:after="0"/>
        <w:ind w:left="0"/>
        <w:jc w:val="both"/>
      </w:pPr>
      <w:r>
        <w:rPr>
          <w:rFonts w:ascii="Times New Roman"/>
          <w:b w:val="false"/>
          <w:i w:val="false"/>
          <w:color w:val="000000"/>
          <w:sz w:val="28"/>
        </w:rPr>
        <w:t>
      "Шаруашылық серiктестiгіне қатысушылардың тiзiлiмiн жүргiзудi бағалы қағаздарды ұстаушылар тізілімдерінің жүйесін жүргізу жөніндегі қызметті жүзеге асыратын бағалы қағаздар нарығының кәсiби қатысушысы жүргізетін шаруашылық серiктестiктерін қоспағанда, қатысушылар құрамының өзгеруі негізі бойынша шаруашылық серiктестiктерiн мемлекеттік қайта тiркеу үшiн шаруашылық серiктестiгінің шығып қалатын қатысушысының серіктестік мүлкіндегі (жарғылық капиталындағы) үлесіне немесе оның бір бөлігіне құқығын иелiктен шығару (басқаға беру) шарты Қазақстан Республикасының заңдарына және құрылтай құжаттарға сәйкес ұсынылады.</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шығып қалатын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14-2-баптың</w:t>
      </w:r>
      <w:r>
        <w:rPr>
          <w:rFonts w:ascii="Times New Roman"/>
          <w:b w:val="false"/>
          <w:i w:val="false"/>
          <w:color w:val="000000"/>
          <w:sz w:val="28"/>
        </w:rPr>
        <w:t xml:space="preserve"> оныншы бөлігі "осы баптың" деген сөздердің алдынан "5) тармақшасын қоспағанда," деген сөздермен толықтырылсын.</w:t>
      </w:r>
    </w:p>
    <w:bookmarkEnd w:id="7"/>
    <w:bookmarkStart w:name="z9" w:id="8"/>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22-ІІІ, 109-құжат; 2018 ж., № 10, 32-құжат; № 19, 62-құжат; № 22, 82-құжат; № 24, 93-құжат; 2019 ж., № 7, 37, 39-құжаттар; № 8, 45-құжат; № 19-20, 86-құжат; № 23, 103, 108-құжаттар; № 24-I, 119-құжат; 2020 ж., № 10, 48-құжат; № 13, 67-құжат; № 14, 68, 71-құжаттар;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31 желтоқсанда "Егемен Қазақстан" және "Казахстанская правда" газеттерінде жарияланған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w:t>
      </w:r>
      <w:r>
        <w:rPr>
          <w:rFonts w:ascii="Times New Roman"/>
          <w:b w:val="false"/>
          <w:i w:val="false"/>
          <w:color w:val="000000"/>
          <w:sz w:val="28"/>
        </w:rPr>
        <w:t xml:space="preserve"> мынадай мазмұндағы 6-8) тармақшамен толықтырылсын:</w:t>
      </w:r>
    </w:p>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1-тармағы мынадай мазмұндағы 11-1) тармақшамен толықтырылсын:</w:t>
      </w:r>
    </w:p>
    <w:bookmarkEnd w:id="9"/>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12-1) тармақшамен толықтырылсын:</w:t>
      </w:r>
    </w:p>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8-1) тармақшамен толықтырылсын:</w:t>
      </w:r>
    </w:p>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8-1) тармақшамен толықтырылсын:</w:t>
      </w:r>
    </w:p>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w:t>
      </w:r>
      <w:r>
        <w:rPr>
          <w:rFonts w:ascii="Times New Roman"/>
          <w:b w:val="false"/>
          <w:i w:val="false"/>
          <w:color w:val="000000"/>
          <w:sz w:val="28"/>
        </w:rPr>
        <w:t xml:space="preserve"> мынадай мазмұндағы 7-1) тармақшамен толықтырылсын:</w:t>
      </w:r>
    </w:p>
    <w:bookmarkEnd w:id="11"/>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Start w:name="z16" w:id="12"/>
    <w:p>
      <w:pPr>
        <w:spacing w:after="0"/>
        <w:ind w:left="0"/>
        <w:jc w:val="both"/>
      </w:pPr>
      <w:r>
        <w:rPr>
          <w:rFonts w:ascii="Times New Roman"/>
          <w:b w:val="false"/>
          <w:i w:val="false"/>
          <w:color w:val="000000"/>
          <w:sz w:val="28"/>
        </w:rPr>
        <w:t xml:space="preserve">
      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19-ІІ, 96-құжат; № 21, 122-құжат; 2015 ж., № 2, 3-құжат; № 8, 45-құжат; № 19-І, 100-құжат; 2016 ж., № 7-ІІ, 55-құжат; № 24, 124-құжат; 2017 ж., № 4, 7-құжат; № 9, 17-құжат; № 11, 29-құжат; 2018 ж., № 10, 32-құжат; № 19, 62-құжат; 2019 ж., № 8, 45-құжат; № 21-22, 90-құжат; 2020 ж., № 9, 33-құжат;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3-1-тармағы алып тасталсын.</w:t>
      </w:r>
    </w:p>
    <w:bookmarkStart w:name="z18" w:id="13"/>
    <w:p>
      <w:pPr>
        <w:spacing w:after="0"/>
        <w:ind w:left="0"/>
        <w:jc w:val="both"/>
      </w:pPr>
      <w:r>
        <w:rPr>
          <w:rFonts w:ascii="Times New Roman"/>
          <w:b w:val="false"/>
          <w:i w:val="false"/>
          <w:color w:val="000000"/>
          <w:sz w:val="28"/>
        </w:rPr>
        <w:t>
      5. "</w:t>
      </w:r>
      <w:r>
        <w:rPr>
          <w:rFonts w:ascii="Times New Roman"/>
          <w:b w:val="false"/>
          <w:i w:val="false"/>
          <w:color w:val="000000"/>
          <w:sz w:val="28"/>
        </w:rPr>
        <w:t>Iшкi су көлiгi туралы</w:t>
      </w:r>
      <w:r>
        <w:rPr>
          <w:rFonts w:ascii="Times New Roman"/>
          <w:b w:val="false"/>
          <w:i w:val="false"/>
          <w:color w:val="000000"/>
          <w:sz w:val="28"/>
        </w:rPr>
        <w:t xml:space="preserve">" 2004 жылғы 6 шілдедегі Қазақстан Республикасының Заңына (Қазақстан Республикасы Парламентінің Жаршысы, 2004 ж., № 15, 88-құжат; 2006 ж., № 3, 22-құжат; № 23,141-құжат;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 № 9, 17-құжат; 2018 ж., № 10, 32-құжат; № 19, 62-құжат; 2019 ж., № 8, 45-құжат; 2020 ж., № 13, 67-құжат;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25-баптың</w:t>
      </w:r>
      <w:r>
        <w:rPr>
          <w:rFonts w:ascii="Times New Roman"/>
          <w:b w:val="false"/>
          <w:i w:val="false"/>
          <w:color w:val="000000"/>
          <w:sz w:val="28"/>
        </w:rPr>
        <w:t xml:space="preserve"> 3-1-тармағы алып тасталсын.</w:t>
      </w:r>
    </w:p>
    <w:bookmarkStart w:name="z20" w:id="14"/>
    <w:p>
      <w:pPr>
        <w:spacing w:after="0"/>
        <w:ind w:left="0"/>
        <w:jc w:val="both"/>
      </w:pPr>
      <w:r>
        <w:rPr>
          <w:rFonts w:ascii="Times New Roman"/>
          <w:b w:val="false"/>
          <w:i w:val="false"/>
          <w:color w:val="000000"/>
          <w:sz w:val="28"/>
        </w:rPr>
        <w:t xml:space="preserve">
      6.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19-І, 19-ІІ, 96-құжат; № 21, 122-құжат; № 23, 143-құжат; 2015 ж., № 8, 45-құжат; № 16, 79-құжат; № 20-ІV, 113-құжат; № 22-ІІ, 145-құжат; № 22-V, 156-құжат; № 22-VІ, 159-құжат; 2016 ж., № 6, 45-құжат; 2017 ж., № 4, 7-құжат; 2018 ж., № 10, 32-құжат; № 15, 50-құжат; 2019 ж., № 2, 6-құжат; № 7, 37-құжат; № 21-22, 90-құжат; № 23, 103-құжат; 2020 ж., № 9, 33-құжат; № 12, 61-құжат; № 13, 67-құжат; № 14, 68, 75-құжаттар;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17) және 31) тармақшалары мынадай редакцияда жазылсын:</w:t>
      </w:r>
    </w:p>
    <w:bookmarkEnd w:id="15"/>
    <w:p>
      <w:pPr>
        <w:spacing w:after="0"/>
        <w:ind w:left="0"/>
        <w:jc w:val="both"/>
      </w:pPr>
      <w:r>
        <w:rPr>
          <w:rFonts w:ascii="Times New Roman"/>
          <w:b w:val="false"/>
          <w:i w:val="false"/>
          <w:color w:val="000000"/>
          <w:sz w:val="28"/>
        </w:rPr>
        <w:t>
      "17) құқықтық кадастр – жылжымайтын мүлікке тіркелген құқықтардың (құқықтық ауыртпалықтардың) бірыңғай мемлекеттік тізілімі;";</w:t>
      </w:r>
    </w:p>
    <w:p>
      <w:pPr>
        <w:spacing w:after="0"/>
        <w:ind w:left="0"/>
        <w:jc w:val="both"/>
      </w:pPr>
      <w:r>
        <w:rPr>
          <w:rFonts w:ascii="Times New Roman"/>
          <w:b w:val="false"/>
          <w:i w:val="false"/>
          <w:color w:val="000000"/>
          <w:sz w:val="28"/>
        </w:rPr>
        <w:t>
      "31) электрондық тіркеу – тіркеуші органға құқықтық кадастрдың ақпараттық жүйесі арқылы түсетін құқық белгілейтін құжаттың электрондық көшірмесі негізінде жүзеге асырылатын мемлекеттік тіркеу;";</w:t>
      </w:r>
    </w:p>
    <w:bookmarkStart w:name="z22"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 2 және 5-тармақтары алып тасталсын;</w:t>
      </w:r>
    </w:p>
    <w:bookmarkEnd w:id="16"/>
    <w:bookmarkStart w:name="z23"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1-тармағының екінші бөлігі алып тасталсын;</w:t>
      </w:r>
    </w:p>
    <w:bookmarkEnd w:id="17"/>
    <w:bookmarkStart w:name="z24"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2) тармақша мынадай редакцияда жазылсын:</w:t>
      </w:r>
    </w:p>
    <w:bookmarkEnd w:id="19"/>
    <w:p>
      <w:pPr>
        <w:spacing w:after="0"/>
        <w:ind w:left="0"/>
        <w:jc w:val="both"/>
      </w:pPr>
      <w:r>
        <w:rPr>
          <w:rFonts w:ascii="Times New Roman"/>
          <w:b w:val="false"/>
          <w:i w:val="false"/>
          <w:color w:val="000000"/>
          <w:sz w:val="28"/>
        </w:rPr>
        <w:t>
      "2) тіркеу парақтарынан;";</w:t>
      </w:r>
    </w:p>
    <w:bookmarkStart w:name="z26" w:id="20"/>
    <w:p>
      <w:pPr>
        <w:spacing w:after="0"/>
        <w:ind w:left="0"/>
        <w:jc w:val="both"/>
      </w:pPr>
      <w:r>
        <w:rPr>
          <w:rFonts w:ascii="Times New Roman"/>
          <w:b w:val="false"/>
          <w:i w:val="false"/>
          <w:color w:val="000000"/>
          <w:sz w:val="28"/>
        </w:rPr>
        <w:t>
      5) тармақша алып тасталсын;</w:t>
      </w:r>
    </w:p>
    <w:bookmarkEnd w:id="20"/>
    <w:bookmarkStart w:name="z27"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тақырып мынадай редакцияда жазылсын:</w:t>
      </w:r>
    </w:p>
    <w:bookmarkEnd w:id="22"/>
    <w:p>
      <w:pPr>
        <w:spacing w:after="0"/>
        <w:ind w:left="0"/>
        <w:jc w:val="both"/>
      </w:pPr>
      <w:r>
        <w:rPr>
          <w:rFonts w:ascii="Times New Roman"/>
          <w:b w:val="false"/>
          <w:i w:val="false"/>
          <w:color w:val="000000"/>
          <w:sz w:val="28"/>
        </w:rPr>
        <w:t>
      "14-бап. Тіркеу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 w:id="23"/>
    <w:p>
      <w:pPr>
        <w:spacing w:after="0"/>
        <w:ind w:left="0"/>
        <w:jc w:val="both"/>
      </w:pPr>
      <w:r>
        <w:rPr>
          <w:rFonts w:ascii="Times New Roman"/>
          <w:b w:val="false"/>
          <w:i w:val="false"/>
          <w:color w:val="000000"/>
          <w:sz w:val="28"/>
        </w:rPr>
        <w:t>
      бірінші бөлік мынадай редакцияда жазылсын:</w:t>
      </w:r>
    </w:p>
    <w:bookmarkEnd w:id="23"/>
    <w:p>
      <w:pPr>
        <w:spacing w:after="0"/>
        <w:ind w:left="0"/>
        <w:jc w:val="both"/>
      </w:pPr>
      <w:r>
        <w:rPr>
          <w:rFonts w:ascii="Times New Roman"/>
          <w:b w:val="false"/>
          <w:i w:val="false"/>
          <w:color w:val="000000"/>
          <w:sz w:val="28"/>
        </w:rPr>
        <w:t>
      "1. Тіркеу парағы жылжымайтын мүліктің мынадай объектілеріне:";</w:t>
      </w:r>
    </w:p>
    <w:bookmarkStart w:name="z31" w:id="24"/>
    <w:p>
      <w:pPr>
        <w:spacing w:after="0"/>
        <w:ind w:left="0"/>
        <w:jc w:val="both"/>
      </w:pPr>
      <w:r>
        <w:rPr>
          <w:rFonts w:ascii="Times New Roman"/>
          <w:b w:val="false"/>
          <w:i w:val="false"/>
          <w:color w:val="000000"/>
          <w:sz w:val="28"/>
        </w:rPr>
        <w:t>
      екінші бөлікте:</w:t>
      </w:r>
    </w:p>
    <w:bookmarkEnd w:id="24"/>
    <w:bookmarkStart w:name="z32" w:id="25"/>
    <w:p>
      <w:pPr>
        <w:spacing w:after="0"/>
        <w:ind w:left="0"/>
        <w:jc w:val="both"/>
      </w:pPr>
      <w:r>
        <w:rPr>
          <w:rFonts w:ascii="Times New Roman"/>
          <w:b w:val="false"/>
          <w:i w:val="false"/>
          <w:color w:val="000000"/>
          <w:sz w:val="28"/>
        </w:rPr>
        <w:t>
      бірінші абзац алып тасталсын;</w:t>
      </w:r>
    </w:p>
    <w:bookmarkEnd w:id="25"/>
    <w:bookmarkStart w:name="z33" w:id="26"/>
    <w:p>
      <w:pPr>
        <w:spacing w:after="0"/>
        <w:ind w:left="0"/>
        <w:jc w:val="both"/>
      </w:pPr>
      <w:r>
        <w:rPr>
          <w:rFonts w:ascii="Times New Roman"/>
          <w:b w:val="false"/>
          <w:i w:val="false"/>
          <w:color w:val="000000"/>
          <w:sz w:val="28"/>
        </w:rPr>
        <w:t>
      төртінші абзацтағы "толтырылуы мүмкін" деген сөздер "толтырылады" деген сөзбен ауыстырылсын;</w:t>
      </w:r>
    </w:p>
    <w:bookmarkEnd w:id="26"/>
    <w:bookmarkStart w:name="z34"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сөйлемі "комиссиясының (таратушының)" деген сөздерден кейін ", сондай-ақ жеке сот орындаушысының немесе аумақтық бөлімнің мөрімен расталған атқарушылық құжаттың көшірмесі қоса беріле отырып, өздерінің іс жүргізуіндегі атқарушылық іс жүргізу істері бойынша Қазақстан Республикасының заңнамасында белгіленген құзыреті шегінде сот орындаушыларының"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"құқықтары" деген сөзден кейін "(құқықтар ауыртпалықтары)" деген сөздермен толықтырылсын;</w:t>
      </w:r>
    </w:p>
    <w:bookmarkStart w:name="z37" w:id="28"/>
    <w:p>
      <w:pPr>
        <w:spacing w:after="0"/>
        <w:ind w:left="0"/>
        <w:jc w:val="both"/>
      </w:pPr>
      <w:r>
        <w:rPr>
          <w:rFonts w:ascii="Times New Roman"/>
          <w:b w:val="false"/>
          <w:i w:val="false"/>
          <w:color w:val="000000"/>
          <w:sz w:val="28"/>
        </w:rPr>
        <w:t>
      мынадай мазмұндағы 3-3-тармақпен толықтырылсын:</w:t>
      </w:r>
    </w:p>
    <w:bookmarkEnd w:id="28"/>
    <w:p>
      <w:pPr>
        <w:spacing w:after="0"/>
        <w:ind w:left="0"/>
        <w:jc w:val="both"/>
      </w:pPr>
      <w:r>
        <w:rPr>
          <w:rFonts w:ascii="Times New Roman"/>
          <w:b w:val="false"/>
          <w:i w:val="false"/>
          <w:color w:val="000000"/>
          <w:sz w:val="28"/>
        </w:rPr>
        <w:t>
      "3-3. Осы баптың 3-тармағында көрсетілген тұлғалар Қазақстан Республикасының заңнамасында белгіленген тәртіппен, жылжымайтын мүліктің нақты объектісі бойынша ақпаратты және жеке немесе заңды тұлғаның өзіндегі жылжымайтын мүлік объектілеріне құқықтары (құқықтар ауыртпалықтары) туралы жинақталған деректерді құқықтық кадастрдың ақпараттық жүйесімен интеграциялау арқылы не "электрондық үкімет" веб-порталынан алуға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"Құқықтық кадастрдан ақпаратты, сондай-ақ құқықтық" деген сөздер "Құқықтық" деген сөзбен ауыстырылсын;</w:t>
      </w:r>
    </w:p>
    <w:bookmarkStart w:name="z39"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18-2-баптың</w:t>
      </w:r>
      <w:r>
        <w:rPr>
          <w:rFonts w:ascii="Times New Roman"/>
          <w:b w:val="false"/>
          <w:i w:val="false"/>
          <w:color w:val="000000"/>
          <w:sz w:val="28"/>
        </w:rPr>
        <w:t xml:space="preserve"> 3) тармақшасы алып тасталсын;</w:t>
      </w:r>
    </w:p>
    <w:bookmarkEnd w:id="29"/>
    <w:bookmarkStart w:name="z40"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18-3-баптың</w:t>
      </w:r>
      <w:r>
        <w:rPr>
          <w:rFonts w:ascii="Times New Roman"/>
          <w:b w:val="false"/>
          <w:i w:val="false"/>
          <w:color w:val="000000"/>
          <w:sz w:val="28"/>
        </w:rPr>
        <w:t xml:space="preserve"> 2-тармағының 2) тармақшасындағы "жүргізу;" деген сөз "жүргізу жөніндегі Қазақстан Республикасы заңнамасының талаптарына сәйкестігі тұрғысынан жүзеге асырылады." деген сөздермен ауыстырылып, 3) тармақшасы алып тасталсын;</w:t>
      </w:r>
    </w:p>
    <w:bookmarkEnd w:id="30"/>
    <w:bookmarkStart w:name="z41" w:id="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20-баптың</w:t>
      </w:r>
      <w:r>
        <w:rPr>
          <w:rFonts w:ascii="Times New Roman"/>
          <w:b w:val="false"/>
          <w:i w:val="false"/>
          <w:color w:val="000000"/>
          <w:sz w:val="28"/>
        </w:rPr>
        <w:t xml:space="preserve"> 3-тармағындағы "уәкілетті орган айқындаған тәртіппен жүргізілуі мүмкін" деген сөздер "осы Заңда және уәкілетті органның нормативтік құқықтық актісінде айқындалған тәртіппен жүргізіледі" деген сөздермен ауыстырылсын;</w:t>
      </w:r>
    </w:p>
    <w:bookmarkEnd w:id="31"/>
    <w:bookmarkStart w:name="z42"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2-тармақтарында" деген сөздер ", 2 және 2-1-тармақтарында" деген сөздермен ауыстырылсын;</w:t>
      </w:r>
    </w:p>
    <w:bookmarkStart w:name="z44" w:id="33"/>
    <w:p>
      <w:pPr>
        <w:spacing w:after="0"/>
        <w:ind w:left="0"/>
        <w:jc w:val="both"/>
      </w:pPr>
      <w:r>
        <w:rPr>
          <w:rFonts w:ascii="Times New Roman"/>
          <w:b w:val="false"/>
          <w:i w:val="false"/>
          <w:color w:val="000000"/>
          <w:sz w:val="28"/>
        </w:rPr>
        <w:t>
      мынадай мазмұндағы 2-1-тармақпен толықтырылсын:</w:t>
      </w:r>
    </w:p>
    <w:bookmarkEnd w:id="33"/>
    <w:p>
      <w:pPr>
        <w:spacing w:after="0"/>
        <w:ind w:left="0"/>
        <w:jc w:val="both"/>
      </w:pPr>
      <w:r>
        <w:rPr>
          <w:rFonts w:ascii="Times New Roman"/>
          <w:b w:val="false"/>
          <w:i w:val="false"/>
          <w:color w:val="000000"/>
          <w:sz w:val="28"/>
        </w:rPr>
        <w:t>
      "2-1.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bookmarkStart w:name="z45" w:id="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34-баптың</w:t>
      </w:r>
      <w:r>
        <w:rPr>
          <w:rFonts w:ascii="Times New Roman"/>
          <w:b w:val="false"/>
          <w:i w:val="false"/>
          <w:color w:val="000000"/>
          <w:sz w:val="28"/>
        </w:rPr>
        <w:t xml:space="preserve"> 1-1-тармағы мынадай редакцияда жазылсын:</w:t>
      </w:r>
    </w:p>
    <w:bookmarkEnd w:id="34"/>
    <w:p>
      <w:pPr>
        <w:spacing w:after="0"/>
        <w:ind w:left="0"/>
        <w:jc w:val="both"/>
      </w:pPr>
      <w:r>
        <w:rPr>
          <w:rFonts w:ascii="Times New Roman"/>
          <w:b w:val="false"/>
          <w:i w:val="false"/>
          <w:color w:val="000000"/>
          <w:sz w:val="28"/>
        </w:rPr>
        <w:t>
      "1-1. Электрондық тіркеу уәкілетті орган айқындаған тәртіппен, тіркеуші органның электрондық цифрлық қолтаңбасы арқылы куәландырылған тіркеу жүргізілгені туралы хабарламаны құқықтық кадастрдың ақпараттық жүйесінен жөнелту жолымен расталады.";</w:t>
      </w:r>
    </w:p>
    <w:bookmarkStart w:name="z46" w:id="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54-бапта</w:t>
      </w:r>
      <w:r>
        <w:rPr>
          <w:rFonts w:ascii="Times New Roman"/>
          <w:b w:val="false"/>
          <w:i w:val="false"/>
          <w:color w:val="000000"/>
          <w:sz w:val="28"/>
        </w:rPr>
        <w:t>:</w:t>
      </w:r>
    </w:p>
    <w:bookmarkEnd w:id="35"/>
    <w:bookmarkStart w:name="z47" w:id="36"/>
    <w:p>
      <w:pPr>
        <w:spacing w:after="0"/>
        <w:ind w:left="0"/>
        <w:jc w:val="both"/>
      </w:pPr>
      <w:r>
        <w:rPr>
          <w:rFonts w:ascii="Times New Roman"/>
          <w:b w:val="false"/>
          <w:i w:val="false"/>
          <w:color w:val="000000"/>
          <w:sz w:val="28"/>
        </w:rPr>
        <w:t>
      тақырып "(бүлінуіне)" деген сөзден кейін, ", бұзылуына" деген сөзбен толықтырылсын;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49" w:id="37"/>
    <w:p>
      <w:pPr>
        <w:spacing w:after="0"/>
        <w:ind w:left="0"/>
        <w:jc w:val="both"/>
      </w:pPr>
      <w:r>
        <w:rPr>
          <w:rFonts w:ascii="Times New Roman"/>
          <w:b w:val="false"/>
          <w:i w:val="false"/>
          <w:color w:val="000000"/>
          <w:sz w:val="28"/>
        </w:rPr>
        <w:t xml:space="preserve">
      "Жылжымайтын мүлік объектісінің бұзылуына байланысты құқықтардың тоқтатылуын мемлекеттік тіркеу үшін өтініш беруші (өтініш берушінің уәкілетті өкілі) жылжымайтын мүлік объектісінің тұрған жері бойынша сәулет, қала құрылысы және құрылыс қызметі саласындағы функцияларды жүзеге асыратын жергілікті атқарушы органда есепке алудан және тіркеуден өткен ғимараттар мен құрылысжайларды бұзу актісін қоса бере отырып, құқықтың тоқтатылуын тіркеу туралы өтінішті ұсынады.". </w:t>
      </w:r>
    </w:p>
    <w:bookmarkEnd w:id="37"/>
    <w:bookmarkStart w:name="z50" w:id="38"/>
    <w:p>
      <w:pPr>
        <w:spacing w:after="0"/>
        <w:ind w:left="0"/>
        <w:jc w:val="both"/>
      </w:pPr>
      <w:r>
        <w:rPr>
          <w:rFonts w:ascii="Times New Roman"/>
          <w:b w:val="false"/>
          <w:i w:val="false"/>
          <w:color w:val="000000"/>
          <w:sz w:val="28"/>
        </w:rPr>
        <w:t>
      2-бап. Осы Заң алғашқы ресми жарияланған күнінен кейiн күнтiзбелiк он күн өткен соң қолданысқа енгiзiледi.</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