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0187" w14:textId="0b80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 арқылы қауіпті қалдықтарды трансшекаралық өткізу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29 наурыздағы № 112-VII ҚРЗ. Қазақстан Республикасы Парламентінің Жаршысы, 2022 ж., № 5-6, 25-құжат;</w:t>
      </w:r>
    </w:p>
    <w:p>
      <w:pPr>
        <w:spacing w:after="0"/>
        <w:ind w:left="0"/>
        <w:jc w:val="both"/>
      </w:pPr>
      <w:bookmarkStart w:name="z0" w:id="0"/>
      <w:r>
        <w:rPr>
          <w:rFonts w:ascii="Times New Roman"/>
          <w:b w:val="false"/>
          <w:i w:val="false"/>
          <w:color w:val="000000"/>
          <w:sz w:val="28"/>
        </w:rPr>
        <w:t xml:space="preserve">
      2019 жылғы 9 тамызда Чолпон-Атада жасалған Еуразиялық экономикалық одақтың кедендік аумағы арқылы қауіпті қалдықтарды трансшекаралық өткізу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p>
      <w:pPr>
        <w:spacing w:after="0"/>
        <w:ind w:left="0"/>
        <w:jc w:val="left"/>
      </w:pPr>
      <w:r>
        <w:rPr>
          <w:rFonts w:ascii="Times New Roman"/>
          <w:b/>
          <w:i w:val="false"/>
          <w:color w:val="000000"/>
        </w:rPr>
        <w:t xml:space="preserve"> Еуразиялық экономикалық одақтың кедендік аумағы арқылы қауіпті қалдықтарды трансшекаралық өткізу туралы</w:t>
      </w:r>
      <w:r>
        <w:br/>
      </w:r>
      <w:r>
        <w:rPr>
          <w:rFonts w:ascii="Times New Roman"/>
          <w:b/>
          <w:i w:val="false"/>
          <w:color w:val="000000"/>
        </w:rPr>
        <w:t>КЕЛІСІМ</w:t>
      </w:r>
    </w:p>
    <w:bookmarkStart w:name="z7" w:id="1"/>
    <w:p>
      <w:pPr>
        <w:spacing w:after="0"/>
        <w:ind w:left="0"/>
        <w:jc w:val="both"/>
      </w:pPr>
      <w:r>
        <w:rPr>
          <w:rFonts w:ascii="Times New Roman"/>
          <w:b w:val="false"/>
          <w:i w:val="false"/>
          <w:color w:val="000000"/>
          <w:sz w:val="28"/>
        </w:rPr>
        <w:t xml:space="preserve">
      Еуразиялық экономикалық одаққа мүше мемлекеттердің үкіметтері 2014 жылғы 29 мамырдағы Еуразиялық экономикалық одақ туралы шарттың </w:t>
      </w:r>
      <w:r>
        <w:rPr>
          <w:rFonts w:ascii="Times New Roman"/>
          <w:b w:val="false"/>
          <w:i w:val="false"/>
          <w:color w:val="000000"/>
          <w:sz w:val="28"/>
        </w:rPr>
        <w:t>29-бабын</w:t>
      </w:r>
      <w:r>
        <w:rPr>
          <w:rFonts w:ascii="Times New Roman"/>
          <w:b w:val="false"/>
          <w:i w:val="false"/>
          <w:color w:val="000000"/>
          <w:sz w:val="28"/>
        </w:rPr>
        <w:t xml:space="preserve"> негізге ала отырып,</w:t>
      </w:r>
    </w:p>
    <w:bookmarkEnd w:id="1"/>
    <w:p>
      <w:pPr>
        <w:spacing w:after="0"/>
        <w:ind w:left="0"/>
        <w:jc w:val="both"/>
      </w:pPr>
      <w:r>
        <w:rPr>
          <w:rFonts w:ascii="Times New Roman"/>
          <w:b w:val="false"/>
          <w:i w:val="false"/>
          <w:color w:val="000000"/>
          <w:sz w:val="28"/>
        </w:rPr>
        <w:t>
      Еуразиялық экономикалық одақтың (бұдан әрі - Одақ) тиімді жұмыс істеуі үшін қолайлы жағдайлар жасауға ұмтыла отырып,</w:t>
      </w:r>
    </w:p>
    <w:p>
      <w:pPr>
        <w:spacing w:after="0"/>
        <w:ind w:left="0"/>
        <w:jc w:val="both"/>
      </w:pPr>
      <w:r>
        <w:rPr>
          <w:rFonts w:ascii="Times New Roman"/>
          <w:b w:val="false"/>
          <w:i w:val="false"/>
          <w:color w:val="000000"/>
          <w:sz w:val="28"/>
        </w:rPr>
        <w:t>
      Одаққа мүше мемлекеттер (бұдан әрі - мүше мемлекеттер) қатысушылары болып табылатын 1989 жылғы 22 наурыздағы Қауіпті қалдықтарды трансшекаралық тасымалдауды және оларды аулаққа шығаруды бақылау туралы Базель конвенциясында (бұдан әрі - Базель конвенциясы) көзделген халықаралық міндеттемелерді орындау қағидаттарын ұстанатындықтарын растай отырып,</w:t>
      </w:r>
    </w:p>
    <w:p>
      <w:pPr>
        <w:spacing w:after="0"/>
        <w:ind w:left="0"/>
        <w:jc w:val="both"/>
      </w:pPr>
      <w:r>
        <w:rPr>
          <w:rFonts w:ascii="Times New Roman"/>
          <w:b w:val="false"/>
          <w:i w:val="false"/>
          <w:color w:val="000000"/>
          <w:sz w:val="28"/>
        </w:rPr>
        <w:t>
      төмендегілер туралы келісті:</w:t>
      </w:r>
    </w:p>
    <w:bookmarkStart w:name="z8" w:id="2"/>
    <w:p>
      <w:pPr>
        <w:spacing w:after="0"/>
        <w:ind w:left="0"/>
        <w:jc w:val="both"/>
      </w:pPr>
      <w:r>
        <w:rPr>
          <w:rFonts w:ascii="Times New Roman"/>
          <w:b w:val="false"/>
          <w:i w:val="false"/>
          <w:color w:val="000000"/>
          <w:sz w:val="28"/>
        </w:rPr>
        <w:t>
      1-бап</w:t>
      </w:r>
    </w:p>
    <w:bookmarkEnd w:id="2"/>
    <w:bookmarkStart w:name="z9" w:id="3"/>
    <w:p>
      <w:pPr>
        <w:spacing w:after="0"/>
        <w:ind w:left="0"/>
        <w:jc w:val="both"/>
      </w:pPr>
      <w:r>
        <w:rPr>
          <w:rFonts w:ascii="Times New Roman"/>
          <w:b w:val="false"/>
          <w:i w:val="false"/>
          <w:color w:val="000000"/>
          <w:sz w:val="28"/>
        </w:rPr>
        <w:t xml:space="preserve">
      Осы Келісім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көзделген үшінші елдермен саудада тарифтік емес реттеу шаралары қолданылатын тауарлардың бірыңғай тізбесінің 1.2 және 2.3-бөлімдерінде көрсетілген қауіпті қалдықтарды (бұдан әрі - қалдықтар) мүше мемлекеттердің өзара саудасын жүзеге асыру кезінде Одақтың кедендік аумағы арқылы трансшекаралық өткізуге байланысты қатынастарды реттейді.</w:t>
      </w:r>
    </w:p>
    <w:bookmarkEnd w:id="3"/>
    <w:bookmarkStart w:name="z10" w:id="4"/>
    <w:p>
      <w:pPr>
        <w:spacing w:after="0"/>
        <w:ind w:left="0"/>
        <w:jc w:val="both"/>
      </w:pPr>
      <w:r>
        <w:rPr>
          <w:rFonts w:ascii="Times New Roman"/>
          <w:b w:val="false"/>
          <w:i w:val="false"/>
          <w:color w:val="000000"/>
          <w:sz w:val="28"/>
        </w:rPr>
        <w:t>
      2-бап</w:t>
      </w:r>
    </w:p>
    <w:bookmarkEnd w:id="4"/>
    <w:bookmarkStart w:name="z11" w:id="5"/>
    <w:p>
      <w:pPr>
        <w:spacing w:after="0"/>
        <w:ind w:left="0"/>
        <w:jc w:val="both"/>
      </w:pPr>
      <w:r>
        <w:rPr>
          <w:rFonts w:ascii="Times New Roman"/>
          <w:b w:val="false"/>
          <w:i w:val="false"/>
          <w:color w:val="000000"/>
          <w:sz w:val="28"/>
        </w:rPr>
        <w:t>
      Осы Келісімнің мақсаттары үшін пайдаланылатын ұғымдар мыналарды білдіреді:</w:t>
      </w:r>
    </w:p>
    <w:bookmarkEnd w:id="5"/>
    <w:p>
      <w:pPr>
        <w:spacing w:after="0"/>
        <w:ind w:left="0"/>
        <w:jc w:val="both"/>
      </w:pPr>
      <w:r>
        <w:rPr>
          <w:rFonts w:ascii="Times New Roman"/>
          <w:b w:val="false"/>
          <w:i w:val="false"/>
          <w:color w:val="000000"/>
          <w:sz w:val="28"/>
        </w:rPr>
        <w:t>
      "мемлекеттік органдар" - қалдықтарды трансшекаралық өткізу кезінде осы Келісімде және мүше мемлекеттердің заңнамасында белгіленген талаптарды бұзушылықтың алдын алу, оларды анықтау және жолын кесу жөніндегі функцияларды жүзеге асыратын мүше мемлекеттердің органдары;</w:t>
      </w:r>
    </w:p>
    <w:p>
      <w:pPr>
        <w:spacing w:after="0"/>
        <w:ind w:left="0"/>
        <w:jc w:val="both"/>
      </w:pPr>
      <w:r>
        <w:rPr>
          <w:rFonts w:ascii="Times New Roman"/>
          <w:b w:val="false"/>
          <w:i w:val="false"/>
          <w:color w:val="000000"/>
          <w:sz w:val="28"/>
        </w:rPr>
        <w:t>
      "қорытынды (рұқсат беру құжаты)" - қалдықтарды трансшекаралық өткізу құқығын растайтын құжат;</w:t>
      </w:r>
    </w:p>
    <w:p>
      <w:pPr>
        <w:spacing w:after="0"/>
        <w:ind w:left="0"/>
        <w:jc w:val="both"/>
      </w:pPr>
      <w:r>
        <w:rPr>
          <w:rFonts w:ascii="Times New Roman"/>
          <w:b w:val="false"/>
          <w:i w:val="false"/>
          <w:color w:val="000000"/>
          <w:sz w:val="28"/>
        </w:rPr>
        <w:t>
      "өтініш беруші" - құзыретті органға қалдықтарды трансшекаралық өткізуге қорытынды (рұқсат беру құжатын) алу туралы өтінішпен жүгінген заңды тұлға немесе дара кәсіпкер ретінде тіркелген жеке тұлға;</w:t>
      </w:r>
    </w:p>
    <w:p>
      <w:pPr>
        <w:spacing w:after="0"/>
        <w:ind w:left="0"/>
        <w:jc w:val="both"/>
      </w:pPr>
      <w:r>
        <w:rPr>
          <w:rFonts w:ascii="Times New Roman"/>
          <w:b w:val="false"/>
          <w:i w:val="false"/>
          <w:color w:val="000000"/>
          <w:sz w:val="28"/>
        </w:rPr>
        <w:t>
      "құзыретті орган" - мүше мемлекеттің қорытындыларды (рұқсат беру құжаттарын) беруге уәкілеттік берілген органы;</w:t>
      </w:r>
    </w:p>
    <w:p>
      <w:pPr>
        <w:spacing w:after="0"/>
        <w:ind w:left="0"/>
        <w:jc w:val="both"/>
      </w:pPr>
      <w:r>
        <w:rPr>
          <w:rFonts w:ascii="Times New Roman"/>
          <w:b w:val="false"/>
          <w:i w:val="false"/>
          <w:color w:val="000000"/>
          <w:sz w:val="28"/>
        </w:rPr>
        <w:t>
      "қалдықтарды трансшекаралық өткізу" - Одақ тауарлары болып табылатын қалдықтарды бір мүше мемлекеттің аумағынан әкету және оларды басқа мүше мемлекеттің аумағына, оның ішінде үшінші мүше мемлекеттің аумағы арқылы (ішкі транзит) әкелу, сондай-ақ қалдықтарды бір мүше мемлекеттің аумағынан әкету және оларды басқа мүше мемлекеттің аумағы арқылы осы мүше мемлекеттің аумағына әкелу.</w:t>
      </w:r>
    </w:p>
    <w:p>
      <w:pPr>
        <w:spacing w:after="0"/>
        <w:ind w:left="0"/>
        <w:jc w:val="both"/>
      </w:pPr>
      <w:r>
        <w:rPr>
          <w:rFonts w:ascii="Times New Roman"/>
          <w:b w:val="false"/>
          <w:i w:val="false"/>
          <w:color w:val="000000"/>
          <w:sz w:val="28"/>
        </w:rPr>
        <w:t>
      Осы Келісімде пайдаланылатын өзге де ұғымдар Базель конвенциясына, 2014 жылғы 29 мамырдағы Еуразиялық экономикалық одақ туралы шартқа және Одақ шеңберінде жасалған халықаралық шарттарға сәйкес қолданылады.</w:t>
      </w:r>
    </w:p>
    <w:bookmarkStart w:name="z12" w:id="6"/>
    <w:p>
      <w:pPr>
        <w:spacing w:after="0"/>
        <w:ind w:left="0"/>
        <w:jc w:val="both"/>
      </w:pPr>
      <w:r>
        <w:rPr>
          <w:rFonts w:ascii="Times New Roman"/>
          <w:b w:val="false"/>
          <w:i w:val="false"/>
          <w:color w:val="000000"/>
          <w:sz w:val="28"/>
        </w:rPr>
        <w:t>
      3-бап</w:t>
      </w:r>
    </w:p>
    <w:bookmarkEnd w:id="6"/>
    <w:bookmarkStart w:name="z13" w:id="7"/>
    <w:p>
      <w:pPr>
        <w:spacing w:after="0"/>
        <w:ind w:left="0"/>
        <w:jc w:val="both"/>
      </w:pPr>
      <w:r>
        <w:rPr>
          <w:rFonts w:ascii="Times New Roman"/>
          <w:b w:val="false"/>
          <w:i w:val="false"/>
          <w:color w:val="000000"/>
          <w:sz w:val="28"/>
        </w:rPr>
        <w:t>
      Осы Келісімнің күші мүше мемлекеттердің өзара сауданы жүзеге асыруы кезінде қалдықтарды трансшекаралық өткізуді жүзеге асыратын заңды тұлғаларға және дара кәсіпкерлер ретінде тіркелген жеке тұлғаларға қолданылады.</w:t>
      </w:r>
    </w:p>
    <w:bookmarkEnd w:id="7"/>
    <w:p>
      <w:pPr>
        <w:spacing w:after="0"/>
        <w:ind w:left="0"/>
        <w:jc w:val="both"/>
      </w:pPr>
      <w:r>
        <w:rPr>
          <w:rFonts w:ascii="Times New Roman"/>
          <w:b w:val="false"/>
          <w:i w:val="false"/>
          <w:color w:val="000000"/>
          <w:sz w:val="28"/>
        </w:rPr>
        <w:t>
      Жеке тұлғалардың дербес пайдалану үшін қалдықтарды трансшекаралық өткізуіне тыйым салынған.</w:t>
      </w:r>
    </w:p>
    <w:bookmarkStart w:name="z14" w:id="8"/>
    <w:p>
      <w:pPr>
        <w:spacing w:after="0"/>
        <w:ind w:left="0"/>
        <w:jc w:val="both"/>
      </w:pPr>
      <w:r>
        <w:rPr>
          <w:rFonts w:ascii="Times New Roman"/>
          <w:b w:val="false"/>
          <w:i w:val="false"/>
          <w:color w:val="000000"/>
          <w:sz w:val="28"/>
        </w:rPr>
        <w:t>
      4-бап</w:t>
      </w:r>
    </w:p>
    <w:bookmarkEnd w:id="8"/>
    <w:bookmarkStart w:name="z15" w:id="9"/>
    <w:p>
      <w:pPr>
        <w:spacing w:after="0"/>
        <w:ind w:left="0"/>
        <w:jc w:val="both"/>
      </w:pPr>
      <w:r>
        <w:rPr>
          <w:rFonts w:ascii="Times New Roman"/>
          <w:b w:val="false"/>
          <w:i w:val="false"/>
          <w:color w:val="000000"/>
          <w:sz w:val="28"/>
        </w:rPr>
        <w:t>
      Қалдықтарды бір мүше мемлекеттің аумағынан Одаққа мүше болып табылмайтын мемлекеттің аумағы арқылы басқа мүше мемлекеттің аумағына трансшекаралық өткізу Базель конвенциясының ережелеріне сәйкес жүзеге асырылады.</w:t>
      </w:r>
    </w:p>
    <w:bookmarkEnd w:id="9"/>
    <w:bookmarkStart w:name="z16" w:id="10"/>
    <w:p>
      <w:pPr>
        <w:spacing w:after="0"/>
        <w:ind w:left="0"/>
        <w:jc w:val="both"/>
      </w:pPr>
      <w:r>
        <w:rPr>
          <w:rFonts w:ascii="Times New Roman"/>
          <w:b w:val="false"/>
          <w:i w:val="false"/>
          <w:color w:val="000000"/>
          <w:sz w:val="28"/>
        </w:rPr>
        <w:t>
      5-бап</w:t>
      </w:r>
    </w:p>
    <w:bookmarkEnd w:id="10"/>
    <w:bookmarkStart w:name="z17" w:id="11"/>
    <w:p>
      <w:pPr>
        <w:spacing w:after="0"/>
        <w:ind w:left="0"/>
        <w:jc w:val="both"/>
      </w:pPr>
      <w:r>
        <w:rPr>
          <w:rFonts w:ascii="Times New Roman"/>
          <w:b w:val="false"/>
          <w:i w:val="false"/>
          <w:color w:val="000000"/>
          <w:sz w:val="28"/>
        </w:rPr>
        <w:t>
      Мүше мемлекеттерде қалдықтарды трансшекаралық өткізуді бақылау және қадағалау мүше мемлекеттердің заңнамасына сәйкес жүзеге асырылады.</w:t>
      </w:r>
    </w:p>
    <w:bookmarkEnd w:id="11"/>
    <w:p>
      <w:pPr>
        <w:spacing w:after="0"/>
        <w:ind w:left="0"/>
        <w:jc w:val="both"/>
      </w:pPr>
      <w:r>
        <w:rPr>
          <w:rFonts w:ascii="Times New Roman"/>
          <w:b w:val="false"/>
          <w:i w:val="false"/>
          <w:color w:val="000000"/>
          <w:sz w:val="28"/>
        </w:rPr>
        <w:t>
      Мүше мемлекеттерде қалдықтарды кему және (немесе) залалсыздандыру мақсатында оларды трансшекаралық өткізуге жол берілмейді.</w:t>
      </w:r>
    </w:p>
    <w:bookmarkStart w:name="z18" w:id="12"/>
    <w:p>
      <w:pPr>
        <w:spacing w:after="0"/>
        <w:ind w:left="0"/>
        <w:jc w:val="both"/>
      </w:pPr>
      <w:r>
        <w:rPr>
          <w:rFonts w:ascii="Times New Roman"/>
          <w:b w:val="false"/>
          <w:i w:val="false"/>
          <w:color w:val="000000"/>
          <w:sz w:val="28"/>
        </w:rPr>
        <w:t>
      6-бап</w:t>
      </w:r>
    </w:p>
    <w:bookmarkEnd w:id="12"/>
    <w:bookmarkStart w:name="z19" w:id="13"/>
    <w:p>
      <w:pPr>
        <w:spacing w:after="0"/>
        <w:ind w:left="0"/>
        <w:jc w:val="both"/>
      </w:pPr>
      <w:r>
        <w:rPr>
          <w:rFonts w:ascii="Times New Roman"/>
          <w:b w:val="false"/>
          <w:i w:val="false"/>
          <w:color w:val="000000"/>
          <w:sz w:val="28"/>
        </w:rPr>
        <w:t>
      Қалдықтарды трансшекаралық өткізу Еуразиялық экономикалық комиссия бекітетін бірыңғай нысан бойынша құзыретті орган беретін қорытындының (рұқсат беру құжатының) негізінде жүзеге асырылады.</w:t>
      </w:r>
    </w:p>
    <w:bookmarkEnd w:id="13"/>
    <w:p>
      <w:pPr>
        <w:spacing w:after="0"/>
        <w:ind w:left="0"/>
        <w:jc w:val="both"/>
      </w:pPr>
      <w:r>
        <w:rPr>
          <w:rFonts w:ascii="Times New Roman"/>
          <w:b w:val="false"/>
          <w:i w:val="false"/>
          <w:color w:val="000000"/>
          <w:sz w:val="28"/>
        </w:rPr>
        <w:t>
      Қорытынды (рұқсат беру құжаты) өтініш берушіге мүше мемлекеттердің заңнамасында белгіленген тәртіппен және мерзімдерде беріледі.</w:t>
      </w:r>
    </w:p>
    <w:p>
      <w:pPr>
        <w:spacing w:after="0"/>
        <w:ind w:left="0"/>
        <w:jc w:val="both"/>
      </w:pPr>
      <w:r>
        <w:rPr>
          <w:rFonts w:ascii="Times New Roman"/>
          <w:b w:val="false"/>
          <w:i w:val="false"/>
          <w:color w:val="000000"/>
          <w:sz w:val="28"/>
        </w:rPr>
        <w:t>
      Қалдықтарды әкетуге арналған қорытындыны (рұқсат беру құжатын) аумағына қалдықтарды әкелу болжанатын мүше мемлекеттің құзыретті органы берген осындай қалдықтарды әкелуге арналған қорытынды (рұқсат беру құжаты) болған кезде, аумағынан қалдықтарды әкету болжанатын мүше мемлекеттің құзыретті органы береді.</w:t>
      </w:r>
    </w:p>
    <w:p>
      <w:pPr>
        <w:spacing w:after="0"/>
        <w:ind w:left="0"/>
        <w:jc w:val="both"/>
      </w:pPr>
      <w:r>
        <w:rPr>
          <w:rFonts w:ascii="Times New Roman"/>
          <w:b w:val="false"/>
          <w:i w:val="false"/>
          <w:color w:val="000000"/>
          <w:sz w:val="28"/>
        </w:rPr>
        <w:t>
      Ішкі транзит жағдайында қалдықтарды әкетуге арналған қорытындыны (рұқсат беру құжатын) беру осы баптың үшінші абзацында көрсетілген қалдықтарды әкелуге арналған қорытынды (рұқсат беру құжаты) және аумағы арқылы қалдықтарды трансшекаралық өткізу болжанатын мүше мемлекеттің құзыретті органы берген ішкі транзитке арналған қорытынды (рұқсат беру құжаты) болған кезде жүзеге асырылады.</w:t>
      </w:r>
    </w:p>
    <w:p>
      <w:pPr>
        <w:spacing w:after="0"/>
        <w:ind w:left="0"/>
        <w:jc w:val="both"/>
      </w:pPr>
      <w:r>
        <w:rPr>
          <w:rFonts w:ascii="Times New Roman"/>
          <w:b w:val="false"/>
          <w:i w:val="false"/>
          <w:color w:val="000000"/>
          <w:sz w:val="28"/>
        </w:rPr>
        <w:t>
      Қалдықтарды бір мүше мемлекеттің аумағынан басқа мүше мемлекеттің аумағы арқылы осы мүше мемлекеттің аумағына трансшекаралық өткізу кезінде қорытындыны (рұқсат беру құжатын) беруді аумағы арқылы қалдықтар өткізілетін мүше мемлекеттің құзыретті органы аумағынан және аумағына қалдықтарды трансшекаралық өткізу болжанатын мүше мемлекеттің құзыретті органынан Базель конвенциясына сәйкес хабарламаны алғаннан кейін жүзеге асырады.</w:t>
      </w:r>
    </w:p>
    <w:p>
      <w:pPr>
        <w:spacing w:after="0"/>
        <w:ind w:left="0"/>
        <w:jc w:val="both"/>
      </w:pPr>
      <w:r>
        <w:rPr>
          <w:rFonts w:ascii="Times New Roman"/>
          <w:b w:val="false"/>
          <w:i w:val="false"/>
          <w:color w:val="000000"/>
          <w:sz w:val="28"/>
        </w:rPr>
        <w:t>
      Қорытындылардың (рұқсат беру құжаттарының) көшірмелері тауарға ілеспе құжаттардың жинақтамасына қоса беріледі.</w:t>
      </w:r>
    </w:p>
    <w:bookmarkStart w:name="z20" w:id="14"/>
    <w:p>
      <w:pPr>
        <w:spacing w:after="0"/>
        <w:ind w:left="0"/>
        <w:jc w:val="both"/>
      </w:pPr>
      <w:r>
        <w:rPr>
          <w:rFonts w:ascii="Times New Roman"/>
          <w:b w:val="false"/>
          <w:i w:val="false"/>
          <w:color w:val="000000"/>
          <w:sz w:val="28"/>
        </w:rPr>
        <w:t>
      7-бап</w:t>
      </w:r>
    </w:p>
    <w:bookmarkEnd w:id="14"/>
    <w:bookmarkStart w:name="z21" w:id="15"/>
    <w:p>
      <w:pPr>
        <w:spacing w:after="0"/>
        <w:ind w:left="0"/>
        <w:jc w:val="both"/>
      </w:pPr>
      <w:r>
        <w:rPr>
          <w:rFonts w:ascii="Times New Roman"/>
          <w:b w:val="false"/>
          <w:i w:val="false"/>
          <w:color w:val="000000"/>
          <w:sz w:val="28"/>
        </w:rPr>
        <w:t>
      Аумағына қалдықтарды әкелу жүзеге асырылған мүше мемлекеттің және (немесе) аумағы арқылы қалдықтарды трансшекаралық өткізу жүзеге асырылған мүше мемлекеттің мемлекеттік органдары қалдықтарды қорытындыларсыз (рұқсат беру құжаттарынсыз) трансшекаралық өткізу фактілері анықталған кезде, сондай-ақ қорытындыларда (рұқсат беру құжаттарында) көрсетілген мәліметтер қалдықтардың трансшекаралық өткізілуіне бақылауды және қадағалауды жүзеге асыру барысында алынған мәліметтерге сәйкес келмеген жағдайда, осындай фактілер анықталған күннен бастап 3 жұмыс күні ішінде өз мемлекетінің құзыретті органы арқылы бұл туралы аумағынан қалдықтарды әкету жүзеге асырылған мүше мемлекеттің құзыретті органына хабар береді.</w:t>
      </w:r>
    </w:p>
    <w:bookmarkEnd w:id="15"/>
    <w:bookmarkStart w:name="z22" w:id="16"/>
    <w:p>
      <w:pPr>
        <w:spacing w:after="0"/>
        <w:ind w:left="0"/>
        <w:jc w:val="both"/>
      </w:pPr>
      <w:r>
        <w:rPr>
          <w:rFonts w:ascii="Times New Roman"/>
          <w:b w:val="false"/>
          <w:i w:val="false"/>
          <w:color w:val="000000"/>
          <w:sz w:val="28"/>
        </w:rPr>
        <w:t>
      8-бап</w:t>
      </w:r>
    </w:p>
    <w:bookmarkEnd w:id="16"/>
    <w:bookmarkStart w:name="z23" w:id="17"/>
    <w:p>
      <w:pPr>
        <w:spacing w:after="0"/>
        <w:ind w:left="0"/>
        <w:jc w:val="both"/>
      </w:pPr>
      <w:r>
        <w:rPr>
          <w:rFonts w:ascii="Times New Roman"/>
          <w:b w:val="false"/>
          <w:i w:val="false"/>
          <w:color w:val="000000"/>
          <w:sz w:val="28"/>
        </w:rPr>
        <w:t>
      Аумағынан қалдықтарды әкету жүзеге асырылған мүше мемлекеттің құзыретті органы осы Келісімнің 7-бабында көзделген ақпаратты алған кезде: қалдықтар қорытындысыз (рұқсат беру құжатынсыз) трансшекаралық өткізілген жағдайда - Базель конвенциясының нормаларына сәйкес қалдықтарды қайтару не оларды экологиялық тұрғыдан негізделген тәсілмен жою жөнінде шаралар қабылдайды;</w:t>
      </w:r>
    </w:p>
    <w:bookmarkEnd w:id="17"/>
    <w:p>
      <w:pPr>
        <w:spacing w:after="0"/>
        <w:ind w:left="0"/>
        <w:jc w:val="both"/>
      </w:pPr>
      <w:r>
        <w:rPr>
          <w:rFonts w:ascii="Times New Roman"/>
          <w:b w:val="false"/>
          <w:i w:val="false"/>
          <w:color w:val="000000"/>
          <w:sz w:val="28"/>
        </w:rPr>
        <w:t>
      қорытындыда (рұқсат беру құжатында) көрсетілген мәліметтер қалдықтардың трансшекаралық өткізілуіне бақылауды және қадағалауды жүзеге асыру барысында алынған мәліметтерге сәйкес келмеген жағдайда:</w:t>
      </w:r>
    </w:p>
    <w:p>
      <w:pPr>
        <w:spacing w:after="0"/>
        <w:ind w:left="0"/>
        <w:jc w:val="both"/>
      </w:pPr>
      <w:r>
        <w:rPr>
          <w:rFonts w:ascii="Times New Roman"/>
          <w:b w:val="false"/>
          <w:i w:val="false"/>
          <w:color w:val="000000"/>
          <w:sz w:val="28"/>
        </w:rPr>
        <w:t>
      қорытындының (рұқсат беру құжатының) қолданысын тоқтату туралы шешім қабылдайды және осындай шешім қабылданған күннен бастап 3 жұмыс күні ішінде қорытынды (рұқсат беру құжаты) берілген өтініш берушіге, аумағына қалдықтарды әкелу жүзеге асырылған (болжанған) мүше мемлекеттің кұзыретті органына және аумағы арқылы қалдықтарды трансшекаралық өткізу жүзеге асырылған мүше мемлекеттің құзыретті органына хабар береді (бұл көрсетілген құзыретті органдардың өтініш берушіге берілген қорытындыларды (рұқсат беру құжаттарын) кері қайтарып алуы үшін негіз болып табылады);</w:t>
      </w:r>
    </w:p>
    <w:bookmarkStart w:name="z24" w:id="18"/>
    <w:p>
      <w:pPr>
        <w:spacing w:after="0"/>
        <w:ind w:left="0"/>
        <w:jc w:val="both"/>
      </w:pPr>
      <w:r>
        <w:rPr>
          <w:rFonts w:ascii="Times New Roman"/>
          <w:b w:val="false"/>
          <w:i w:val="false"/>
          <w:color w:val="000000"/>
          <w:sz w:val="28"/>
        </w:rPr>
        <w:t>
      Базель конвенциясының нормаларына сәйкес қалдықтарды қайтару не оларды экологиялық тұрғыдан негізделген тәсілмен жою жөнінде шаралар қабылдайды.</w:t>
      </w:r>
    </w:p>
    <w:bookmarkEnd w:id="18"/>
    <w:bookmarkStart w:name="z25" w:id="19"/>
    <w:p>
      <w:pPr>
        <w:spacing w:after="0"/>
        <w:ind w:left="0"/>
        <w:jc w:val="both"/>
      </w:pPr>
      <w:r>
        <w:rPr>
          <w:rFonts w:ascii="Times New Roman"/>
          <w:b w:val="false"/>
          <w:i w:val="false"/>
          <w:color w:val="000000"/>
          <w:sz w:val="28"/>
        </w:rPr>
        <w:t>
      9-бап</w:t>
      </w:r>
    </w:p>
    <w:bookmarkEnd w:id="19"/>
    <w:bookmarkStart w:name="z26" w:id="20"/>
    <w:p>
      <w:pPr>
        <w:spacing w:after="0"/>
        <w:ind w:left="0"/>
        <w:jc w:val="both"/>
      </w:pPr>
      <w:r>
        <w:rPr>
          <w:rFonts w:ascii="Times New Roman"/>
          <w:b w:val="false"/>
          <w:i w:val="false"/>
          <w:color w:val="000000"/>
          <w:sz w:val="28"/>
        </w:rPr>
        <w:t>
      Осы Келісімде көрсетілмеген қалдықтарды трансшекаралық өткізу тәртібіне, сондай-ақ тасымалдаушыға және авариялық жағдайларды болғызбау және жою, адам денсаулығына және қоршаған ортаға келтірілген залалды өтеу жөніндегі іс-шараларды іске асыру тәртібіне қойылатын талаптар мүше мемлекеттердің заңнамасында айқындалады.</w:t>
      </w:r>
    </w:p>
    <w:bookmarkEnd w:id="20"/>
    <w:bookmarkStart w:name="z27" w:id="21"/>
    <w:p>
      <w:pPr>
        <w:spacing w:after="0"/>
        <w:ind w:left="0"/>
        <w:jc w:val="both"/>
      </w:pPr>
      <w:r>
        <w:rPr>
          <w:rFonts w:ascii="Times New Roman"/>
          <w:b w:val="false"/>
          <w:i w:val="false"/>
          <w:color w:val="000000"/>
          <w:sz w:val="28"/>
        </w:rPr>
        <w:t>
      10-бап</w:t>
      </w:r>
    </w:p>
    <w:bookmarkEnd w:id="21"/>
    <w:bookmarkStart w:name="z28" w:id="22"/>
    <w:p>
      <w:pPr>
        <w:spacing w:after="0"/>
        <w:ind w:left="0"/>
        <w:jc w:val="both"/>
      </w:pPr>
      <w:r>
        <w:rPr>
          <w:rFonts w:ascii="Times New Roman"/>
          <w:b w:val="false"/>
          <w:i w:val="false"/>
          <w:color w:val="000000"/>
          <w:sz w:val="28"/>
        </w:rPr>
        <w:t>
      Қалдықтарды трансшекаралық өткізуге қатысты осы Келісімде және мүше мемлекеттердің заңнамасында белгіленген талаптарды орындамау немесе тиісінше орындамау мүше мемлекеттердің заңнамасына сәйкес жауаптылыққа әкеп соғады.</w:t>
      </w:r>
    </w:p>
    <w:bookmarkEnd w:id="22"/>
    <w:bookmarkStart w:name="z29" w:id="23"/>
    <w:p>
      <w:pPr>
        <w:spacing w:after="0"/>
        <w:ind w:left="0"/>
        <w:jc w:val="both"/>
      </w:pPr>
      <w:r>
        <w:rPr>
          <w:rFonts w:ascii="Times New Roman"/>
          <w:b w:val="false"/>
          <w:i w:val="false"/>
          <w:color w:val="000000"/>
          <w:sz w:val="28"/>
        </w:rPr>
        <w:t>
      11-бап</w:t>
      </w:r>
    </w:p>
    <w:bookmarkEnd w:id="23"/>
    <w:bookmarkStart w:name="z30" w:id="24"/>
    <w:p>
      <w:pPr>
        <w:spacing w:after="0"/>
        <w:ind w:left="0"/>
        <w:jc w:val="both"/>
      </w:pPr>
      <w:r>
        <w:rPr>
          <w:rFonts w:ascii="Times New Roman"/>
          <w:b w:val="false"/>
          <w:i w:val="false"/>
          <w:color w:val="000000"/>
          <w:sz w:val="28"/>
        </w:rPr>
        <w:t>
      Аумағынан қалдықтарды әкету жүзеге асырылған мүше мемлекеттің құзыретті органы есепті жылдан кейінгі жылдың 20 қаңтарына дейін жыл сайын осы Келісімге қосымшаға сәйкес нысан бойынша тиісті кезең ішінде берілген қалдықтарды әкетуге арналған қорытындылар (рұқсат беру құжаттары) туралы есепті (электрондық пошта арқылы) аумағына қалдықтарды әкелу жүзеге асырылған мүше мемлекеттің құзыретті органына жібереді.</w:t>
      </w:r>
    </w:p>
    <w:bookmarkEnd w:id="24"/>
    <w:bookmarkStart w:name="z31" w:id="25"/>
    <w:p>
      <w:pPr>
        <w:spacing w:after="0"/>
        <w:ind w:left="0"/>
        <w:jc w:val="both"/>
      </w:pPr>
      <w:r>
        <w:rPr>
          <w:rFonts w:ascii="Times New Roman"/>
          <w:b w:val="false"/>
          <w:i w:val="false"/>
          <w:color w:val="000000"/>
          <w:sz w:val="28"/>
        </w:rPr>
        <w:t>
      12-бап</w:t>
      </w:r>
    </w:p>
    <w:bookmarkEnd w:id="25"/>
    <w:bookmarkStart w:name="z32" w:id="26"/>
    <w:p>
      <w:pPr>
        <w:spacing w:after="0"/>
        <w:ind w:left="0"/>
        <w:jc w:val="both"/>
      </w:pPr>
      <w:r>
        <w:rPr>
          <w:rFonts w:ascii="Times New Roman"/>
          <w:b w:val="false"/>
          <w:i w:val="false"/>
          <w:color w:val="000000"/>
          <w:sz w:val="28"/>
        </w:rPr>
        <w:t>
      Мүше мемлекеттердің үкіметтері бір-біріне және Еуразиялық экономикалық комиссияға өз мемлекеттерінің құзыретті органдары туралы хабар береді.</w:t>
      </w:r>
    </w:p>
    <w:bookmarkEnd w:id="26"/>
    <w:p>
      <w:pPr>
        <w:spacing w:after="0"/>
        <w:ind w:left="0"/>
        <w:jc w:val="both"/>
      </w:pPr>
      <w:r>
        <w:rPr>
          <w:rFonts w:ascii="Times New Roman"/>
          <w:b w:val="false"/>
          <w:i w:val="false"/>
          <w:color w:val="000000"/>
          <w:sz w:val="28"/>
        </w:rPr>
        <w:t>
      Мүше мемлекеттердің үкіметтері құзыретті органдары өзгерген жағдайда, бұл туралы бір-бірін және Еуразиялық экономикалық комиссияны дипломатиялық арналар арқылы күнтізбелік 30 күн ішінде хабардар етеді.</w:t>
      </w:r>
    </w:p>
    <w:bookmarkStart w:name="z33" w:id="27"/>
    <w:p>
      <w:pPr>
        <w:spacing w:after="0"/>
        <w:ind w:left="0"/>
        <w:jc w:val="both"/>
      </w:pPr>
      <w:r>
        <w:rPr>
          <w:rFonts w:ascii="Times New Roman"/>
          <w:b w:val="false"/>
          <w:i w:val="false"/>
          <w:color w:val="000000"/>
          <w:sz w:val="28"/>
        </w:rPr>
        <w:t>
      13-бап</w:t>
      </w:r>
    </w:p>
    <w:bookmarkEnd w:id="27"/>
    <w:bookmarkStart w:name="z34" w:id="28"/>
    <w:p>
      <w:pPr>
        <w:spacing w:after="0"/>
        <w:ind w:left="0"/>
        <w:jc w:val="both"/>
      </w:pPr>
      <w:r>
        <w:rPr>
          <w:rFonts w:ascii="Times New Roman"/>
          <w:b w:val="false"/>
          <w:i w:val="false"/>
          <w:color w:val="000000"/>
          <w:sz w:val="28"/>
        </w:rPr>
        <w:t>
      Осы Келісімді қолдануға байланысты даулар 2014 жылғы 29 мамырдағы Еуразиялық экономикалық одақ туралы шартта айқындалған тәртіппен шешіледі.</w:t>
      </w:r>
    </w:p>
    <w:bookmarkEnd w:id="28"/>
    <w:bookmarkStart w:name="z35" w:id="29"/>
    <w:p>
      <w:pPr>
        <w:spacing w:after="0"/>
        <w:ind w:left="0"/>
        <w:jc w:val="both"/>
      </w:pPr>
      <w:r>
        <w:rPr>
          <w:rFonts w:ascii="Times New Roman"/>
          <w:b w:val="false"/>
          <w:i w:val="false"/>
          <w:color w:val="000000"/>
          <w:sz w:val="28"/>
        </w:rPr>
        <w:t>
      14-бап</w:t>
      </w:r>
    </w:p>
    <w:bookmarkEnd w:id="29"/>
    <w:bookmarkStart w:name="z36" w:id="30"/>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End w:id="30"/>
    <w:bookmarkStart w:name="z37" w:id="31"/>
    <w:p>
      <w:pPr>
        <w:spacing w:after="0"/>
        <w:ind w:left="0"/>
        <w:jc w:val="both"/>
      </w:pPr>
      <w:r>
        <w:rPr>
          <w:rFonts w:ascii="Times New Roman"/>
          <w:b w:val="false"/>
          <w:i w:val="false"/>
          <w:color w:val="000000"/>
          <w:sz w:val="28"/>
        </w:rPr>
        <w:t>
      15-бап</w:t>
      </w:r>
    </w:p>
    <w:bookmarkEnd w:id="31"/>
    <w:bookmarkStart w:name="z38" w:id="32"/>
    <w:p>
      <w:pPr>
        <w:spacing w:after="0"/>
        <w:ind w:left="0"/>
        <w:jc w:val="both"/>
      </w:pPr>
      <w:r>
        <w:rPr>
          <w:rFonts w:ascii="Times New Roman"/>
          <w:b w:val="false"/>
          <w:i w:val="false"/>
          <w:color w:val="000000"/>
          <w:sz w:val="28"/>
        </w:rPr>
        <w:t>
      Осы Келісімге өзгерістер енгізілуі мүмкін, олар жекелеген хаттамалармен ресімделеді және осы Келісімнің 16-бабында айқындалған тәртіппен күшіне енеді.</w:t>
      </w:r>
    </w:p>
    <w:bookmarkEnd w:id="32"/>
    <w:bookmarkStart w:name="z39" w:id="33"/>
    <w:p>
      <w:pPr>
        <w:spacing w:after="0"/>
        <w:ind w:left="0"/>
        <w:jc w:val="both"/>
      </w:pPr>
      <w:r>
        <w:rPr>
          <w:rFonts w:ascii="Times New Roman"/>
          <w:b w:val="false"/>
          <w:i w:val="false"/>
          <w:color w:val="000000"/>
          <w:sz w:val="28"/>
        </w:rPr>
        <w:t>
      16-бап</w:t>
      </w:r>
    </w:p>
    <w:bookmarkEnd w:id="33"/>
    <w:bookmarkStart w:name="z40" w:id="34"/>
    <w:p>
      <w:pPr>
        <w:spacing w:after="0"/>
        <w:ind w:left="0"/>
        <w:jc w:val="both"/>
      </w:pPr>
      <w:r>
        <w:rPr>
          <w:rFonts w:ascii="Times New Roman"/>
          <w:b w:val="false"/>
          <w:i w:val="false"/>
          <w:color w:val="000000"/>
          <w:sz w:val="28"/>
        </w:rPr>
        <w:t>
      Осы Келісімнің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10 күн өткен соң осы Келісім күшіне енеді.</w:t>
      </w:r>
    </w:p>
    <w:bookmarkEnd w:id="34"/>
    <w:p>
      <w:pPr>
        <w:spacing w:after="0"/>
        <w:ind w:left="0"/>
        <w:jc w:val="both"/>
      </w:pPr>
      <w:r>
        <w:rPr>
          <w:rFonts w:ascii="Times New Roman"/>
          <w:b w:val="false"/>
          <w:i w:val="false"/>
          <w:color w:val="000000"/>
          <w:sz w:val="28"/>
        </w:rPr>
        <w:t>
      2019 жылғы 9 тамызда Чолпон-Ата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мүше мемлекетке жібереді.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p>
          <w:p>
            <w:pPr>
              <w:spacing w:after="20"/>
              <w:ind w:left="20"/>
              <w:jc w:val="both"/>
            </w:pPr>
          </w:p>
          <w:p>
            <w:pPr>
              <w:spacing w:after="20"/>
              <w:ind w:left="20"/>
              <w:jc w:val="both"/>
            </w:pPr>
            <w:r>
              <w:rPr>
                <w:rFonts w:ascii="Times New Roman"/>
                <w:b w:val="false"/>
                <w:i/>
                <w:color w:val="000000"/>
                <w:sz w:val="20"/>
              </w:rPr>
              <w:t xml:space="preserve">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w:t>
            </w:r>
            <w:r>
              <w:br/>
            </w:r>
            <w:r>
              <w:rPr>
                <w:rFonts w:ascii="Times New Roman"/>
                <w:b w:val="false"/>
                <w:i w:val="false"/>
                <w:color w:val="000000"/>
                <w:sz w:val="20"/>
              </w:rPr>
              <w:t>трансшекаралық өткізу туралы</w:t>
            </w:r>
            <w:r>
              <w:br/>
            </w:r>
            <w:r>
              <w:rPr>
                <w:rFonts w:ascii="Times New Roman"/>
                <w:b w:val="false"/>
                <w:i w:val="false"/>
                <w:color w:val="000000"/>
                <w:sz w:val="20"/>
              </w:rPr>
              <w:t>келісімге</w:t>
            </w:r>
            <w:r>
              <w:br/>
            </w:r>
            <w:r>
              <w:rPr>
                <w:rFonts w:ascii="Times New Roman"/>
                <w:b/>
                <w:i w:val="false"/>
                <w:color w:val="000000"/>
                <w:sz w:val="20"/>
              </w:rPr>
              <w:t>ҚОСЫМША</w:t>
            </w:r>
          </w:p>
        </w:tc>
      </w:tr>
    </w:tbl>
    <w:bookmarkStart w:name="z42" w:id="35"/>
    <w:p>
      <w:pPr>
        <w:spacing w:after="0"/>
        <w:ind w:left="0"/>
        <w:jc w:val="left"/>
      </w:pPr>
      <w:r>
        <w:rPr>
          <w:rFonts w:ascii="Times New Roman"/>
          <w:b/>
          <w:i w:val="false"/>
          <w:color w:val="000000"/>
        </w:rPr>
        <w:t xml:space="preserve"> 20___жыл ішінде қауіпті қалдықтарды трансшекаралық өткізуге (әкетуге) берілген қорытындылар (рұқсат беру құжаттары) туралы ЕСЕП</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w:t>
            </w:r>
            <w:r>
              <w:rPr>
                <w:rFonts w:ascii="Times New Roman"/>
                <w:b/>
                <w:i w:val="false"/>
                <w:color w:val="000000"/>
                <w:sz w:val="20"/>
              </w:rPr>
              <w:t>ТН</w:t>
            </w:r>
            <w:r>
              <w:rPr>
                <w:rFonts w:ascii="Times New Roman"/>
                <w:b w:val="false"/>
                <w:i w:val="false"/>
                <w:color w:val="000000"/>
                <w:sz w:val="20"/>
              </w:rPr>
              <w:t xml:space="preserve">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қалдықтың көлемі (тонна 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мемлекеті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транзит мемлекеті/мемлекеттері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мемлекеті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мемлекетіндегі өтініш берушінің контрагентінің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(рұқсат беру құжатының) нөмірі және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(рұқсат беру құжатының) колданылу кезеңі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осы мәтіннің толық екенін куәландырамын және 2019 жылғы 9 тамызда Чолпон-Ата қаласында қол қойылған Еуразиялық экономикалық одақтың кедендік аумағы арқылы қауіпті қалдықтарды трансшекаралық өткізу туралы келісімнің тең түпнұсқалы көшірмесімен;</w:t>
      </w:r>
    </w:p>
    <w:p>
      <w:pPr>
        <w:spacing w:after="0"/>
        <w:ind w:left="0"/>
        <w:jc w:val="both"/>
      </w:pPr>
      <w:r>
        <w:rPr>
          <w:rFonts w:ascii="Times New Roman"/>
          <w:b w:val="false"/>
          <w:i w:val="false"/>
          <w:color w:val="000000"/>
          <w:sz w:val="28"/>
        </w:rPr>
        <w:t>
      Армения Республикасының Үкіметі үшін - Армения Республикасының Премьер - министрі Н.В. Пашинянмен;</w:t>
      </w:r>
    </w:p>
    <w:p>
      <w:pPr>
        <w:spacing w:after="0"/>
        <w:ind w:left="0"/>
        <w:jc w:val="both"/>
      </w:pPr>
      <w:r>
        <w:rPr>
          <w:rFonts w:ascii="Times New Roman"/>
          <w:b w:val="false"/>
          <w:i w:val="false"/>
          <w:color w:val="000000"/>
          <w:sz w:val="28"/>
        </w:rPr>
        <w:t>
      Беларусь Республикасының Үкіметі үшін - Беларусь Республикасының Премьер-министрі С.Н. Румаспен;</w:t>
      </w:r>
    </w:p>
    <w:p>
      <w:pPr>
        <w:spacing w:after="0"/>
        <w:ind w:left="0"/>
        <w:jc w:val="both"/>
      </w:pPr>
      <w:r>
        <w:rPr>
          <w:rFonts w:ascii="Times New Roman"/>
          <w:b w:val="false"/>
          <w:i w:val="false"/>
          <w:color w:val="000000"/>
          <w:sz w:val="28"/>
        </w:rPr>
        <w:t>
      Қазақстан Республикасының Үкіметі үшін - Қазақстан Республикасының Премьер-Министрі А. Ұ. Маминмен;</w:t>
      </w:r>
    </w:p>
    <w:p>
      <w:pPr>
        <w:spacing w:after="0"/>
        <w:ind w:left="0"/>
        <w:jc w:val="both"/>
      </w:pPr>
      <w:r>
        <w:rPr>
          <w:rFonts w:ascii="Times New Roman"/>
          <w:b w:val="false"/>
          <w:i w:val="false"/>
          <w:color w:val="000000"/>
          <w:sz w:val="28"/>
        </w:rPr>
        <w:t>
      Қырғыз Республикасының Үкіметі үшін - Қырғыз Республикасының Премьер-министрі М. Д. Абылгазиевпен;</w:t>
      </w:r>
    </w:p>
    <w:p>
      <w:pPr>
        <w:spacing w:after="0"/>
        <w:ind w:left="0"/>
        <w:jc w:val="both"/>
      </w:pPr>
      <w:r>
        <w:rPr>
          <w:rFonts w:ascii="Times New Roman"/>
          <w:b w:val="false"/>
          <w:i w:val="false"/>
          <w:color w:val="000000"/>
          <w:sz w:val="28"/>
        </w:rPr>
        <w:t>
      Ресей Федерациясының Үкіметі үшін - Ресей Федерациясы Үкіметінің Төрағасы Д. А. Медведевпен;</w:t>
      </w:r>
    </w:p>
    <w:p>
      <w:pPr>
        <w:spacing w:after="0"/>
        <w:ind w:left="0"/>
        <w:jc w:val="both"/>
      </w:pPr>
      <w:r>
        <w:rPr>
          <w:rFonts w:ascii="Times New Roman"/>
          <w:b w:val="false"/>
          <w:i w:val="false"/>
          <w:color w:val="000000"/>
          <w:sz w:val="28"/>
        </w:rPr>
        <w:t>
      Түпнұсқа данасы Еуразиялық экономикалық комиссиясында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комиссиясының</w:t>
            </w:r>
          </w:p>
          <w:p>
            <w:pPr>
              <w:spacing w:after="20"/>
              <w:ind w:left="20"/>
              <w:jc w:val="both"/>
            </w:pPr>
          </w:p>
          <w:p>
            <w:pPr>
              <w:spacing w:after="20"/>
              <w:ind w:left="20"/>
              <w:jc w:val="both"/>
            </w:pPr>
            <w:r>
              <w:rPr>
                <w:rFonts w:ascii="Times New Roman"/>
                <w:b w:val="false"/>
                <w:i/>
                <w:color w:val="000000"/>
                <w:sz w:val="20"/>
              </w:rPr>
              <w:t>Құқықтық департаменті</w:t>
            </w:r>
          </w:p>
          <w:p>
            <w:pPr>
              <w:spacing w:after="20"/>
              <w:ind w:left="20"/>
              <w:jc w:val="both"/>
            </w:pPr>
            <w:r>
              <w:rPr>
                <w:rFonts w:ascii="Times New Roman"/>
                <w:b w:val="false"/>
                <w:i/>
                <w:color w:val="000000"/>
                <w:sz w:val="20"/>
              </w:rPr>
              <w:t>директордың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 Дорошкевич</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2019 жылғы 9 тамыз Чолпан-Ата қаласында Еуразиялық экономикалық одақтың мүшелерімен "Еуразиялық экономикалық одақтың кедендік аумағы арқылы қауіпті қалдықтарды трансшекаралық өткізу туралы" келісімінің қазақ тіліндегі мәтіні орыс тіліндегі тең түпнұсқалы мәтініне сәйкес келетінін растаймын.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Қалдықтарды басқарудағы</w:t>
            </w:r>
          </w:p>
          <w:p>
            <w:pPr>
              <w:spacing w:after="20"/>
              <w:ind w:left="20"/>
              <w:jc w:val="both"/>
            </w:pPr>
          </w:p>
          <w:p>
            <w:pPr>
              <w:spacing w:after="20"/>
              <w:ind w:left="20"/>
              <w:jc w:val="both"/>
            </w:pPr>
            <w:r>
              <w:rPr>
                <w:rFonts w:ascii="Times New Roman"/>
                <w:b w:val="false"/>
                <w:i/>
                <w:color w:val="000000"/>
                <w:sz w:val="20"/>
              </w:rPr>
              <w:t>мемлекеттік саясат департаменті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Ошурбаев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