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48b9" w14:textId="d944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агломерацияларды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 қаңтардағы № 182-VII ҚРЗ</w:t>
      </w:r>
    </w:p>
    <w:p>
      <w:pPr>
        <w:spacing w:after="0"/>
        <w:ind w:left="0"/>
        <w:jc w:val="both"/>
      </w:pPr>
      <w:bookmarkStart w:name="z0"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16-баптың</w:t>
      </w:r>
      <w:r>
        <w:rPr>
          <w:rFonts w:ascii="Times New Roman"/>
          <w:b w:val="false"/>
          <w:i w:val="false"/>
          <w:color w:val="000000"/>
          <w:sz w:val="28"/>
        </w:rPr>
        <w:t xml:space="preserve"> 1-тармағы мынадай мазмұндағы 6-1) тармақшамен толықтырылсын:</w:t>
      </w:r>
    </w:p>
    <w:bookmarkEnd w:id="2"/>
    <w:bookmarkStart w:name="z3" w:id="3"/>
    <w:p>
      <w:pPr>
        <w:spacing w:after="0"/>
        <w:ind w:left="0"/>
        <w:jc w:val="both"/>
      </w:pPr>
      <w:r>
        <w:rPr>
          <w:rFonts w:ascii="Times New Roman"/>
          <w:b w:val="false"/>
          <w:i w:val="false"/>
          <w:color w:val="000000"/>
          <w:sz w:val="28"/>
        </w:rPr>
        <w:t xml:space="preserve">
      "6-1) агломерацияға кіретін елді мекендердің аумағындағы жер учаскелерін астананың, республикалық маңызы бар қалалардың жергілікті атқарушы органдары қаржыландыратын әлеуметтік, көліктік және инженерлік инфрақұрылым объектілерін салу үшін резервте қалдыру;"; </w:t>
      </w:r>
    </w:p>
    <w:bookmarkEnd w:id="3"/>
    <w:bookmarkStart w:name="z4"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43-баптың</w:t>
      </w:r>
      <w:r>
        <w:rPr>
          <w:rFonts w:ascii="Times New Roman"/>
          <w:b w:val="false"/>
          <w:i w:val="false"/>
          <w:color w:val="000000"/>
          <w:sz w:val="28"/>
        </w:rPr>
        <w:t xml:space="preserve"> 2-тармағының алтыншы бөлігі 4) тармақшасындағы "өкілдері кіреді." деген сөздер "өкілдері;" деген сөзбен ауыстырылып, мынадай мазмұндағы 5) тармақшамен толықтырылсын:</w:t>
      </w:r>
    </w:p>
    <w:bookmarkEnd w:id="4"/>
    <w:bookmarkStart w:name="z5" w:id="5"/>
    <w:p>
      <w:pPr>
        <w:spacing w:after="0"/>
        <w:ind w:left="0"/>
        <w:jc w:val="both"/>
      </w:pPr>
      <w:r>
        <w:rPr>
          <w:rFonts w:ascii="Times New Roman"/>
          <w:b w:val="false"/>
          <w:i w:val="false"/>
          <w:color w:val="000000"/>
          <w:sz w:val="28"/>
        </w:rPr>
        <w:t>
      "5) жергілікті агломерация кеңесінің өкілдері (болған кезде) кіреді.";</w:t>
      </w:r>
    </w:p>
    <w:bookmarkEnd w:id="5"/>
    <w:bookmarkStart w:name="z6"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110-бапта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8" w:id="7"/>
    <w:p>
      <w:pPr>
        <w:spacing w:after="0"/>
        <w:ind w:left="0"/>
        <w:jc w:val="both"/>
      </w:pPr>
      <w:r>
        <w:rPr>
          <w:rFonts w:ascii="Times New Roman"/>
          <w:b w:val="false"/>
          <w:i w:val="false"/>
          <w:color w:val="000000"/>
          <w:sz w:val="28"/>
        </w:rPr>
        <w:t>
      "Егер қала маңындағы аймақтар шекараларының өзгеруі агломерация аумағын қозғаса, мұндай өзгерістер жергілікті агломерация кеңесімен келісілуге жатады.";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"атқарушы органдармен" деген сөздерден кейін "және жергілікті агломерация кеңесімен" деген сөздермен толықтырылсын.</w:t>
      </w:r>
    </w:p>
    <w:bookmarkStart w:name="z10" w:id="8"/>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1-тармағында: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тармақшадағы</w:t>
      </w:r>
      <w:r>
        <w:rPr>
          <w:rFonts w:ascii="Times New Roman"/>
          <w:b w:val="false"/>
          <w:i w:val="false"/>
          <w:color w:val="000000"/>
          <w:sz w:val="28"/>
        </w:rPr>
        <w:t xml:space="preserve"> "мемлекеттік" деген сөз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 алуын қоспағанда, мемлекеттік"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тармақша</w:t>
      </w:r>
      <w:r>
        <w:rPr>
          <w:rFonts w:ascii="Times New Roman"/>
          <w:b w:val="false"/>
          <w:i w:val="false"/>
          <w:color w:val="000000"/>
          <w:sz w:val="28"/>
        </w:rPr>
        <w:t xml:space="preserve"> "Қазақстан Республикасының Үкіметі" деген сөздерден кейін ", Қазақстан Республикасының заңнамалық актісінде айқындалған ерекше мәртебесі бар республикалық маңызы бар қаланың жергілікті атқарушы органы" деген сөздермен толықтырылсын;</w:t>
      </w:r>
    </w:p>
    <w:bookmarkStart w:name="z14"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5-тармағы мынадай редакцияда жазылсын:</w:t>
      </w:r>
    </w:p>
    <w:bookmarkEnd w:id="10"/>
    <w:bookmarkStart w:name="z15" w:id="11"/>
    <w:p>
      <w:pPr>
        <w:spacing w:after="0"/>
        <w:ind w:left="0"/>
        <w:jc w:val="both"/>
      </w:pPr>
      <w:r>
        <w:rPr>
          <w:rFonts w:ascii="Times New Roman"/>
          <w:b w:val="false"/>
          <w:i w:val="false"/>
          <w:color w:val="000000"/>
          <w:sz w:val="28"/>
        </w:rPr>
        <w:t>
      "5. Ішкі және сыртқы қарыздар бойынша негізгі борышты өтеуге бағытталатын бюджет қаражаты қарыздарды өтеу болып табылады.";</w:t>
      </w:r>
    </w:p>
    <w:bookmarkEnd w:id="11"/>
    <w:bookmarkStart w:name="z16"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42-баптың</w:t>
      </w:r>
      <w:r>
        <w:rPr>
          <w:rFonts w:ascii="Times New Roman"/>
          <w:b w:val="false"/>
          <w:i w:val="false"/>
          <w:color w:val="000000"/>
          <w:sz w:val="28"/>
        </w:rPr>
        <w:t xml:space="preserve"> 3-тармағы "өткізілген жағдайларда," деген сөздерден кейін "сондай-ақ агломерацияларды дамыту мақсатында" деген сөздермен толықтырылсын;</w:t>
      </w:r>
    </w:p>
    <w:bookmarkEnd w:id="12"/>
    <w:bookmarkStart w:name="z17"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89-баптың</w:t>
      </w:r>
      <w:r>
        <w:rPr>
          <w:rFonts w:ascii="Times New Roman"/>
          <w:b w:val="false"/>
          <w:i w:val="false"/>
          <w:color w:val="000000"/>
          <w:sz w:val="28"/>
        </w:rPr>
        <w:t xml:space="preserve"> 1-тармағы мынадай мазмұндағы 2-1) тармақшамен толықтырылсын:</w:t>
      </w:r>
    </w:p>
    <w:bookmarkEnd w:id="13"/>
    <w:bookmarkStart w:name="z18" w:id="14"/>
    <w:p>
      <w:pPr>
        <w:spacing w:after="0"/>
        <w:ind w:left="0"/>
        <w:jc w:val="both"/>
      </w:pPr>
      <w:r>
        <w:rPr>
          <w:rFonts w:ascii="Times New Roman"/>
          <w:b w:val="false"/>
          <w:i w:val="false"/>
          <w:color w:val="000000"/>
          <w:sz w:val="28"/>
        </w:rPr>
        <w:t xml:space="preserve">
      "2-1) бюджетті атқару жөніндегі орталық уәкілетті органда ұлттық валютада ашылатын Қазақстан Республикасының заңнамалық актісінде айқындалған ерекше мәртебесі бар республикалық маңызы бар қаланың жергілікті атқарушы органы сыртқы қарызының арнайы шоты;"; </w:t>
      </w:r>
    </w:p>
    <w:bookmarkEnd w:id="14"/>
    <w:bookmarkStart w:name="z19"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201-баптың</w:t>
      </w:r>
      <w:r>
        <w:rPr>
          <w:rFonts w:ascii="Times New Roman"/>
          <w:b w:val="false"/>
          <w:i w:val="false"/>
          <w:color w:val="000000"/>
          <w:sz w:val="28"/>
        </w:rPr>
        <w:t xml:space="preserve"> 4-тармағы "Қазақстан Республикасы Үкіметінің" деген сөздерден кейін ", Қазақстан Республикасының заңнамалық актісінде айқындалған ерекше мәртебесі бар республикалық маңызы бар қаланың жергілікті атқарушы органының" деген сөздермен толықтырылсын;</w:t>
      </w:r>
    </w:p>
    <w:bookmarkEnd w:id="15"/>
    <w:bookmarkStart w:name="z20"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209-баптың</w:t>
      </w:r>
      <w:r>
        <w:rPr>
          <w:rFonts w:ascii="Times New Roman"/>
          <w:b w:val="false"/>
          <w:i w:val="false"/>
          <w:color w:val="000000"/>
          <w:sz w:val="28"/>
        </w:rPr>
        <w:t xml:space="preserve"> 1-тармағында:</w:t>
      </w:r>
    </w:p>
    <w:bookmarkEnd w:id="16"/>
    <w:bookmarkStart w:name="z21" w:id="17"/>
    <w:p>
      <w:pPr>
        <w:spacing w:after="0"/>
        <w:ind w:left="0"/>
        <w:jc w:val="both"/>
      </w:pPr>
      <w:r>
        <w:rPr>
          <w:rFonts w:ascii="Times New Roman"/>
          <w:b w:val="false"/>
          <w:i w:val="false"/>
          <w:color w:val="000000"/>
          <w:sz w:val="28"/>
        </w:rPr>
        <w:t>
      "сондай-ақ" деген сөз алып тасталсын;</w:t>
      </w:r>
    </w:p>
    <w:bookmarkEnd w:id="17"/>
    <w:bookmarkStart w:name="z22" w:id="18"/>
    <w:p>
      <w:pPr>
        <w:spacing w:after="0"/>
        <w:ind w:left="0"/>
        <w:jc w:val="both"/>
      </w:pPr>
      <w:r>
        <w:rPr>
          <w:rFonts w:ascii="Times New Roman"/>
          <w:b w:val="false"/>
          <w:i w:val="false"/>
          <w:color w:val="000000"/>
          <w:sz w:val="28"/>
        </w:rPr>
        <w:t xml:space="preserve">
      "белгіленген тәртіппен қаржыландыру үшін iшкi нарықта айналысқа жiберу үшiн мемлекеттiк бағалы қағаздар шығаруы түрiнде" деген сөздерден кейін ",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шығаруы, сондай-ақ халықаралық қаржы ұйымдарынан ұлттық валютада қарыз алуы түрінде" деген сөздермен толықтырылсын; </w:t>
      </w:r>
    </w:p>
    <w:bookmarkEnd w:id="18"/>
    <w:bookmarkStart w:name="z23"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212-бап</w:t>
      </w:r>
      <w:r>
        <w:rPr>
          <w:rFonts w:ascii="Times New Roman"/>
          <w:b w:val="false"/>
          <w:i w:val="false"/>
          <w:color w:val="000000"/>
          <w:sz w:val="28"/>
        </w:rPr>
        <w:t xml:space="preserve"> мынадай мазмұндағы 1-1-тармақпен толықтырылсын:</w:t>
      </w:r>
    </w:p>
    <w:bookmarkEnd w:id="19"/>
    <w:bookmarkStart w:name="z24" w:id="20"/>
    <w:p>
      <w:pPr>
        <w:spacing w:after="0"/>
        <w:ind w:left="0"/>
        <w:jc w:val="both"/>
      </w:pPr>
      <w:r>
        <w:rPr>
          <w:rFonts w:ascii="Times New Roman"/>
          <w:b w:val="false"/>
          <w:i w:val="false"/>
          <w:color w:val="000000"/>
          <w:sz w:val="28"/>
        </w:rPr>
        <w:t xml:space="preserve">
      "1-1.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шығаруы Қазақстан Республикасының Үкіметі айқындаған тәртіппен жүзеге асырылады."; </w:t>
      </w:r>
    </w:p>
    <w:bookmarkEnd w:id="20"/>
    <w:bookmarkStart w:name="z25" w:id="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44-тарау</w:t>
      </w:r>
      <w:r>
        <w:rPr>
          <w:rFonts w:ascii="Times New Roman"/>
          <w:b w:val="false"/>
          <w:i w:val="false"/>
          <w:color w:val="000000"/>
          <w:sz w:val="28"/>
        </w:rPr>
        <w:t xml:space="preserve"> мынадай мазмұндағы 212-1-баппен толықтырылсын:</w:t>
      </w:r>
    </w:p>
    <w:bookmarkEnd w:id="21"/>
    <w:bookmarkStart w:name="z26" w:id="22"/>
    <w:p>
      <w:pPr>
        <w:spacing w:after="0"/>
        <w:ind w:left="0"/>
        <w:jc w:val="both"/>
      </w:pPr>
      <w:r>
        <w:rPr>
          <w:rFonts w:ascii="Times New Roman"/>
          <w:b w:val="false"/>
          <w:i w:val="false"/>
          <w:color w:val="000000"/>
          <w:sz w:val="28"/>
        </w:rPr>
        <w:t>
      "212-1-бап.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халықаралық қаржы ұйымдарынан қарыз алуы</w:t>
      </w:r>
    </w:p>
    <w:bookmarkEnd w:id="22"/>
    <w:bookmarkStart w:name="z27" w:id="23"/>
    <w:p>
      <w:pPr>
        <w:spacing w:after="0"/>
        <w:ind w:left="0"/>
        <w:jc w:val="both"/>
      </w:pPr>
      <w:r>
        <w:rPr>
          <w:rFonts w:ascii="Times New Roman"/>
          <w:b w:val="false"/>
          <w:i w:val="false"/>
          <w:color w:val="000000"/>
          <w:sz w:val="28"/>
        </w:rPr>
        <w:t>
      1.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халықаралық қаржы ұйымдарынан қарыз алуы бюджетті атқару жөніндегі орталық уәкілетті орган айқындаған тәртіппен жүзеге асырылады.</w:t>
      </w:r>
    </w:p>
    <w:bookmarkEnd w:id="23"/>
    <w:bookmarkStart w:name="z28" w:id="24"/>
    <w:p>
      <w:pPr>
        <w:spacing w:after="0"/>
        <w:ind w:left="0"/>
        <w:jc w:val="both"/>
      </w:pPr>
      <w:r>
        <w:rPr>
          <w:rFonts w:ascii="Times New Roman"/>
          <w:b w:val="false"/>
          <w:i w:val="false"/>
          <w:color w:val="000000"/>
          <w:sz w:val="28"/>
        </w:rPr>
        <w:t>
      2.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шарттары, көлемі мен нысаналы мақсаты бюджетті атқару жөніндегі орталық уәкілетті органмен келісу бойынша айқындалады.</w:t>
      </w:r>
    </w:p>
    <w:bookmarkEnd w:id="24"/>
    <w:bookmarkStart w:name="z29" w:id="25"/>
    <w:p>
      <w:pPr>
        <w:spacing w:after="0"/>
        <w:ind w:left="0"/>
        <w:jc w:val="both"/>
      </w:pPr>
      <w:r>
        <w:rPr>
          <w:rFonts w:ascii="Times New Roman"/>
          <w:b w:val="false"/>
          <w:i w:val="false"/>
          <w:color w:val="000000"/>
          <w:sz w:val="28"/>
        </w:rPr>
        <w:t>
      3.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тиісті жергілікті атқарушы орган борышының белгіленген лимиті шегінде орнықты даму мақсаттарын іске асыру шеңберінде "жасыл" жобаларды қаржыландыру үшін халықаралық қаржы ұйымымен қарыз шартын жасасу арқылы жүзеге асырылады.</w:t>
      </w:r>
    </w:p>
    <w:bookmarkEnd w:id="25"/>
    <w:bookmarkStart w:name="z30" w:id="26"/>
    <w:p>
      <w:pPr>
        <w:spacing w:after="0"/>
        <w:ind w:left="0"/>
        <w:jc w:val="both"/>
      </w:pPr>
      <w:r>
        <w:rPr>
          <w:rFonts w:ascii="Times New Roman"/>
          <w:b w:val="false"/>
          <w:i w:val="false"/>
          <w:color w:val="000000"/>
          <w:sz w:val="28"/>
        </w:rPr>
        <w:t xml:space="preserve">
      4.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шарттары бойынша борышын өтеу міндетті түрде қарыз шарттарында белгіленген мерзімде жүзеге асырылады.". </w:t>
      </w:r>
    </w:p>
    <w:bookmarkEnd w:id="26"/>
    <w:bookmarkStart w:name="z31" w:id="27"/>
    <w:p>
      <w:pPr>
        <w:spacing w:after="0"/>
        <w:ind w:left="0"/>
        <w:jc w:val="both"/>
      </w:pPr>
      <w:r>
        <w:rPr>
          <w:rFonts w:ascii="Times New Roman"/>
          <w:b w:val="false"/>
          <w:i w:val="false"/>
          <w:color w:val="000000"/>
          <w:sz w:val="28"/>
        </w:rPr>
        <w:t xml:space="preserve">
      3.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мынадай мазмұндағы 4-2-баппен толықтырылсын:</w:t>
      </w:r>
    </w:p>
    <w:bookmarkEnd w:id="28"/>
    <w:bookmarkStart w:name="z33" w:id="29"/>
    <w:p>
      <w:pPr>
        <w:spacing w:after="0"/>
        <w:ind w:left="0"/>
        <w:jc w:val="both"/>
      </w:pPr>
      <w:r>
        <w:rPr>
          <w:rFonts w:ascii="Times New Roman"/>
          <w:b w:val="false"/>
          <w:i w:val="false"/>
          <w:color w:val="000000"/>
          <w:sz w:val="28"/>
        </w:rPr>
        <w:t>
      "4-2-бап. Алматы қаласының бюджеті</w:t>
      </w:r>
    </w:p>
    <w:bookmarkEnd w:id="29"/>
    <w:bookmarkStart w:name="z34" w:id="30"/>
    <w:p>
      <w:pPr>
        <w:spacing w:after="0"/>
        <w:ind w:left="0"/>
        <w:jc w:val="both"/>
      </w:pPr>
      <w:r>
        <w:rPr>
          <w:rFonts w:ascii="Times New Roman"/>
          <w:b w:val="false"/>
          <w:i w:val="false"/>
          <w:color w:val="000000"/>
          <w:sz w:val="28"/>
        </w:rPr>
        <w:t>
      Үш жылдық кезеңге арналған жалпы сипаттағы трансферттерді айқындау кезінде бюджеттік даму бағдарламалары бойынша шығындардың болжамды көлеміне мемлекеттік жоспарлау жөніндегі орталық уәкілетті орган айқындайтын тәртіппен арттыру коэффициенті қолданылады.".</w:t>
      </w:r>
    </w:p>
    <w:bookmarkEnd w:id="30"/>
    <w:bookmarkStart w:name="z35" w:id="31"/>
    <w:p>
      <w:pPr>
        <w:spacing w:after="0"/>
        <w:ind w:left="0"/>
        <w:jc w:val="both"/>
      </w:pPr>
      <w:r>
        <w:rPr>
          <w:rFonts w:ascii="Times New Roman"/>
          <w:b w:val="false"/>
          <w:i w:val="false"/>
          <w:color w:val="000000"/>
          <w:sz w:val="28"/>
        </w:rPr>
        <w:t xml:space="preserve">
      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1-1) тармақшасы алып тасталсын;</w:t>
      </w:r>
    </w:p>
    <w:bookmarkEnd w:id="32"/>
    <w:bookmarkStart w:name="z37"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24-баптың</w:t>
      </w:r>
      <w:r>
        <w:rPr>
          <w:rFonts w:ascii="Times New Roman"/>
          <w:b w:val="false"/>
          <w:i w:val="false"/>
          <w:color w:val="000000"/>
          <w:sz w:val="28"/>
        </w:rPr>
        <w:t xml:space="preserve"> 1-тармағы мынадай мазмұндағы 14-1) және 17-12) тармақшалармен толықтырылсын:</w:t>
      </w:r>
    </w:p>
    <w:bookmarkEnd w:id="33"/>
    <w:bookmarkStart w:name="z38" w:id="34"/>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сәулет, қала құрылысы және құрылыс істері жөніндегі уәкілетті органға ұсыну;";</w:t>
      </w:r>
    </w:p>
    <w:bookmarkEnd w:id="34"/>
    <w:bookmarkStart w:name="z39" w:id="35"/>
    <w:p>
      <w:pPr>
        <w:spacing w:after="0"/>
        <w:ind w:left="0"/>
        <w:jc w:val="both"/>
      </w:pPr>
      <w:r>
        <w:rPr>
          <w:rFonts w:ascii="Times New Roman"/>
          <w:b w:val="false"/>
          <w:i w:val="false"/>
          <w:color w:val="000000"/>
          <w:sz w:val="28"/>
        </w:rPr>
        <w:t>
      "17-12) қала маңындағы аймақта орналасқан елді мекеннің бас жоспарының жобасын астананың немесе республикалық маңызы бар қалалардың әкімдігіне келісуге енгізу;";</w:t>
      </w:r>
    </w:p>
    <w:bookmarkEnd w:id="35"/>
    <w:bookmarkStart w:name="z40" w:id="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w:t>
      </w:r>
      <w:r>
        <w:rPr>
          <w:rFonts w:ascii="Times New Roman"/>
          <w:b w:val="false"/>
          <w:i w:val="false"/>
          <w:color w:val="000000"/>
          <w:sz w:val="28"/>
        </w:rPr>
        <w:t xml:space="preserve"> мынадай мазмұндағы 1-2-тармақпен толықтырылсын:</w:t>
      </w:r>
    </w:p>
    <w:bookmarkEnd w:id="36"/>
    <w:bookmarkStart w:name="z41" w:id="37"/>
    <w:p>
      <w:pPr>
        <w:spacing w:after="0"/>
        <w:ind w:left="0"/>
        <w:jc w:val="both"/>
      </w:pPr>
      <w:r>
        <w:rPr>
          <w:rFonts w:ascii="Times New Roman"/>
          <w:b w:val="false"/>
          <w:i w:val="false"/>
          <w:color w:val="000000"/>
          <w:sz w:val="28"/>
        </w:rPr>
        <w:t>
      "1-2. Астана, республикалық маңызы бар қалалар әкімдіктерінің қала маңындағы аймақ шегінде жүзеге асырылатын қала құрылысы қызметі саласындағы құзыретіне:</w:t>
      </w:r>
    </w:p>
    <w:bookmarkEnd w:id="37"/>
    <w:bookmarkStart w:name="z42" w:id="38"/>
    <w:p>
      <w:pPr>
        <w:spacing w:after="0"/>
        <w:ind w:left="0"/>
        <w:jc w:val="both"/>
      </w:pPr>
      <w:r>
        <w:rPr>
          <w:rFonts w:ascii="Times New Roman"/>
          <w:b w:val="false"/>
          <w:i w:val="false"/>
          <w:color w:val="000000"/>
          <w:sz w:val="28"/>
        </w:rPr>
        <w:t>
      1) қала маңындағы аймақтың аумағында қолданылатын мемлекеттік қала құрылысы саясатын тұжырымдауға қатысу;</w:t>
      </w:r>
    </w:p>
    <w:bookmarkEnd w:id="38"/>
    <w:bookmarkStart w:name="z43" w:id="39"/>
    <w:p>
      <w:pPr>
        <w:spacing w:after="0"/>
        <w:ind w:left="0"/>
        <w:jc w:val="both"/>
      </w:pPr>
      <w:r>
        <w:rPr>
          <w:rFonts w:ascii="Times New Roman"/>
          <w:b w:val="false"/>
          <w:i w:val="false"/>
          <w:color w:val="000000"/>
          <w:sz w:val="28"/>
        </w:rPr>
        <w:t>
      2) қала маңындағы аймақта орналасқан елді мекеннің бас жоспарының жобасын әзірлеуге қатысу;</w:t>
      </w:r>
    </w:p>
    <w:bookmarkEnd w:id="39"/>
    <w:bookmarkStart w:name="z44" w:id="40"/>
    <w:p>
      <w:pPr>
        <w:spacing w:after="0"/>
        <w:ind w:left="0"/>
        <w:jc w:val="both"/>
      </w:pPr>
      <w:r>
        <w:rPr>
          <w:rFonts w:ascii="Times New Roman"/>
          <w:b w:val="false"/>
          <w:i w:val="false"/>
          <w:color w:val="000000"/>
          <w:sz w:val="28"/>
        </w:rPr>
        <w:t>
      3) қала маңындағы аймақта орналасқан елді мекеннің бас жоспарының жобасын:</w:t>
      </w:r>
    </w:p>
    <w:bookmarkEnd w:id="40"/>
    <w:bookmarkStart w:name="z45" w:id="41"/>
    <w:p>
      <w:pPr>
        <w:spacing w:after="0"/>
        <w:ind w:left="0"/>
        <w:jc w:val="both"/>
      </w:pPr>
      <w:r>
        <w:rPr>
          <w:rFonts w:ascii="Times New Roman"/>
          <w:b w:val="false"/>
          <w:i w:val="false"/>
          <w:color w:val="000000"/>
          <w:sz w:val="28"/>
        </w:rPr>
        <w:t>
      елді мекен халқының жобалық санын айқындау;</w:t>
      </w:r>
    </w:p>
    <w:bookmarkEnd w:id="41"/>
    <w:bookmarkStart w:name="z46" w:id="42"/>
    <w:p>
      <w:pPr>
        <w:spacing w:after="0"/>
        <w:ind w:left="0"/>
        <w:jc w:val="both"/>
      </w:pPr>
      <w:r>
        <w:rPr>
          <w:rFonts w:ascii="Times New Roman"/>
          <w:b w:val="false"/>
          <w:i w:val="false"/>
          <w:color w:val="000000"/>
          <w:sz w:val="28"/>
        </w:rPr>
        <w:t>
      халықтың жұмыспен қамтылуын қамтамасыз ету;</w:t>
      </w:r>
    </w:p>
    <w:bookmarkEnd w:id="42"/>
    <w:bookmarkStart w:name="z47" w:id="43"/>
    <w:p>
      <w:pPr>
        <w:spacing w:after="0"/>
        <w:ind w:left="0"/>
        <w:jc w:val="both"/>
      </w:pPr>
      <w:r>
        <w:rPr>
          <w:rFonts w:ascii="Times New Roman"/>
          <w:b w:val="false"/>
          <w:i w:val="false"/>
          <w:color w:val="000000"/>
          <w:sz w:val="28"/>
        </w:rPr>
        <w:t>
      халықты ауызсу көздерімен және электр энергиясымен қамтамасыз ету бөлігінде келісу жатады.";</w:t>
      </w:r>
    </w:p>
    <w:bookmarkEnd w:id="43"/>
    <w:bookmarkStart w:name="z48" w:id="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26-бап</w:t>
      </w:r>
      <w:r>
        <w:rPr>
          <w:rFonts w:ascii="Times New Roman"/>
          <w:b w:val="false"/>
          <w:i w:val="false"/>
          <w:color w:val="000000"/>
          <w:sz w:val="28"/>
        </w:rPr>
        <w:t xml:space="preserve"> мынадай мазмұндағы 14-1) тармақшамен толықтырылсын:</w:t>
      </w:r>
    </w:p>
    <w:bookmarkEnd w:id="44"/>
    <w:bookmarkStart w:name="z49" w:id="45"/>
    <w:p>
      <w:pPr>
        <w:spacing w:after="0"/>
        <w:ind w:left="0"/>
        <w:jc w:val="both"/>
      </w:pPr>
      <w:r>
        <w:rPr>
          <w:rFonts w:ascii="Times New Roman"/>
          <w:b w:val="false"/>
          <w:i w:val="false"/>
          <w:color w:val="000000"/>
          <w:sz w:val="28"/>
        </w:rPr>
        <w:t xml:space="preserve">
      "14-1) агломерация аумағындағы жер учаскелерінің бөлінуі және нысаналы мақсаттарының өзгеруі жөніндегі ай сайынғы есептерді облыс әкімдігіне ұсыну;"; </w:t>
      </w:r>
    </w:p>
    <w:bookmarkEnd w:id="45"/>
    <w:bookmarkStart w:name="z50" w:id="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43-баптың</w:t>
      </w:r>
      <w:r>
        <w:rPr>
          <w:rFonts w:ascii="Times New Roman"/>
          <w:b w:val="false"/>
          <w:i w:val="false"/>
          <w:color w:val="000000"/>
          <w:sz w:val="28"/>
        </w:rPr>
        <w:t xml:space="preserve"> 2-тармағы мынадай мазмұндағы екінші бөлікпен толықтырылсын:</w:t>
      </w:r>
    </w:p>
    <w:bookmarkEnd w:id="46"/>
    <w:bookmarkStart w:name="z51" w:id="47"/>
    <w:p>
      <w:pPr>
        <w:spacing w:after="0"/>
        <w:ind w:left="0"/>
        <w:jc w:val="both"/>
      </w:pPr>
      <w:r>
        <w:rPr>
          <w:rFonts w:ascii="Times New Roman"/>
          <w:b w:val="false"/>
          <w:i w:val="false"/>
          <w:color w:val="000000"/>
          <w:sz w:val="28"/>
        </w:rPr>
        <w:t>
      "Агломерацияларды аумақтық дамытудың өңіраралық схемалары сәулет, қала құрылысы және құрылыс істері жөніндегі уәкілетті органның тапсырысы бойынша жергілікті атқарушы органдармен бірлесіп әзірленеді және жергілікті агломерациялар кеңестерімен келісілуге жатады.".</w:t>
      </w:r>
    </w:p>
    <w:bookmarkEnd w:id="47"/>
    <w:bookmarkStart w:name="z52" w:id="48"/>
    <w:p>
      <w:pPr>
        <w:spacing w:after="0"/>
        <w:ind w:left="0"/>
        <w:jc w:val="both"/>
      </w:pPr>
      <w:r>
        <w:rPr>
          <w:rFonts w:ascii="Times New Roman"/>
          <w:b w:val="false"/>
          <w:i w:val="false"/>
          <w:color w:val="000000"/>
          <w:sz w:val="28"/>
        </w:rPr>
        <w:t xml:space="preserve">
      5.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13-1-баппен толықтырылсын:</w:t>
      </w:r>
    </w:p>
    <w:bookmarkStart w:name="z54" w:id="49"/>
    <w:p>
      <w:pPr>
        <w:spacing w:after="0"/>
        <w:ind w:left="0"/>
        <w:jc w:val="both"/>
      </w:pPr>
      <w:r>
        <w:rPr>
          <w:rFonts w:ascii="Times New Roman"/>
          <w:b w:val="false"/>
          <w:i w:val="false"/>
          <w:color w:val="000000"/>
          <w:sz w:val="28"/>
        </w:rPr>
        <w:t>
      "13-1-бап. Астана бюджеті</w:t>
      </w:r>
    </w:p>
    <w:bookmarkEnd w:id="49"/>
    <w:bookmarkStart w:name="z55" w:id="50"/>
    <w:p>
      <w:pPr>
        <w:spacing w:after="0"/>
        <w:ind w:left="0"/>
        <w:jc w:val="both"/>
      </w:pPr>
      <w:r>
        <w:rPr>
          <w:rFonts w:ascii="Times New Roman"/>
          <w:b w:val="false"/>
          <w:i w:val="false"/>
          <w:color w:val="000000"/>
          <w:sz w:val="28"/>
        </w:rPr>
        <w:t>
      Үш жылдық кезеңге арналған жалпы сипаттағы трансферттерді айқындау кезінде бюджеттік даму бағдарламалары бойынша шығындардың болжамды көлеміне мемлекеттік жоспарлау жөніндегі орталық уәкілетті орган айқындайтын тәртіппен арттыру коэффициенті қолданылады.".</w:t>
      </w:r>
    </w:p>
    <w:bookmarkEnd w:id="50"/>
    <w:bookmarkStart w:name="z56" w:id="51"/>
    <w:p>
      <w:pPr>
        <w:spacing w:after="0"/>
        <w:ind w:left="0"/>
        <w:jc w:val="both"/>
      </w:pPr>
      <w:r>
        <w:rPr>
          <w:rFonts w:ascii="Times New Roman"/>
          <w:b w:val="false"/>
          <w:i w:val="false"/>
          <w:color w:val="000000"/>
          <w:sz w:val="28"/>
        </w:rPr>
        <w:t xml:space="preserve">
      6.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1-тармағында: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9" w:id="52"/>
    <w:p>
      <w:pPr>
        <w:spacing w:after="0"/>
        <w:ind w:left="0"/>
        <w:jc w:val="both"/>
      </w:pPr>
      <w:r>
        <w:rPr>
          <w:rFonts w:ascii="Times New Roman"/>
          <w:b w:val="false"/>
          <w:i w:val="false"/>
          <w:color w:val="000000"/>
          <w:sz w:val="28"/>
        </w:rPr>
        <w:t>
      "1) бюджеттік бағдарламалар әкімшісінің бюджеттік бағдарламаларының жобаларын, мемлекеттік органдардың даму жоспарларының, облыстардың, республикалық маңызы бар қалалардың, астананың даму жоспарларының, қоршаған ортаны қорғау жөніндегі іс-шаралар жоспарларының жобаларын, агломерацияларды дамытудың кешенді жоспарларының жобаларын талқылау;";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"стратегиялық жоспарлардың немесе аумақтарды дамыту бағдарламаларының, мемлекеттік бағдарламалардың" деген сөздер "мемлекеттік органдардың даму жоспарларының, облыстардың, республикалық маңызы бар қалалардың, астананың даму жоспарларының, агломерацияларды дамытудың кешенді жоспарларының" деген сөздермен ауыстырылсын.</w:t>
      </w:r>
    </w:p>
    <w:bookmarkStart w:name="z61" w:id="53"/>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