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2e9d" w14:textId="f802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Тұңғыш Президенті – Елбасы туралы" Қазақстан Республикасы Конституциялық заңының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2023 жылғы 13 ақпандағы № 198-VII ҚРЗ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Тұңғыш Президенті – Елбасы туралы" 2000 жылғы 20 шілдедегі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Конституциялық заң алғашқы ресми жарияланған күнінен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