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02e9d" w14:textId="f802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Тұңғыш Президенті – Елбасы туралы" Қазақстан Республикасы Конституциялық заңының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Конституциялық заңы 2023 жылғы 13 ақпандағы № 198-VII ҚРЗ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Тұңғыш Президенті – Елбасы туралы" 2000 жылғы 20 шілдедегі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Конституциялық заң алғашқы ресми жарияланған күнінен бастап қолданысқа енгiзiледi.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