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1a7f" w14:textId="4581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наградалары туралы" Қазақстан Республикасының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2024 жылғы 26 сәуірдегі № 78-VIII ҚРЗ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"Қазақстан Республикасының мемлекеттік наградалары туралы" 1995 жылғы 12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бөліктің екінші, үшінші және төртінші абзацтары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Сағадат Нұрмағамбетов атындағы I дәрежелі "Айбын";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Бауыржан Момышұлы атындағы II дәрежелі "Айбын";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Рахымжан Қошқарбаев атындағы III дәрежелі "Айбын".";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бөліктегі "I және II дәрежелі" деген сөздер "Сағадат Нұрмағамбетов атындағы I дәрежелі және Бауыржан Момышұлы атындағы II дәрежелі" деген сөздермен ауыстырылсын;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бөлік "III дәрежелі" деген сөздердің алдынан "Рахымжан Қошқарбаев атындағы" деген сөздермен толықтырылсын.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