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cbb2" w14:textId="aadc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19 маусымдағы № 96-VIII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w:t>
      </w:r>
      <w:r>
        <w:rPr>
          <w:rFonts w:ascii="Times New Roman"/>
          <w:b w:val="false"/>
          <w:i w:val="false"/>
          <w:color w:val="000000"/>
          <w:sz w:val="28"/>
        </w:rPr>
        <w:t xml:space="preserve"> мынадай мазмұндағы 3-1-тармақпен толықтырылсын:</w:t>
      </w:r>
    </w:p>
    <w:bookmarkStart w:name="z4" w:id="2"/>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2"/>
    <w:bookmarkStart w:name="z5" w:id="3"/>
    <w:p>
      <w:pPr>
        <w:spacing w:after="0"/>
        <w:ind w:left="0"/>
        <w:jc w:val="both"/>
      </w:pPr>
      <w:r>
        <w:rPr>
          <w:rFonts w:ascii="Times New Roman"/>
          <w:b w:val="false"/>
          <w:i w:val="false"/>
          <w:color w:val="000000"/>
          <w:sz w:val="28"/>
        </w:rPr>
        <w:t xml:space="preserve">
      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"32-2)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жаңартылатын энергия көздерін пайдаланатын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тармақшадағы</w:t>
      </w:r>
      <w:r>
        <w:rPr>
          <w:rFonts w:ascii="Times New Roman"/>
          <w:b w:val="false"/>
          <w:i w:val="false"/>
          <w:color w:val="000000"/>
          <w:sz w:val="28"/>
        </w:rPr>
        <w:t xml:space="preserve"> "электр және (немесе) жылу энергиясының жеке тұтынушылары мен Қазақстан Республикасының жаңартылатын энергия көздерін пайдалануды қолдау саласындағы заңнамасына сәйкес электр энергиясының нетто-тұтынушылары" деген сөздер "Қазақстан Республикасының жаңартылатын энергия көздерін пайдалануды қолдау саласындағы заңнамасына сәйкес нетто-тұтынушылар" деген сөздермен ауыстырылсын;</w:t>
      </w:r>
    </w:p>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10-1) тармақшамен толықтырылсын:</w:t>
      </w:r>
    </w:p>
    <w:bookmarkStart w:name="z12" w:id="7"/>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кредиттеуді қамтамасыз 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p>
    <w:bookmarkStart w:name="z14" w:id="8"/>
    <w:p>
      <w:pPr>
        <w:spacing w:after="0"/>
        <w:ind w:left="0"/>
        <w:jc w:val="both"/>
      </w:pPr>
      <w:r>
        <w:rPr>
          <w:rFonts w:ascii="Times New Roman"/>
          <w:b w:val="false"/>
          <w:i w:val="false"/>
          <w:color w:val="000000"/>
          <w:sz w:val="28"/>
        </w:rPr>
        <w:t>
      "5-1) коммуналдық меншіктегі өңірлік электр желілік компаниялардың электр желілерін салуды, реконструкциялауды және жаңғыртуды бюджет қаражаты есебінен, Қазақстан Республикасының заңнамасында белгіленген тәртіппен жүзеге асырылатын кредиттеуді;";</w:t>
      </w:r>
    </w:p>
    <w:bookmarkEnd w:id="8"/>
    <w:bookmarkStart w:name="z1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10-1) тармақшамен толықтырылсын:</w:t>
      </w:r>
    </w:p>
    <w:bookmarkEnd w:id="9"/>
    <w:bookmarkStart w:name="z16" w:id="10"/>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 қағидаларын бюджеттік жоспарлау жөніндегі орталық уәкілетті органмен келісу бойынша әзірлейді және бекітеді;";</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2-тармағының бірінші абзацындағы "Электр және (немесе) жылу энергиясын жеке тұтынушылар мен электр энергиясын нетто-тұтынушыларды" деген сөздер "Нетто-тұтынушыларды" деген сөзбен ауыстырылсын; </w:t>
      </w:r>
    </w:p>
    <w:bookmarkEnd w:id="11"/>
    <w:bookmarkStart w:name="z1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3-тармағы мынадай мазмұндағы екінші және үшінші бөліктермен толықтырылсын: </w:t>
      </w:r>
    </w:p>
    <w:bookmarkEnd w:id="12"/>
    <w:bookmarkStart w:name="z19" w:id="13"/>
    <w:p>
      <w:pPr>
        <w:spacing w:after="0"/>
        <w:ind w:left="0"/>
        <w:jc w:val="both"/>
      </w:pPr>
      <w:r>
        <w:rPr>
          <w:rFonts w:ascii="Times New Roman"/>
          <w:b w:val="false"/>
          <w:i w:val="false"/>
          <w:color w:val="000000"/>
          <w:sz w:val="28"/>
        </w:rPr>
        <w:t>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12-1-бабына сәйкес белгіленген электр энергиясына шекті тариф бойынша басым тәртіппен сатып алады.</w:t>
      </w:r>
    </w:p>
    <w:bookmarkEnd w:id="13"/>
    <w:bookmarkStart w:name="z20" w:id="14"/>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End w:id="14"/>
    <w:bookmarkStart w:name="z21" w:id="15"/>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6-тармағындағы</w:t>
      </w:r>
      <w:r>
        <w:rPr>
          <w:rFonts w:ascii="Times New Roman"/>
          <w:b w:val="false"/>
          <w:i w:val="false"/>
          <w:color w:val="000000"/>
          <w:sz w:val="28"/>
        </w:rPr>
        <w:t xml:space="preserve"> "мен тұтынушылар Қазақстан Республикасының нормативтiк құқықтық актiлерiнде белгiленген талаптарды орындаған жағдайда оларды электр және жылу жүйелерiне" деген сөздер ", нетто-тұтынушылар мен тұтынушылар Қазақстан Республикасының нормативтiк құқықтық актiлерiнде белгiленген талаптарды орындаған жағдайда оларды электр және жылу желілерiне" деген сөздермен ауыстырылсын;</w:t>
      </w:r>
    </w:p>
    <w:bookmarkEnd w:id="15"/>
    <w:bookmarkStart w:name="z22"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15-9-бапта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17"/>
    <w:bookmarkStart w:name="z25" w:id="18"/>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 қарайтын кезеңде өзгертілуге жатпайды.</w:t>
      </w:r>
    </w:p>
    <w:bookmarkEnd w:id="18"/>
    <w:bookmarkStart w:name="z26" w:id="19"/>
    <w:p>
      <w:pPr>
        <w:spacing w:after="0"/>
        <w:ind w:left="0"/>
        <w:jc w:val="both"/>
      </w:pPr>
      <w:r>
        <w:rPr>
          <w:rFonts w:ascii="Times New Roman"/>
          <w:b w:val="false"/>
          <w:i w:val="false"/>
          <w:color w:val="000000"/>
          <w:sz w:val="28"/>
        </w:rPr>
        <w:t>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енгізуге құқылы.</w:t>
      </w:r>
    </w:p>
    <w:bookmarkEnd w:id="19"/>
    <w:bookmarkStart w:name="z27" w:id="20"/>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қайтадан алуға міндетті.";</w:t>
      </w:r>
    </w:p>
    <w:bookmarkEnd w:id="20"/>
    <w:bookmarkStart w:name="z28" w:id="2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мынадай редакцияда жазылсын:</w:t>
      </w:r>
    </w:p>
    <w:bookmarkEnd w:id="21"/>
    <w:bookmarkStart w:name="z29" w:id="22"/>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тариф қамтылады.".</w:t>
      </w:r>
    </w:p>
    <w:bookmarkEnd w:id="22"/>
    <w:bookmarkStart w:name="z30" w:id="23"/>
    <w:p>
      <w:pPr>
        <w:spacing w:after="0"/>
        <w:ind w:left="0"/>
        <w:jc w:val="both"/>
      </w:pPr>
      <w:r>
        <w:rPr>
          <w:rFonts w:ascii="Times New Roman"/>
          <w:b w:val="false"/>
          <w:i w:val="false"/>
          <w:color w:val="000000"/>
          <w:sz w:val="28"/>
        </w:rPr>
        <w:t xml:space="preserve">
      3.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мынадай мазмұндағы 4-1) тармақшамен толықтырылсын:</w:t>
      </w:r>
    </w:p>
    <w:bookmarkEnd w:id="25"/>
    <w:bookmarkStart w:name="z33" w:id="26"/>
    <w:p>
      <w:pPr>
        <w:spacing w:after="0"/>
        <w:ind w:left="0"/>
        <w:jc w:val="both"/>
      </w:pPr>
      <w:r>
        <w:rPr>
          <w:rFonts w:ascii="Times New Roman"/>
          <w:b w:val="false"/>
          <w:i w:val="false"/>
          <w:color w:val="000000"/>
          <w:sz w:val="28"/>
        </w:rPr>
        <w:t>
      "4-1)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"энергия өндіруші ұйым –" деген сөздерден кейін "нетто-тұтынушыларды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37" w:id="27"/>
    <w:p>
      <w:pPr>
        <w:spacing w:after="0"/>
        <w:ind w:left="0"/>
        <w:jc w:val="both"/>
      </w:pPr>
      <w:r>
        <w:rPr>
          <w:rFonts w:ascii="Times New Roman"/>
          <w:b w:val="false"/>
          <w:i w:val="false"/>
          <w:color w:val="000000"/>
          <w:sz w:val="28"/>
        </w:rPr>
        <w:t>
      "13)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27"/>
    <w:bookmarkStart w:name="z38" w:id="28"/>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End w:id="28"/>
    <w:bookmarkStart w:name="z39" w:id="29"/>
    <w:p>
      <w:pPr>
        <w:spacing w:after="0"/>
        <w:ind w:left="0"/>
        <w:jc w:val="both"/>
      </w:pPr>
      <w:r>
        <w:rPr>
          <w:rFonts w:ascii="Times New Roman"/>
          <w:b w:val="false"/>
          <w:i w:val="false"/>
          <w:color w:val="000000"/>
          <w:sz w:val="28"/>
        </w:rPr>
        <w:t>
      "1-2) нетто-тұтынушыларға қолдау шараларын ұсынуды;";</w:t>
      </w:r>
    </w:p>
    <w:bookmarkEnd w:id="29"/>
    <w:bookmarkStart w:name="z40"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"негізгі бағыттары" деген сөздер "міндеттері мен қағидаттары" деген сөздермен ауыстырылсын;</w:t>
      </w:r>
    </w:p>
    <w:bookmarkStart w:name="z42" w:id="31"/>
    <w:p>
      <w:pPr>
        <w:spacing w:after="0"/>
        <w:ind w:left="0"/>
        <w:jc w:val="both"/>
      </w:pPr>
      <w:r>
        <w:rPr>
          <w:rFonts w:ascii="Times New Roman"/>
          <w:b w:val="false"/>
          <w:i w:val="false"/>
          <w:color w:val="000000"/>
          <w:sz w:val="28"/>
        </w:rPr>
        <w:t>
      бірінші абзац мынадай редакцияда жазылсын:</w:t>
      </w:r>
    </w:p>
    <w:bookmarkEnd w:id="31"/>
    <w:bookmarkStart w:name="z43" w:id="32"/>
    <w:p>
      <w:pPr>
        <w:spacing w:after="0"/>
        <w:ind w:left="0"/>
        <w:jc w:val="both"/>
      </w:pPr>
      <w:r>
        <w:rPr>
          <w:rFonts w:ascii="Times New Roman"/>
          <w:b w:val="false"/>
          <w:i w:val="false"/>
          <w:color w:val="000000"/>
          <w:sz w:val="28"/>
        </w:rPr>
        <w:t>
      "1. Мыналар жаңартылатын энергия көздерін пайдалануды қолдау саласындағы мемлекеттік реттеудің міндеттері болып табылады:";</w:t>
      </w:r>
    </w:p>
    <w:bookmarkEnd w:id="32"/>
    <w:bookmarkStart w:name="z44" w:id="33"/>
    <w:p>
      <w:pPr>
        <w:spacing w:after="0"/>
        <w:ind w:left="0"/>
        <w:jc w:val="both"/>
      </w:pPr>
      <w:r>
        <w:rPr>
          <w:rFonts w:ascii="Times New Roman"/>
          <w:b w:val="false"/>
          <w:i w:val="false"/>
          <w:color w:val="000000"/>
          <w:sz w:val="28"/>
        </w:rPr>
        <w:t>
      5) тармақшадағы "бағыттары бойынша жүзеге асырылады" деген сөздер алып тасталсын;</w:t>
      </w:r>
    </w:p>
    <w:bookmarkEnd w:id="33"/>
    <w:bookmarkStart w:name="z45" w:id="34"/>
    <w:p>
      <w:pPr>
        <w:spacing w:after="0"/>
        <w:ind w:left="0"/>
        <w:jc w:val="both"/>
      </w:pPr>
      <w:r>
        <w:rPr>
          <w:rFonts w:ascii="Times New Roman"/>
          <w:b w:val="false"/>
          <w:i w:val="false"/>
          <w:color w:val="000000"/>
          <w:sz w:val="28"/>
        </w:rPr>
        <w:t>
      мынадай мазмұндағы 2-тармақпен толықтырылсын:</w:t>
      </w:r>
    </w:p>
    <w:bookmarkEnd w:id="34"/>
    <w:bookmarkStart w:name="z46" w:id="35"/>
    <w:p>
      <w:pPr>
        <w:spacing w:after="0"/>
        <w:ind w:left="0"/>
        <w:jc w:val="both"/>
      </w:pPr>
      <w:r>
        <w:rPr>
          <w:rFonts w:ascii="Times New Roman"/>
          <w:b w:val="false"/>
          <w:i w:val="false"/>
          <w:color w:val="000000"/>
          <w:sz w:val="28"/>
        </w:rPr>
        <w:t>
      "2. Мыналар жаңартылатын энергия көздерін пайдалануды қолдау саласындағы мемлекеттік реттеудің қағидаттары болып табылады:</w:t>
      </w:r>
    </w:p>
    <w:bookmarkEnd w:id="35"/>
    <w:bookmarkStart w:name="z47" w:id="36"/>
    <w:p>
      <w:pPr>
        <w:spacing w:after="0"/>
        <w:ind w:left="0"/>
        <w:jc w:val="both"/>
      </w:pPr>
      <w:r>
        <w:rPr>
          <w:rFonts w:ascii="Times New Roman"/>
          <w:b w:val="false"/>
          <w:i w:val="false"/>
          <w:color w:val="000000"/>
          <w:sz w:val="28"/>
        </w:rPr>
        <w:t>
      1) энергетикалық және экологиялық қауіпсіздік;</w:t>
      </w:r>
    </w:p>
    <w:bookmarkEnd w:id="36"/>
    <w:bookmarkStart w:name="z48" w:id="37"/>
    <w:p>
      <w:pPr>
        <w:spacing w:after="0"/>
        <w:ind w:left="0"/>
        <w:jc w:val="both"/>
      </w:pPr>
      <w:r>
        <w:rPr>
          <w:rFonts w:ascii="Times New Roman"/>
          <w:b w:val="false"/>
          <w:i w:val="false"/>
          <w:color w:val="000000"/>
          <w:sz w:val="28"/>
        </w:rPr>
        <w:t>
      2) жаңартылатын энергия көздерін пайдалану кезінде адамдардың өмірі мен денсаулығының қауіпсіздігі, қоршаған ортаны қорғау;</w:t>
      </w:r>
    </w:p>
    <w:bookmarkEnd w:id="37"/>
    <w:bookmarkStart w:name="z49" w:id="38"/>
    <w:p>
      <w:pPr>
        <w:spacing w:after="0"/>
        <w:ind w:left="0"/>
        <w:jc w:val="both"/>
      </w:pPr>
      <w:r>
        <w:rPr>
          <w:rFonts w:ascii="Times New Roman"/>
          <w:b w:val="false"/>
          <w:i w:val="false"/>
          <w:color w:val="000000"/>
          <w:sz w:val="28"/>
        </w:rPr>
        <w:t>
      3) жаңартылатын энергия көздерін пайдалануды қолдау саласындағы субъектілер мүдделерінің теңгерімі;</w:t>
      </w:r>
    </w:p>
    <w:bookmarkEnd w:id="38"/>
    <w:bookmarkStart w:name="z50" w:id="39"/>
    <w:p>
      <w:pPr>
        <w:spacing w:after="0"/>
        <w:ind w:left="0"/>
        <w:jc w:val="both"/>
      </w:pPr>
      <w:r>
        <w:rPr>
          <w:rFonts w:ascii="Times New Roman"/>
          <w:b w:val="false"/>
          <w:i w:val="false"/>
          <w:color w:val="000000"/>
          <w:sz w:val="28"/>
        </w:rPr>
        <w:t>
      4) генерация құрылымында жаңартылатын энергия көздерінің үлесін дамыту жөніндегі міндеттемелерге қол жеткізу;</w:t>
      </w:r>
    </w:p>
    <w:bookmarkEnd w:id="39"/>
    <w:bookmarkStart w:name="z51" w:id="40"/>
    <w:p>
      <w:pPr>
        <w:spacing w:after="0"/>
        <w:ind w:left="0"/>
        <w:jc w:val="both"/>
      </w:pPr>
      <w:r>
        <w:rPr>
          <w:rFonts w:ascii="Times New Roman"/>
          <w:b w:val="false"/>
          <w:i w:val="false"/>
          <w:color w:val="000000"/>
          <w:sz w:val="28"/>
        </w:rPr>
        <w:t>
      5) жаңартылатын энергия көздерін пайдаланудың инвестициялық тартымдылығы.";</w:t>
      </w:r>
    </w:p>
    <w:bookmarkEnd w:id="40"/>
    <w:bookmarkStart w:name="z52"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54" w:id="42"/>
    <w:p>
      <w:pPr>
        <w:spacing w:after="0"/>
        <w:ind w:left="0"/>
        <w:jc w:val="both"/>
      </w:pPr>
      <w:r>
        <w:rPr>
          <w:rFonts w:ascii="Times New Roman"/>
          <w:b w:val="false"/>
          <w:i w:val="false"/>
          <w:color w:val="000000"/>
          <w:sz w:val="28"/>
        </w:rPr>
        <w:t xml:space="preserve">
      мынадай мазмұндағы 7-1) және 7-2) тармақшалармен толықтырылсын: </w:t>
      </w:r>
    </w:p>
    <w:bookmarkEnd w:id="42"/>
    <w:bookmarkStart w:name="z55" w:id="43"/>
    <w:p>
      <w:pPr>
        <w:spacing w:after="0"/>
        <w:ind w:left="0"/>
        <w:jc w:val="both"/>
      </w:pPr>
      <w:r>
        <w:rPr>
          <w:rFonts w:ascii="Times New Roman"/>
          <w:b w:val="false"/>
          <w:i w:val="false"/>
          <w:color w:val="000000"/>
          <w:sz w:val="28"/>
        </w:rPr>
        <w:t>
      "7-1) ауқымы шағын объектілерді электр желілеріне қосу және пайдалану қағидаларын әзірлейді және бекітеді;</w:t>
      </w:r>
    </w:p>
    <w:bookmarkEnd w:id="43"/>
    <w:bookmarkStart w:name="z56" w:id="44"/>
    <w:p>
      <w:pPr>
        <w:spacing w:after="0"/>
        <w:ind w:left="0"/>
        <w:jc w:val="both"/>
      </w:pPr>
      <w:r>
        <w:rPr>
          <w:rFonts w:ascii="Times New Roman"/>
          <w:b w:val="false"/>
          <w:i w:val="false"/>
          <w:color w:val="000000"/>
          <w:sz w:val="28"/>
        </w:rPr>
        <w:t>
      7-2) нетто-тұтынушылардан электр энергиясын сатып алу мен сатудың үлгілік шартын әзірлейді және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 тармақшалар</w:t>
      </w:r>
      <w:r>
        <w:rPr>
          <w:rFonts w:ascii="Times New Roman"/>
          <w:b w:val="false"/>
          <w:i w:val="false"/>
          <w:color w:val="000000"/>
          <w:sz w:val="28"/>
        </w:rPr>
        <w:t xml:space="preserve"> алып тасталсын;</w:t>
      </w:r>
    </w:p>
    <w:bookmarkStart w:name="z58" w:id="45"/>
    <w:p>
      <w:pPr>
        <w:spacing w:after="0"/>
        <w:ind w:left="0"/>
        <w:jc w:val="both"/>
      </w:pPr>
      <w:r>
        <w:rPr>
          <w:rFonts w:ascii="Times New Roman"/>
          <w:b w:val="false"/>
          <w:i w:val="false"/>
          <w:color w:val="000000"/>
          <w:sz w:val="28"/>
        </w:rPr>
        <w:t>
      мынадай мазмұндағы 10-9) тармақшамен толықтырылсын:</w:t>
      </w:r>
    </w:p>
    <w:bookmarkEnd w:id="45"/>
    <w:bookmarkStart w:name="z59" w:id="46"/>
    <w:p>
      <w:pPr>
        <w:spacing w:after="0"/>
        <w:ind w:left="0"/>
        <w:jc w:val="both"/>
      </w:pPr>
      <w:r>
        <w:rPr>
          <w:rFonts w:ascii="Times New Roman"/>
          <w:b w:val="false"/>
          <w:i w:val="false"/>
          <w:color w:val="000000"/>
          <w:sz w:val="28"/>
        </w:rPr>
        <w:t>
      "10-9) нетто-тұтынушылардан электр энергиясын сатып алу мен сату тәртібін айқындайды;";</w:t>
      </w:r>
    </w:p>
    <w:bookmarkEnd w:id="46"/>
    <w:bookmarkStart w:name="z60" w:id="47"/>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3-2) тармақшасы</w:t>
      </w:r>
      <w:r>
        <w:rPr>
          <w:rFonts w:ascii="Times New Roman"/>
          <w:b w:val="false"/>
          <w:i w:val="false"/>
          <w:color w:val="000000"/>
          <w:sz w:val="28"/>
        </w:rPr>
        <w:t xml:space="preserve"> алып тасталсын;</w:t>
      </w:r>
    </w:p>
    <w:bookmarkEnd w:id="47"/>
    <w:bookmarkStart w:name="z61" w:id="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"тұтынушыларға" деген сөзден кейін "және шекті тарифтер бойынша энергиямен жабдықтаушы ұйымдарға" деген сөздермен толықтырылсын;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64" w:id="50"/>
    <w:p>
      <w:pPr>
        <w:spacing w:after="0"/>
        <w:ind w:left="0"/>
        <w:jc w:val="both"/>
      </w:pPr>
      <w:r>
        <w:rPr>
          <w:rFonts w:ascii="Times New Roman"/>
          <w:b w:val="false"/>
          <w:i w:val="false"/>
          <w:color w:val="000000"/>
          <w:sz w:val="28"/>
        </w:rPr>
        <w:t>
      бірінші бөлік "энергия өндіруші ұйымдарға" деген сөздерден кейін ", сондай-ақ нетто-тұтынушыларға" деген сөздермен толықтырылсын;</w:t>
      </w:r>
    </w:p>
    <w:bookmarkEnd w:id="50"/>
    <w:bookmarkStart w:name="z65" w:id="51"/>
    <w:p>
      <w:pPr>
        <w:spacing w:after="0"/>
        <w:ind w:left="0"/>
        <w:jc w:val="both"/>
      </w:pPr>
      <w:r>
        <w:rPr>
          <w:rFonts w:ascii="Times New Roman"/>
          <w:b w:val="false"/>
          <w:i w:val="false"/>
          <w:color w:val="000000"/>
          <w:sz w:val="28"/>
        </w:rPr>
        <w:t>
      екінші бөлік "(гидроэлектр станциялары)" деген сөздерден кейін ", сондай-ақ нетто-тұтынушылар" деген сөздермен толықтырылсын;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bookmarkStart w:name="z67" w:id="52"/>
    <w:p>
      <w:pPr>
        <w:spacing w:after="0"/>
        <w:ind w:left="0"/>
        <w:jc w:val="both"/>
      </w:pPr>
      <w:r>
        <w:rPr>
          <w:rFonts w:ascii="Times New Roman"/>
          <w:b w:val="false"/>
          <w:i w:val="false"/>
          <w:color w:val="000000"/>
          <w:sz w:val="28"/>
        </w:rPr>
        <w:t xml:space="preserve">
      7) мынадай мазмұндағы 9-1-баппен толықтырылсын: </w:t>
      </w:r>
    </w:p>
    <w:bookmarkEnd w:id="52"/>
    <w:bookmarkStart w:name="z68" w:id="53"/>
    <w:p>
      <w:pPr>
        <w:spacing w:after="0"/>
        <w:ind w:left="0"/>
        <w:jc w:val="both"/>
      </w:pPr>
      <w:r>
        <w:rPr>
          <w:rFonts w:ascii="Times New Roman"/>
          <w:b w:val="false"/>
          <w:i w:val="false"/>
          <w:color w:val="000000"/>
          <w:sz w:val="28"/>
        </w:rPr>
        <w:t>
      "9-1-бап. Нетто-тұтынушыларды энергия беруші ұйымдардың желілеріне қосу және энергиямен жабдықтаушы ұйымдарға электр энергиясын сату шарттары</w:t>
      </w:r>
    </w:p>
    <w:bookmarkEnd w:id="53"/>
    <w:bookmarkStart w:name="z69" w:id="54"/>
    <w:p>
      <w:pPr>
        <w:spacing w:after="0"/>
        <w:ind w:left="0"/>
        <w:jc w:val="both"/>
      </w:pPr>
      <w:r>
        <w:rPr>
          <w:rFonts w:ascii="Times New Roman"/>
          <w:b w:val="false"/>
          <w:i w:val="false"/>
          <w:color w:val="000000"/>
          <w:sz w:val="28"/>
        </w:rPr>
        <w:t>
      1. Энергиямен жабдықтаушы ұйым нетто-тұтынушы энергия беруші ұйымның желілеріне тұтынушы ретінде қосылған кезде онымен электр энергиясын сатып алу мен сатудың үлгілік шартын жасасуға міндетті.</w:t>
      </w:r>
    </w:p>
    <w:bookmarkEnd w:id="54"/>
    <w:bookmarkStart w:name="z70" w:id="55"/>
    <w:p>
      <w:pPr>
        <w:spacing w:after="0"/>
        <w:ind w:left="0"/>
        <w:jc w:val="both"/>
      </w:pPr>
      <w:r>
        <w:rPr>
          <w:rFonts w:ascii="Times New Roman"/>
          <w:b w:val="false"/>
          <w:i w:val="false"/>
          <w:color w:val="000000"/>
          <w:sz w:val="28"/>
        </w:rPr>
        <w:t>
      2.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етуге міндетті.</w:t>
      </w:r>
    </w:p>
    <w:bookmarkEnd w:id="55"/>
    <w:bookmarkStart w:name="z71" w:id="56"/>
    <w:p>
      <w:pPr>
        <w:spacing w:after="0"/>
        <w:ind w:left="0"/>
        <w:jc w:val="both"/>
      </w:pPr>
      <w:r>
        <w:rPr>
          <w:rFonts w:ascii="Times New Roman"/>
          <w:b w:val="false"/>
          <w:i w:val="false"/>
          <w:color w:val="000000"/>
          <w:sz w:val="28"/>
        </w:rPr>
        <w:t>
      3.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көлемiне, нақ сол кезең iшiнде электр желiсiне өзі берген көлемдi шегере отырып, ақы төлейдi.</w:t>
      </w:r>
    </w:p>
    <w:bookmarkEnd w:id="56"/>
    <w:bookmarkStart w:name="z72" w:id="57"/>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көлеміне оның шекті бағасы бойынша (тұтынушылар топтары бойынша сараламай) ақы төлейдi.</w:t>
      </w:r>
    </w:p>
    <w:bookmarkEnd w:id="57"/>
    <w:bookmarkStart w:name="z73" w:id="58"/>
    <w:p>
      <w:pPr>
        <w:spacing w:after="0"/>
        <w:ind w:left="0"/>
        <w:jc w:val="both"/>
      </w:pPr>
      <w:r>
        <w:rPr>
          <w:rFonts w:ascii="Times New Roman"/>
          <w:b w:val="false"/>
          <w:i w:val="false"/>
          <w:color w:val="000000"/>
          <w:sz w:val="28"/>
        </w:rPr>
        <w:t>
      Энергиямен жабдықтаушы ұйымның нетто-тұтынушылардан электр энергиясын сатып алу мен сатуы нетто-тұтынушылардан электр энергиясын сатып алу мен сату қағидаларына сәйкес жүзеге асырылады.";</w:t>
      </w:r>
    </w:p>
    <w:bookmarkEnd w:id="58"/>
    <w:bookmarkStart w:name="z74" w:id="59"/>
    <w:p>
      <w:pPr>
        <w:spacing w:after="0"/>
        <w:ind w:left="0"/>
        <w:jc w:val="both"/>
      </w:pPr>
      <w:r>
        <w:rPr>
          <w:rFonts w:ascii="Times New Roman"/>
          <w:b w:val="false"/>
          <w:i w:val="false"/>
          <w:color w:val="000000"/>
          <w:sz w:val="28"/>
        </w:rPr>
        <w:t xml:space="preserve">
      8) 10-баптың </w:t>
      </w:r>
      <w:r>
        <w:rPr>
          <w:rFonts w:ascii="Times New Roman"/>
          <w:b w:val="false"/>
          <w:i w:val="false"/>
          <w:color w:val="000000"/>
          <w:sz w:val="28"/>
        </w:rPr>
        <w:t>5-тармағы</w:t>
      </w:r>
      <w:r>
        <w:rPr>
          <w:rFonts w:ascii="Times New Roman"/>
          <w:b w:val="false"/>
          <w:i w:val="false"/>
          <w:color w:val="000000"/>
          <w:sz w:val="28"/>
        </w:rPr>
        <w:t xml:space="preserve"> "жаңартылатын энергия көздерін пайдалану объектілерін" деген сөздерден кейін ", соның ішінде ауқымы шағын объектілерді" деген сөздермен толықтырылсын.</w:t>
      </w:r>
    </w:p>
    <w:bookmarkEnd w:id="59"/>
    <w:bookmarkStart w:name="z75" w:id="60"/>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3-тармағы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төртінші, бесінші, жетінші және сегізінші абзацтарын және </w:t>
      </w:r>
      <w:r>
        <w:rPr>
          <w:rFonts w:ascii="Times New Roman"/>
          <w:b w:val="false"/>
          <w:i w:val="false"/>
          <w:color w:val="000000"/>
          <w:sz w:val="28"/>
        </w:rPr>
        <w:t>7)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