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57b7" w14:textId="94a5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 шілдедегі № 105-VIII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w:t>
      </w:r>
    </w:p>
    <w:bookmarkEnd w:id="1"/>
    <w:bookmarkStart w:name="z2" w:id="2"/>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53) тармақшасы</w:t>
      </w:r>
      <w:r>
        <w:rPr>
          <w:rFonts w:ascii="Times New Roman"/>
          <w:b w:val="false"/>
          <w:i w:val="false"/>
          <w:color w:val="000000"/>
          <w:sz w:val="28"/>
        </w:rPr>
        <w:t xml:space="preserve"> ", сондай-ақ Қазақстан Республикасының Әлеуметтік кодексінде айқындалған интернет-платформа операторы (бұдан әрі – интернет-платформа операторы)" деген сөздермен толықтырылсын;</w:t>
      </w:r>
    </w:p>
    <w:bookmarkEnd w:id="2"/>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w:t>
      </w:r>
      <w:r>
        <w:rPr>
          <w:rFonts w:ascii="Times New Roman"/>
          <w:b w:val="false"/>
          <w:i w:val="false"/>
          <w:color w:val="000000"/>
          <w:sz w:val="28"/>
        </w:rPr>
        <w:t xml:space="preserve"> мынадай мазмұндағы екінші бөлікпен толықтырылсын:</w:t>
      </w:r>
    </w:p>
    <w:bookmarkEnd w:id="3"/>
    <w:bookmarkStart w:name="z4" w:id="4"/>
    <w:p>
      <w:pPr>
        <w:spacing w:after="0"/>
        <w:ind w:left="0"/>
        <w:jc w:val="both"/>
      </w:pPr>
      <w:r>
        <w:rPr>
          <w:rFonts w:ascii="Times New Roman"/>
          <w:b w:val="false"/>
          <w:i w:val="false"/>
          <w:color w:val="000000"/>
          <w:sz w:val="28"/>
        </w:rPr>
        <w:t xml:space="preserve">
      "Салық агенті интернет-платформа операторы атынан Қазақстан Республикасының Әлеуметтік кодексіне сәйкес орындаушылар болып табылатын, арнаулы мобильдік қосымша пайдаланылатын арнаулы салық режимін қолданатын дара кәсіпкерлер үшін жеке табыс салығын және Қазақстан Республикасы Әлеуметтік кодексінің 102-1-бабының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әлеуметтік төлемдерді ұстап қалуды және аударуды жүргізеді.";</w:t>
      </w:r>
    </w:p>
    <w:bookmarkEnd w:id="4"/>
    <w:bookmarkStart w:name="z5"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бірінші бөлігінде: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бөлігі "әлеуметтік төлемдерді" деген сөздерден кейін ",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ұсынылатын материалдық көмекті"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тармақшаның</w:t>
      </w:r>
      <w:r>
        <w:rPr>
          <w:rFonts w:ascii="Times New Roman"/>
          <w:b w:val="false"/>
          <w:i w:val="false"/>
          <w:color w:val="000000"/>
          <w:sz w:val="28"/>
        </w:rPr>
        <w:t xml:space="preserve"> бірінші абзацы "әлеуметтік төлемдерді," деген сөздерден кейін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ұсынылатын материалдық көмекті," деген сөздермен толықтырылсын;</w:t>
      </w:r>
    </w:p>
    <w:bookmarkStart w:name="z8"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254-бапта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"254-бап. Ғылыми-зерттеу жұмыстарына, ғылыми-техникалық және тәжірибелік-конструкторлық жұмыстарға арналған, зияткерлік меншік объектілеріне айрықша құқықтарды сатып алуға және ғылыми орталықтар құруға арналған шығыстар бойынша шегерім";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 Тіркелген активтерді сатып алуға, оларды орнатуға арналған шығыстар мен күрделі сипаттағы басқа да шығыстардан бөлек, ғылыми-зерттеу жұмыстарына, ғылыми-техникалық және тәжірибелік-конструкторлық жұмыстарға арналған шығыстар Қазақстан Республикасының ғылым және технологиялық саясат туралы заңнамасына сәйкес ғылым саласындағы уәкілетті органның ғылыми-зерттеу жұмыстары, ғылыми-техникалық және (немесе) тәжірибелік-конструкторлық жұмыстар бойынша хабарламалары болған жағдайда шегерімге жатады.</w:t>
      </w:r>
    </w:p>
    <w:bookmarkEnd w:id="8"/>
    <w:bookmarkStart w:name="z13" w:id="9"/>
    <w:p>
      <w:pPr>
        <w:spacing w:after="0"/>
        <w:ind w:left="0"/>
        <w:jc w:val="both"/>
      </w:pPr>
      <w:r>
        <w:rPr>
          <w:rFonts w:ascii="Times New Roman"/>
          <w:b w:val="false"/>
          <w:i w:val="false"/>
          <w:color w:val="000000"/>
          <w:sz w:val="28"/>
        </w:rPr>
        <w:t xml:space="preserve">
      Осындай шығыстарды шегерімге жатқызуға мыналар негіз болып табылады: </w:t>
      </w:r>
    </w:p>
    <w:bookmarkEnd w:id="9"/>
    <w:bookmarkStart w:name="z14" w:id="10"/>
    <w:p>
      <w:pPr>
        <w:spacing w:after="0"/>
        <w:ind w:left="0"/>
        <w:jc w:val="both"/>
      </w:pPr>
      <w:r>
        <w:rPr>
          <w:rFonts w:ascii="Times New Roman"/>
          <w:b w:val="false"/>
          <w:i w:val="false"/>
          <w:color w:val="000000"/>
          <w:sz w:val="28"/>
        </w:rPr>
        <w:t>
      ғылыми-зерттеу жұмыстарын, ғылыми-техникалық және тәжірибелік-конструкторлық жұмыстарды жүзеге асыруға арналған шығыстар бойынша – ғылыми және (немесе) ғылыми-техникалық қызмет туралы есеп, сондай-ақ осындай қызметке байланысты шығыстарды растайтын құжаттар;</w:t>
      </w:r>
    </w:p>
    <w:bookmarkEnd w:id="10"/>
    <w:bookmarkStart w:name="z15" w:id="11"/>
    <w:p>
      <w:pPr>
        <w:spacing w:after="0"/>
        <w:ind w:left="0"/>
        <w:jc w:val="both"/>
      </w:pPr>
      <w:r>
        <w:rPr>
          <w:rFonts w:ascii="Times New Roman"/>
          <w:b w:val="false"/>
          <w:i w:val="false"/>
          <w:color w:val="000000"/>
          <w:sz w:val="28"/>
        </w:rPr>
        <w:t>
      ғылыми-зерттеу жұмыстарын, ғылыми-техникалық және тәжірибелік-конструкторлық жұмыстарды сатып алуға арналған шығыстар бойынша – іс жүзінде орындалған техникалық тапсырма және осындай жұмыстардың аяқталған кезеңдерін қабылдап алу актілері.";</w:t>
      </w:r>
    </w:p>
    <w:bookmarkEnd w:id="11"/>
    <w:bookmarkStart w:name="z16" w:id="12"/>
    <w:p>
      <w:pPr>
        <w:spacing w:after="0"/>
        <w:ind w:left="0"/>
        <w:jc w:val="both"/>
      </w:pPr>
      <w:r>
        <w:rPr>
          <w:rFonts w:ascii="Times New Roman"/>
          <w:b w:val="false"/>
          <w:i w:val="false"/>
          <w:color w:val="000000"/>
          <w:sz w:val="28"/>
        </w:rPr>
        <w:t>
      мынадай мазмұндағы 3-тармақпен толықтырылсын:</w:t>
      </w:r>
    </w:p>
    <w:bookmarkEnd w:id="12"/>
    <w:bookmarkStart w:name="z17" w:id="13"/>
    <w:p>
      <w:pPr>
        <w:spacing w:after="0"/>
        <w:ind w:left="0"/>
        <w:jc w:val="both"/>
      </w:pPr>
      <w:r>
        <w:rPr>
          <w:rFonts w:ascii="Times New Roman"/>
          <w:b w:val="false"/>
          <w:i w:val="false"/>
          <w:color w:val="000000"/>
          <w:sz w:val="28"/>
        </w:rPr>
        <w:t>
      "3. Егер осы Кодекстің 255-бабында өзгеше көзделмесе, зерттеу университеттері жанынан ғылыми орталықтар құруды қаржыландыру Қазақстан Республикасының ғылым және технологиялық саясат туралы заңнамасына сәйкес ғылым саласындағы уәкілетті органның ғылыми орталық құру туралы хабарламасы болған кезде шегерімге жатады.";</w:t>
      </w:r>
    </w:p>
    <w:bookmarkEnd w:id="13"/>
    <w:bookmarkStart w:name="z18" w:id="14"/>
    <w:p>
      <w:pPr>
        <w:spacing w:after="0"/>
        <w:ind w:left="0"/>
        <w:jc w:val="both"/>
      </w:pPr>
      <w:r>
        <w:rPr>
          <w:rFonts w:ascii="Times New Roman"/>
          <w:b w:val="false"/>
          <w:i w:val="false"/>
          <w:color w:val="000000"/>
          <w:sz w:val="28"/>
        </w:rPr>
        <w:t xml:space="preserve">
      5) 288-баптың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5-1) тармақшамен толықтырылсын:</w:t>
      </w:r>
    </w:p>
    <w:bookmarkEnd w:id="14"/>
    <w:bookmarkStart w:name="z19" w:id="15"/>
    <w:p>
      <w:pPr>
        <w:spacing w:after="0"/>
        <w:ind w:left="0"/>
        <w:jc w:val="both"/>
      </w:pPr>
      <w:r>
        <w:rPr>
          <w:rFonts w:ascii="Times New Roman"/>
          <w:b w:val="false"/>
          <w:i w:val="false"/>
          <w:color w:val="000000"/>
          <w:sz w:val="28"/>
        </w:rPr>
        <w:t xml:space="preserve">
      "5-1) мыналарға: </w:t>
      </w:r>
    </w:p>
    <w:bookmarkEnd w:id="15"/>
    <w:bookmarkStart w:name="z20" w:id="16"/>
    <w:p>
      <w:pPr>
        <w:spacing w:after="0"/>
        <w:ind w:left="0"/>
        <w:jc w:val="both"/>
      </w:pPr>
      <w:r>
        <w:rPr>
          <w:rFonts w:ascii="Times New Roman"/>
          <w:b w:val="false"/>
          <w:i w:val="false"/>
          <w:color w:val="000000"/>
          <w:sz w:val="28"/>
        </w:rPr>
        <w:t>
      қорғау құжаты бар жұмысты қоса алғанда, өнеркәсіптік меншік объектісін құруға байланысты ғылыми-зерттеу жұмыстарына, ғылыми-техникалық және (немесе) тәжірибелік-конструкторлық жұмыстарға;</w:t>
      </w:r>
    </w:p>
    <w:bookmarkEnd w:id="16"/>
    <w:bookmarkStart w:name="z21" w:id="17"/>
    <w:p>
      <w:pPr>
        <w:spacing w:after="0"/>
        <w:ind w:left="0"/>
        <w:jc w:val="both"/>
      </w:pPr>
      <w:r>
        <w:rPr>
          <w:rFonts w:ascii="Times New Roman"/>
          <w:b w:val="false"/>
          <w:i w:val="false"/>
          <w:color w:val="000000"/>
          <w:sz w:val="28"/>
        </w:rPr>
        <w:t>
      жоғары және (немесе) жоғары оқу орнынан кейінгі ұйымдардан, ғылыми ұйымдардан және стартап-компаниялардан 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зияткерлік меншік объектілеріне айрықша құқықтарды сатып алуға арналған осы Кодекстің 254-бабына сәйкес шегерімге жатқызылған шығыстар (шығындар) сомасының 50 пайызы мөлшерінде азайтуға құқығы бар.</w:t>
      </w:r>
    </w:p>
    <w:bookmarkEnd w:id="17"/>
    <w:bookmarkStart w:name="z22" w:id="18"/>
    <w:p>
      <w:pPr>
        <w:spacing w:after="0"/>
        <w:ind w:left="0"/>
        <w:jc w:val="both"/>
      </w:pPr>
      <w:r>
        <w:rPr>
          <w:rFonts w:ascii="Times New Roman"/>
          <w:b w:val="false"/>
          <w:i w:val="false"/>
          <w:color w:val="000000"/>
          <w:sz w:val="28"/>
        </w:rPr>
        <w:t xml:space="preserve">
      Осы тармақшаның ережелері Қазақстан Республикасының аумағында көрсетiлген жұмыстар жүргізілген және (немесе) ғылыми және (немесе) ғылыми-техникалық қызмет нәтижелері ендірiлген (пайдаланылған) жағдайда қолданылады. </w:t>
      </w:r>
    </w:p>
    <w:bookmarkEnd w:id="18"/>
    <w:bookmarkStart w:name="z23" w:id="19"/>
    <w:p>
      <w:pPr>
        <w:spacing w:after="0"/>
        <w:ind w:left="0"/>
        <w:jc w:val="both"/>
      </w:pPr>
      <w:r>
        <w:rPr>
          <w:rFonts w:ascii="Times New Roman"/>
          <w:b w:val="false"/>
          <w:i w:val="false"/>
          <w:color w:val="000000"/>
          <w:sz w:val="28"/>
        </w:rPr>
        <w:t>
      Тиісті саланың уәкілетті органдарымен келісу бойынша ғылым саласындағы уәкілетті орган айқындайтын нысан бойынша жасалған және тәртіппен келісілген ғылыми және (немесе) ғылыми-техникалық қызмет нәтижелерін ендіру (пайдалану) актісі ғылыми-зерттеу жұмыстарын,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қызметтің нәтижелерін ендіруді (пайдалануды) растау болып табылады.";</w:t>
      </w:r>
    </w:p>
    <w:bookmarkEnd w:id="19"/>
    <w:bookmarkStart w:name="z24" w:id="20"/>
    <w:p>
      <w:pPr>
        <w:spacing w:after="0"/>
        <w:ind w:left="0"/>
        <w:jc w:val="both"/>
      </w:pPr>
      <w:r>
        <w:rPr>
          <w:rFonts w:ascii="Times New Roman"/>
          <w:b w:val="false"/>
          <w:i w:val="false"/>
          <w:color w:val="000000"/>
          <w:sz w:val="28"/>
        </w:rPr>
        <w:t xml:space="preserve">
      6) 290-баптың 2-тармағы екінші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екінші бөлікпен толықтырылсын: </w:t>
      </w:r>
    </w:p>
    <w:bookmarkEnd w:id="20"/>
    <w:bookmarkStart w:name="z25" w:id="21"/>
    <w:p>
      <w:pPr>
        <w:spacing w:after="0"/>
        <w:ind w:left="0"/>
        <w:jc w:val="both"/>
      </w:pPr>
      <w:r>
        <w:rPr>
          <w:rFonts w:ascii="Times New Roman"/>
          <w:b w:val="false"/>
          <w:i w:val="false"/>
          <w:color w:val="000000"/>
          <w:sz w:val="28"/>
        </w:rPr>
        <w:t>
      "Осы тармақшада көрсетілген кірістерге ғылым саласындағы уәкілетті орган аккредиттеген ғылыми және (немесе) ғылыми-техникалық қызмет субъектілерінің зерттеу университеттері жанынан ғылыми орталықтар құруға арналған қаржыландыру түріндегі кірістері де жатады.";</w:t>
      </w:r>
    </w:p>
    <w:bookmarkEnd w:id="21"/>
    <w:bookmarkStart w:name="z26"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521-бапта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13) тармақшамен толықтырылсын:</w:t>
      </w:r>
    </w:p>
    <w:bookmarkStart w:name="z28" w:id="23"/>
    <w:p>
      <w:pPr>
        <w:spacing w:after="0"/>
        <w:ind w:left="0"/>
        <w:jc w:val="both"/>
      </w:pPr>
      <w:r>
        <w:rPr>
          <w:rFonts w:ascii="Times New Roman"/>
          <w:b w:val="false"/>
          <w:i w:val="false"/>
          <w:color w:val="000000"/>
          <w:sz w:val="28"/>
        </w:rPr>
        <w:t>
      "13) Қазақстан Республикасының аумағында халықаралық мамандандырылған көрмені ұйымдастыру және өткізу жөніндегі қызметті жүзеге асыратын ұйым.</w:t>
      </w:r>
    </w:p>
    <w:bookmarkEnd w:id="23"/>
    <w:bookmarkStart w:name="z29" w:id="24"/>
    <w:p>
      <w:pPr>
        <w:spacing w:after="0"/>
        <w:ind w:left="0"/>
        <w:jc w:val="both"/>
      </w:pPr>
      <w:r>
        <w:rPr>
          <w:rFonts w:ascii="Times New Roman"/>
          <w:b w:val="false"/>
          <w:i w:val="false"/>
          <w:color w:val="000000"/>
          <w:sz w:val="28"/>
        </w:rPr>
        <w:t>
      Осы тармақшаның бірінші бөлігінің мақсаттары үшін Қазақстан Республикасының аумағында халықаралық мамандандырылған көрмені ұйымдастыру және өткізу жөніндегі қызметті жүзеге асыратын ұйым деп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 аумағын көрмеден кейінгі пайдалану болып табылатын, жарғылық капиталына мемлекет жүз пайыз қатысатын заңды тұлға түсініледі.";</w:t>
      </w:r>
    </w:p>
    <w:bookmarkEnd w:id="24"/>
    <w:bookmarkStart w:name="z30" w:id="25"/>
    <w:p>
      <w:pPr>
        <w:spacing w:after="0"/>
        <w:ind w:left="0"/>
        <w:jc w:val="both"/>
      </w:pPr>
      <w:r>
        <w:rPr>
          <w:rFonts w:ascii="Times New Roman"/>
          <w:b w:val="false"/>
          <w:i w:val="false"/>
          <w:color w:val="000000"/>
          <w:sz w:val="28"/>
        </w:rPr>
        <w:t xml:space="preserve">
      4-тармақ </w:t>
      </w:r>
      <w:r>
        <w:rPr>
          <w:rFonts w:ascii="Times New Roman"/>
          <w:b w:val="false"/>
          <w:i w:val="false"/>
          <w:color w:val="000000"/>
          <w:sz w:val="28"/>
        </w:rPr>
        <w:t>2) тармақшасындағы</w:t>
      </w:r>
      <w:r>
        <w:rPr>
          <w:rFonts w:ascii="Times New Roman"/>
          <w:b w:val="false"/>
          <w:i w:val="false"/>
          <w:color w:val="000000"/>
          <w:sz w:val="28"/>
        </w:rPr>
        <w:t xml:space="preserve"> "3-тармағында айқындалған заңды тұлғаларды қоспағанда, осы баптың 1-тармағында белгіленген салық мөлшерлемесі бойынша мүлік салығын есептейді және төлейді." деген сөздер "3-тармағында;" деген сөздермен ауыстырылып, мынадай мазмұндағы 4) тармақшамен толықтырылсын:</w:t>
      </w:r>
    </w:p>
    <w:bookmarkEnd w:id="25"/>
    <w:bookmarkStart w:name="z31" w:id="26"/>
    <w:p>
      <w:pPr>
        <w:spacing w:after="0"/>
        <w:ind w:left="0"/>
        <w:jc w:val="both"/>
      </w:pPr>
      <w:r>
        <w:rPr>
          <w:rFonts w:ascii="Times New Roman"/>
          <w:b w:val="false"/>
          <w:i w:val="false"/>
          <w:color w:val="000000"/>
          <w:sz w:val="28"/>
        </w:rPr>
        <w:t>
      "4) осы баптың 3-тармағының 13) тармақшасында айқындалған заңды тұлғаларды қоспағанда, осы баптың 1-тармағында белгіленген салық мөлшерлемесі бойынша мүлік салығын есептейді және төлейді.";</w:t>
      </w:r>
    </w:p>
    <w:bookmarkEnd w:id="26"/>
    <w:bookmarkStart w:name="z32" w:id="27"/>
    <w:p>
      <w:pPr>
        <w:spacing w:after="0"/>
        <w:ind w:left="0"/>
        <w:jc w:val="both"/>
      </w:pPr>
      <w:r>
        <w:rPr>
          <w:rFonts w:ascii="Times New Roman"/>
          <w:b w:val="false"/>
          <w:i w:val="false"/>
          <w:color w:val="000000"/>
          <w:sz w:val="28"/>
        </w:rPr>
        <w:t xml:space="preserve">
      8) 553-баптың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7"/>
    <w:bookmarkStart w:name="z33" w:id="28"/>
    <w:p>
      <w:pPr>
        <w:spacing w:after="0"/>
        <w:ind w:left="0"/>
        <w:jc w:val="both"/>
      </w:pPr>
      <w:r>
        <w:rPr>
          <w:rFonts w:ascii="Times New Roman"/>
          <w:b w:val="false"/>
          <w:i w:val="false"/>
          <w:color w:val="000000"/>
          <w:sz w:val="28"/>
        </w:rPr>
        <w:t>
      "7. Теле-, радиоарнаны, мерзiмдi баспасөз басылымын, интернет-басылымды есепке қойғаны үшiн алым мөлшерлемелері мыналарды құрайды: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 мерзiмдi баспасөз басылымын, интернет-басылымды есепке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ғылыми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басылымының, интернет-басылымның есепке қойылғанын куәландыратын құжаттың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ғылыми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9"/>
    <w:p>
      <w:pPr>
        <w:spacing w:after="0"/>
        <w:ind w:left="0"/>
        <w:jc w:val="both"/>
      </w:pPr>
      <w:r>
        <w:rPr>
          <w:rFonts w:ascii="Times New Roman"/>
          <w:b w:val="false"/>
          <w:i w:val="false"/>
          <w:color w:val="000000"/>
          <w:sz w:val="28"/>
        </w:rPr>
        <w:t xml:space="preserve">
      9) 678-баптың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9"/>
    <w:bookmarkStart w:name="z36" w:id="30"/>
    <w:p>
      <w:pPr>
        <w:spacing w:after="0"/>
        <w:ind w:left="0"/>
        <w:jc w:val="both"/>
      </w:pPr>
      <w:r>
        <w:rPr>
          <w:rFonts w:ascii="Times New Roman"/>
          <w:b w:val="false"/>
          <w:i w:val="false"/>
          <w:color w:val="000000"/>
          <w:sz w:val="28"/>
        </w:rPr>
        <w:t>
      "2. Дара кәсіпкерлер осы Кодекстің 686-2-бабының 4-тармағында және 703-бабының 4-тармағында белгіленген жағдайларда бір мезгілде екі арнаулы салық режимін қолдануға құқылы.";</w:t>
      </w:r>
    </w:p>
    <w:bookmarkEnd w:id="30"/>
    <w:bookmarkStart w:name="z37"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686-2-бап</w:t>
      </w:r>
      <w:r>
        <w:rPr>
          <w:rFonts w:ascii="Times New Roman"/>
          <w:b w:val="false"/>
          <w:i w:val="false"/>
          <w:color w:val="000000"/>
          <w:sz w:val="28"/>
        </w:rPr>
        <w:t xml:space="preserve"> мынадай мазмұндағы 4-тармақпен толықтырылсын:</w:t>
      </w:r>
    </w:p>
    <w:bookmarkEnd w:id="31"/>
    <w:bookmarkStart w:name="z38" w:id="32"/>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интернет-платформаларды пайдалана отырып, көрсетілген қызметтер немесе орындалған жұмыстар үшін алған кірістері бойынша дара кәсіпкерлер арнаулы мобильдік қосымша пайдаланылатын арнаулы салық режимін қолданады.</w:t>
      </w:r>
    </w:p>
    <w:bookmarkEnd w:id="32"/>
    <w:bookmarkStart w:name="z39" w:id="33"/>
    <w:p>
      <w:pPr>
        <w:spacing w:after="0"/>
        <w:ind w:left="0"/>
        <w:jc w:val="both"/>
      </w:pPr>
      <w:r>
        <w:rPr>
          <w:rFonts w:ascii="Times New Roman"/>
          <w:b w:val="false"/>
          <w:i w:val="false"/>
          <w:color w:val="000000"/>
          <w:sz w:val="28"/>
        </w:rPr>
        <w:t>
      Бұл ретте мұндай дара кәсіпкер осы тармақтың бірінші бөлігінде көрсетілмеген кірістер бойынша осы Кодекске сәйкес өзге де арнаулы салық режимдерін немесе жалпыға бірдей белгіленген салық салу тәртібін қолдануға құқылы.";</w:t>
      </w:r>
    </w:p>
    <w:bookmarkEnd w:id="33"/>
    <w:bookmarkStart w:name="z40" w:id="3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686-3-бапта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2" w:id="35"/>
    <w:p>
      <w:pPr>
        <w:spacing w:after="0"/>
        <w:ind w:left="0"/>
        <w:jc w:val="both"/>
      </w:pPr>
      <w:r>
        <w:rPr>
          <w:rFonts w:ascii="Times New Roman"/>
          <w:b w:val="false"/>
          <w:i w:val="false"/>
          <w:color w:val="000000"/>
          <w:sz w:val="28"/>
        </w:rPr>
        <w:t>
      "686-3-бап. Арнаулы мобильдік қосымша пайдаланылатын арнаулы салық режимін қолдану кезінде жеке табыс салығы мен әлеуметтік төлемдерді есептеу тәртібі";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"қолдану арқылы" деген сөздер "қолдану жолымен арнаулы мобильдік қосымша арқылы"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xml:space="preserve">
      "2. Арнаулы мобильдік қосымша әлеуметтік төлемдер сомаларын есептеуді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p>
    <w:bookmarkEnd w:id="36"/>
    <w:bookmarkStart w:name="z46" w:id="37"/>
    <w:p>
      <w:pPr>
        <w:spacing w:after="0"/>
        <w:ind w:left="0"/>
        <w:jc w:val="both"/>
      </w:pPr>
      <w:r>
        <w:rPr>
          <w:rFonts w:ascii="Times New Roman"/>
          <w:b w:val="false"/>
          <w:i w:val="false"/>
          <w:color w:val="000000"/>
          <w:sz w:val="28"/>
        </w:rPr>
        <w:t xml:space="preserve">
      12) 746-баптың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7"/>
    <w:bookmarkStart w:name="z47" w:id="38"/>
    <w:p>
      <w:pPr>
        <w:spacing w:after="0"/>
        <w:ind w:left="0"/>
        <w:jc w:val="both"/>
      </w:pPr>
      <w:r>
        <w:rPr>
          <w:rFonts w:ascii="Times New Roman"/>
          <w:b w:val="false"/>
          <w:i w:val="false"/>
          <w:color w:val="000000"/>
          <w:sz w:val="28"/>
        </w:rPr>
        <w:t>
      "1. Егер осы бапта өзгеше көзделмесе, пайдалы қазбаларды өндіру салығының мөлшерлемелері мынадай мөлшерлерде белгіленеді:</w:t>
      </w:r>
    </w:p>
    <w:bookmarkEnd w:id="38"/>
    <w:bookmarkStart w:name="z48" w:id="39"/>
    <w:p>
      <w:pPr>
        <w:spacing w:after="0"/>
        <w:ind w:left="0"/>
        <w:jc w:val="both"/>
      </w:pPr>
      <w:r>
        <w:rPr>
          <w:rFonts w:ascii="Times New Roman"/>
          <w:b w:val="false"/>
          <w:i w:val="false"/>
          <w:color w:val="000000"/>
          <w:sz w:val="28"/>
        </w:rPr>
        <w:t>
      1) осы бөліктің 2) тармақшасында көрсетілгенді қоспағанда, пайдалы қазбалар: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минералды шикізаттың, оның ішінде бастапқы қайта өңдеуден ғана өткен минералды шикізаттың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және радиоактивтi металдар кенi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кені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темір-марганец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титан, магний, кобальт, вольфрам, висмут, сүрме, сынап, мышьяк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сирек кездесетін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лантан, церий, цирконий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шашыраңқы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германий, рубидий, цезий, кадмий, индий, талий, гафний, рений, осмий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сирек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бериллий, тантал, стронций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жерде сирек кездесетін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 неодим, прометий, самарий, европий, гадолиний, тербий, диспрозий, гольмий, эрбий, тулий, иттербий, лютений, иттрий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кендік емес пайдалы қатты қазбалар бар минералды шикізат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химиялық және агрономиялық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Кокстелетін тас көмір, антрацит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(кокстелетін және антрациттен басқа), қоңыр көмір, жанғыш тақтатастар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оның ішінде бор ангидриті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калий-магний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Жарқырауық тас шикізаты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тастар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лағыл, жақұт, зүбәржат, анар, александрит, қызыл (асыл) шпинель, эвклаз, топаз, аквамарин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өңделетін тастар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 яшма, жадеит, лазурит, радонит, малахит, авантюрин, агат, тау хрусталі, қызғылт кварц, бирюза, диоптаз, халцедон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техникалық тастар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алмастар, агат, корунд, циркон, яшма, серпентинит, асбест, слюда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 болып табылмайтын өзге де кендік емес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бірақ көлем бірлігіне 0,02 АЕК-тен кем емес</w:t>
            </w:r>
          </w:p>
        </w:tc>
      </w:tr>
    </w:tbl>
    <w:bookmarkStart w:name="z49"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жылдық өндіру көлеміне және табиғи уран концентратының бағасына байланысты уран (өнімдік ерітінділерден алынған, шахталық әдіс) (U3O8):</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r>
    </w:tbl>
    <w:bookmarkStart w:name="z51" w:id="41"/>
    <w:p>
      <w:pPr>
        <w:spacing w:after="0"/>
        <w:ind w:left="0"/>
        <w:jc w:val="both"/>
      </w:pPr>
      <w:r>
        <w:rPr>
          <w:rFonts w:ascii="Times New Roman"/>
          <w:b w:val="false"/>
          <w:i w:val="false"/>
          <w:color w:val="000000"/>
          <w:sz w:val="28"/>
        </w:rPr>
        <w:t>
      Бұл ретте табиғи уран концентратының (U3O8) орташа өлшенген бағасы төмен белгіленген бағалардан асып кеткен жағдайда осы тармақтың бірінші бөлігінің 2) тармақшасында көрсетілген пайдалы қазбаларды өндіруге салынатын салық мөлшерлемесі мынадай мөлшерге ұлғаяды: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уран концентратының орташа өлшенген бағасы (U3O8)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фунт үшін 70 доллардан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фунт үшін 80 доллардан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фунт үшін 90 доллардан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фунт үшін 100 доллардан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фунт үшін 110 доллардан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bl>
    <w:bookmarkStart w:name="z52" w:id="42"/>
    <w:p>
      <w:pPr>
        <w:spacing w:after="0"/>
        <w:ind w:left="0"/>
        <w:jc w:val="both"/>
      </w:pPr>
      <w:r>
        <w:rPr>
          <w:rFonts w:ascii="Times New Roman"/>
          <w:b w:val="false"/>
          <w:i w:val="false"/>
          <w:color w:val="000000"/>
          <w:sz w:val="28"/>
        </w:rPr>
        <w:t>
      Бұл ретте өндірілген тас көмірге (кокстелетіннен және антрациттен басқа), қоңыр көмірге, жанғыш тақтатастарға пайдалы қазбаларды өндіру салығының осы бапта белгіленген мөлшерлемесіне мынадай:</w:t>
      </w:r>
    </w:p>
    <w:bookmarkEnd w:id="42"/>
    <w:bookmarkStart w:name="z53" w:id="43"/>
    <w:p>
      <w:pPr>
        <w:spacing w:after="0"/>
        <w:ind w:left="0"/>
        <w:jc w:val="both"/>
      </w:pPr>
      <w:r>
        <w:rPr>
          <w:rFonts w:ascii="Times New Roman"/>
          <w:b w:val="false"/>
          <w:i w:val="false"/>
          <w:color w:val="000000"/>
          <w:sz w:val="28"/>
        </w:rPr>
        <w:t>
      1) табиғи монополия субъектісі болып табылатын жер қойнауын пайдаланушы осындай өндірілген тас көмірді, қоңыр көмірді, жанғыш тақтатастарды Қазақстан Республикасының табиғи монополиялар туралы заңнамасына сәйкес электр энергиясын беру, жылу энергиясын өндіру, беру, тарату және (немесе) онымен жабдықтау, сумен жабдықтау және (немесе) су бұру жөніндегі көрсетілетін қызметтерді ұсыну үшін пайдаланған;</w:t>
      </w:r>
    </w:p>
    <w:bookmarkEnd w:id="43"/>
    <w:bookmarkStart w:name="z54" w:id="44"/>
    <w:p>
      <w:pPr>
        <w:spacing w:after="0"/>
        <w:ind w:left="0"/>
        <w:jc w:val="both"/>
      </w:pPr>
      <w:r>
        <w:rPr>
          <w:rFonts w:ascii="Times New Roman"/>
          <w:b w:val="false"/>
          <w:i w:val="false"/>
          <w:color w:val="000000"/>
          <w:sz w:val="28"/>
        </w:rPr>
        <w:t xml:space="preserve">
      2) жер қойнауын пайдаланушы өндірілген тас көмірді, қоңыр көмірді, жанғыш тақтатастарды осы тармақтың үшінші бөлігінің 1) тармақшасында көзделген қызметтерді көрсететін табиғи монополиялар субъектісіне өткізген; </w:t>
      </w:r>
    </w:p>
    <w:bookmarkEnd w:id="44"/>
    <w:bookmarkStart w:name="z55" w:id="45"/>
    <w:p>
      <w:pPr>
        <w:spacing w:after="0"/>
        <w:ind w:left="0"/>
        <w:jc w:val="both"/>
      </w:pPr>
      <w:r>
        <w:rPr>
          <w:rFonts w:ascii="Times New Roman"/>
          <w:b w:val="false"/>
          <w:i w:val="false"/>
          <w:color w:val="000000"/>
          <w:sz w:val="28"/>
        </w:rPr>
        <w:t>
      3) жер қойнауын пайдаланушы өндірілген тас көмірді, қоңыр көмірді, жанғыш тақтатастарды білім беру, денсаулық сақтау ұйымдарына өткізген;</w:t>
      </w:r>
    </w:p>
    <w:bookmarkEnd w:id="45"/>
    <w:bookmarkStart w:name="z56" w:id="46"/>
    <w:p>
      <w:pPr>
        <w:spacing w:after="0"/>
        <w:ind w:left="0"/>
        <w:jc w:val="both"/>
      </w:pPr>
      <w:r>
        <w:rPr>
          <w:rFonts w:ascii="Times New Roman"/>
          <w:b w:val="false"/>
          <w:i w:val="false"/>
          <w:color w:val="000000"/>
          <w:sz w:val="28"/>
        </w:rPr>
        <w:t>
      4) өндірілген тас көмір, қоңыр көмір, жанғыш тақтатастар осы Кодекстің 239-бабында айқындалған әлеуметтік сала объектілерін пайдалану кезінде пайдаланылған;</w:t>
      </w:r>
    </w:p>
    <w:bookmarkEnd w:id="46"/>
    <w:bookmarkStart w:name="z57" w:id="47"/>
    <w:p>
      <w:pPr>
        <w:spacing w:after="0"/>
        <w:ind w:left="0"/>
        <w:jc w:val="both"/>
      </w:pPr>
      <w:r>
        <w:rPr>
          <w:rFonts w:ascii="Times New Roman"/>
          <w:b w:val="false"/>
          <w:i w:val="false"/>
          <w:color w:val="000000"/>
          <w:sz w:val="28"/>
        </w:rPr>
        <w:t>
      5) жер қойнауын пайдаланушы өндірілген тас көмірді, қоңыр көмірді, жанғыш тақтатастарды атаулы әлеуметтік көмекті алушыларға өткізген;</w:t>
      </w:r>
    </w:p>
    <w:bookmarkEnd w:id="47"/>
    <w:bookmarkStart w:name="z58" w:id="48"/>
    <w:p>
      <w:pPr>
        <w:spacing w:after="0"/>
        <w:ind w:left="0"/>
        <w:jc w:val="both"/>
      </w:pPr>
      <w:r>
        <w:rPr>
          <w:rFonts w:ascii="Times New Roman"/>
          <w:b w:val="false"/>
          <w:i w:val="false"/>
          <w:color w:val="000000"/>
          <w:sz w:val="28"/>
        </w:rPr>
        <w:t>
      6) жер қойнауын пайдаланушы өндірілген тас көмірді, қоңыр көмірді, жанғыш тақтатастарды қайта өңдеген және (немесе) оларды өзінің өндірістік мұқтаждарына пайдаланған;</w:t>
      </w:r>
    </w:p>
    <w:bookmarkEnd w:id="48"/>
    <w:bookmarkStart w:name="z59" w:id="49"/>
    <w:p>
      <w:pPr>
        <w:spacing w:after="0"/>
        <w:ind w:left="0"/>
        <w:jc w:val="both"/>
      </w:pPr>
      <w:r>
        <w:rPr>
          <w:rFonts w:ascii="Times New Roman"/>
          <w:b w:val="false"/>
          <w:i w:val="false"/>
          <w:color w:val="000000"/>
          <w:sz w:val="28"/>
        </w:rPr>
        <w:t>
      7) энергия өндіруші ұйым болып табылатын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және (немесе) өткізу үшін электр және (немесе) жылу энергиясын өндіру үшін пайдаланған;</w:t>
      </w:r>
    </w:p>
    <w:bookmarkEnd w:id="49"/>
    <w:bookmarkStart w:name="z60" w:id="50"/>
    <w:p>
      <w:pPr>
        <w:spacing w:after="0"/>
        <w:ind w:left="0"/>
        <w:jc w:val="both"/>
      </w:pPr>
      <w:r>
        <w:rPr>
          <w:rFonts w:ascii="Times New Roman"/>
          <w:b w:val="false"/>
          <w:i w:val="false"/>
          <w:color w:val="000000"/>
          <w:sz w:val="28"/>
        </w:rPr>
        <w:t>
      8)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және (немесе) өткізу үшін электр және (немесе) жылу энергиясын өндіру үшін энергия өндіруші ұйымға өткізген;</w:t>
      </w:r>
    </w:p>
    <w:bookmarkEnd w:id="50"/>
    <w:bookmarkStart w:name="z61" w:id="51"/>
    <w:p>
      <w:pPr>
        <w:spacing w:after="0"/>
        <w:ind w:left="0"/>
        <w:jc w:val="both"/>
      </w:pPr>
      <w:r>
        <w:rPr>
          <w:rFonts w:ascii="Times New Roman"/>
          <w:b w:val="false"/>
          <w:i w:val="false"/>
          <w:color w:val="000000"/>
          <w:sz w:val="28"/>
        </w:rPr>
        <w:t>
      9) жер қойнауын пайдаланушы өндірілген тас көмірді, қоңыр көмірді, жанғыш тақтатастарды тауарларды өндіру кезінде оларды қайта өңдеуді және (немесе) пайдалануды жүзеге асыратын ұйымдарға өткізген жағдайларда 0, 01 коэффициенті қолданылады.</w:t>
      </w:r>
    </w:p>
    <w:bookmarkEnd w:id="51"/>
    <w:bookmarkStart w:name="z62" w:id="52"/>
    <w:p>
      <w:pPr>
        <w:spacing w:after="0"/>
        <w:ind w:left="0"/>
        <w:jc w:val="both"/>
      </w:pPr>
      <w:r>
        <w:rPr>
          <w:rFonts w:ascii="Times New Roman"/>
          <w:b w:val="false"/>
          <w:i w:val="false"/>
          <w:color w:val="000000"/>
          <w:sz w:val="28"/>
        </w:rPr>
        <w:t>
      Егер осы бапта өзгеше белгіленбесе, кен орны бойынша баланстан тыс запастардың құрамынан өндірілетін пайдалы қатты қазбалардың және минералды шикізаттың барлық түріне салынатын пайдалы қазбаларды өндіру салығы 0 пайыз мөлшерлеме бойынша төленеді.</w:t>
      </w:r>
    </w:p>
    <w:bookmarkEnd w:id="52"/>
    <w:bookmarkStart w:name="z63" w:id="53"/>
    <w:p>
      <w:pPr>
        <w:spacing w:after="0"/>
        <w:ind w:left="0"/>
        <w:jc w:val="both"/>
      </w:pPr>
      <w:r>
        <w:rPr>
          <w:rFonts w:ascii="Times New Roman"/>
          <w:b w:val="false"/>
          <w:i w:val="false"/>
          <w:color w:val="000000"/>
          <w:sz w:val="28"/>
        </w:rPr>
        <w:t>
      Осы тараудың мақсаттарында баланстан тыс запастарға мыналар жатады:</w:t>
      </w:r>
    </w:p>
    <w:bookmarkEnd w:id="53"/>
    <w:bookmarkStart w:name="z64" w:id="54"/>
    <w:p>
      <w:pPr>
        <w:spacing w:after="0"/>
        <w:ind w:left="0"/>
        <w:jc w:val="both"/>
      </w:pPr>
      <w:r>
        <w:rPr>
          <w:rFonts w:ascii="Times New Roman"/>
          <w:b w:val="false"/>
          <w:i w:val="false"/>
          <w:color w:val="000000"/>
          <w:sz w:val="28"/>
        </w:rPr>
        <w:t>
      KAZRC кодексі бойынша запастарды есепке алуға көшудің алдындағы күнгі жағдай бойынша Пайдалы қазбалар қорлары жөніндегі мемлекеттік комиссияның кен орны бойынша баланстан тыс запастар етіп бекітуі негізінде осындай запастарға жатқызылған пайдалы қатты қазбалар мен минералды шикізат;</w:t>
      </w:r>
    </w:p>
    <w:bookmarkEnd w:id="54"/>
    <w:bookmarkStart w:name="z65" w:id="55"/>
    <w:p>
      <w:pPr>
        <w:spacing w:after="0"/>
        <w:ind w:left="0"/>
        <w:jc w:val="both"/>
      </w:pPr>
      <w:r>
        <w:rPr>
          <w:rFonts w:ascii="Times New Roman"/>
          <w:b w:val="false"/>
          <w:i w:val="false"/>
          <w:color w:val="000000"/>
          <w:sz w:val="28"/>
        </w:rPr>
        <w:t>
      KAZRC кодексі бойынша запастарды есепке алуға көшкеннен кейін алынған жер қойнауын пайдалануға арналған лицензиялар негізінде пайдалы қатты қазбаларды өндіру жүзеге асырылған жағдайда, баланстан тыс запастарға көлемдері болжанатын минералды ресурстар санатына енгізілген және тиісті салықтық кезеңде дәлелденген немесе ықтимал минералды запастар болып табылмайтын, минералды шикізат құрамындағы пайдалы қатты қазбалар жатады.</w:t>
      </w:r>
    </w:p>
    <w:bookmarkEnd w:id="55"/>
    <w:bookmarkStart w:name="z66" w:id="56"/>
    <w:p>
      <w:pPr>
        <w:spacing w:after="0"/>
        <w:ind w:left="0"/>
        <w:jc w:val="both"/>
      </w:pPr>
      <w:r>
        <w:rPr>
          <w:rFonts w:ascii="Times New Roman"/>
          <w:b w:val="false"/>
          <w:i w:val="false"/>
          <w:color w:val="000000"/>
          <w:sz w:val="28"/>
        </w:rPr>
        <w:t>
      Бұл ретте баланстан тыс запастар құрамынан өндірілетін минералды шикізат және (немесе) пайдалы қатты қазбалар өткізілген жағдайда, пайдалы қазбаларды өндіру салығының 0 пайыз мөлшеріндегі мөлшерлемесі қолданылмайды.".</w:t>
      </w:r>
    </w:p>
    <w:bookmarkEnd w:id="56"/>
    <w:bookmarkStart w:name="z67" w:id="57"/>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
    <w:bookmarkStart w:name="z68"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45-1-бапта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тоғызыншы абзацпен толықтырылсын:</w:t>
      </w:r>
    </w:p>
    <w:bookmarkStart w:name="z70" w:id="59"/>
    <w:p>
      <w:pPr>
        <w:spacing w:after="0"/>
        <w:ind w:left="0"/>
        <w:jc w:val="both"/>
      </w:pPr>
      <w:r>
        <w:rPr>
          <w:rFonts w:ascii="Times New Roman"/>
          <w:b w:val="false"/>
          <w:i w:val="false"/>
          <w:color w:val="000000"/>
          <w:sz w:val="28"/>
        </w:rPr>
        <w:t>
      "Осы тармақтың 2) тармақшасының ережесі бейрезиденттерге қолданылмайды.";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мазмұндағы оныншы абзацпен толықтырылсын:</w:t>
      </w:r>
    </w:p>
    <w:bookmarkStart w:name="z72" w:id="60"/>
    <w:p>
      <w:pPr>
        <w:spacing w:after="0"/>
        <w:ind w:left="0"/>
        <w:jc w:val="both"/>
      </w:pPr>
      <w:r>
        <w:rPr>
          <w:rFonts w:ascii="Times New Roman"/>
          <w:b w:val="false"/>
          <w:i w:val="false"/>
          <w:color w:val="000000"/>
          <w:sz w:val="28"/>
        </w:rPr>
        <w:t>
      "Осы тармақтың 2) және 3) тармақшаларының ережелері бейрезиденттерге, сондай-ақ коммерциялық емес ұйымдардың құрылтайшыларына (қатысушыларына) және акционерлерге қолданылмайды.";</w:t>
      </w:r>
    </w:p>
    <w:bookmarkEnd w:id="60"/>
    <w:bookmarkStart w:name="z73"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45-3-баптың</w:t>
      </w:r>
      <w:r>
        <w:rPr>
          <w:rFonts w:ascii="Times New Roman"/>
          <w:b w:val="false"/>
          <w:i w:val="false"/>
          <w:color w:val="000000"/>
          <w:sz w:val="28"/>
        </w:rPr>
        <w:t xml:space="preserve"> үшінші абзацындағы "декларацияны осы Кодекстің 630-бабының 1-тармағында аталған жеке тұлғалар", "ұсынады" деген сөздер тиісінше "декларация", "ұсынылады" деген сөздермен ауыстырылсын;</w:t>
      </w:r>
    </w:p>
    <w:bookmarkEnd w:id="61"/>
    <w:bookmarkStart w:name="z74" w:id="62"/>
    <w:p>
      <w:pPr>
        <w:spacing w:after="0"/>
        <w:ind w:left="0"/>
        <w:jc w:val="both"/>
      </w:pPr>
      <w:r>
        <w:rPr>
          <w:rFonts w:ascii="Times New Roman"/>
          <w:b w:val="false"/>
          <w:i w:val="false"/>
          <w:color w:val="000000"/>
          <w:sz w:val="28"/>
        </w:rPr>
        <w:t>
      3) мынадай мазмұндағы 57-19-баппен толықтырылсын:</w:t>
      </w:r>
    </w:p>
    <w:bookmarkEnd w:id="62"/>
    <w:bookmarkStart w:name="z75" w:id="63"/>
    <w:p>
      <w:pPr>
        <w:spacing w:after="0"/>
        <w:ind w:left="0"/>
        <w:jc w:val="both"/>
      </w:pPr>
      <w:r>
        <w:rPr>
          <w:rFonts w:ascii="Times New Roman"/>
          <w:b w:val="false"/>
          <w:i w:val="false"/>
          <w:color w:val="000000"/>
          <w:sz w:val="28"/>
        </w:rPr>
        <w:t xml:space="preserve">
      "57-19-бап. 2025 жылғы 1 қаңтардан бастап 2026 жылғы 1 қаңтарға дейін Салық кодексінің 746-бабы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кестесінің 1-жолы мынадай редакцияда қолданылады деп белгіленсін: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және радиоактивтi металдар кенi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кені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темір-марганец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(өнімдік ерітінділерден алынған, шахталық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64"/>
    <w:p>
      <w:pPr>
        <w:spacing w:after="0"/>
        <w:ind w:left="0"/>
        <w:jc w:val="both"/>
      </w:pPr>
      <w:r>
        <w:rPr>
          <w:rFonts w:ascii="Times New Roman"/>
          <w:b w:val="false"/>
          <w:i w:val="false"/>
          <w:color w:val="000000"/>
          <w:sz w:val="28"/>
        </w:rPr>
        <w:t>
      2-бап. Осы Заң:</w:t>
      </w:r>
    </w:p>
    <w:bookmarkEnd w:id="64"/>
    <w:bookmarkStart w:name="z77" w:id="65"/>
    <w:p>
      <w:pPr>
        <w:spacing w:after="0"/>
        <w:ind w:left="0"/>
        <w:jc w:val="both"/>
      </w:pPr>
      <w:r>
        <w:rPr>
          <w:rFonts w:ascii="Times New Roman"/>
          <w:b w:val="false"/>
          <w:i w:val="false"/>
          <w:color w:val="000000"/>
          <w:sz w:val="28"/>
        </w:rPr>
        <w:t xml:space="preserve">
      2024 жылғы 1 қаңтардан бастап қолданысқа енгізілетін және 2029 жылғы 1 қаңтарға дейін қолданыста болатын 1-баптың 1-тармағының </w:t>
      </w:r>
      <w:r>
        <w:rPr>
          <w:rFonts w:ascii="Times New Roman"/>
          <w:b w:val="false"/>
          <w:i w:val="false"/>
          <w:color w:val="000000"/>
          <w:sz w:val="28"/>
        </w:rPr>
        <w:t>7) тармақшасын</w:t>
      </w:r>
      <w:r>
        <w:rPr>
          <w:rFonts w:ascii="Times New Roman"/>
          <w:b w:val="false"/>
          <w:i w:val="false"/>
          <w:color w:val="000000"/>
          <w:sz w:val="28"/>
        </w:rPr>
        <w:t>;</w:t>
      </w:r>
    </w:p>
    <w:bookmarkEnd w:id="65"/>
    <w:bookmarkStart w:name="z78" w:id="66"/>
    <w:p>
      <w:pPr>
        <w:spacing w:after="0"/>
        <w:ind w:left="0"/>
        <w:jc w:val="both"/>
      </w:pP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енгізілетін 1-баптың 1-тармағының </w:t>
      </w:r>
      <w:r>
        <w:rPr>
          <w:rFonts w:ascii="Times New Roman"/>
          <w:b w:val="false"/>
          <w:i w:val="false"/>
          <w:color w:val="000000"/>
          <w:sz w:val="28"/>
        </w:rPr>
        <w:t>3) тармақшасын</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w:t>
      </w:r>
    </w:p>
    <w:bookmarkEnd w:id="66"/>
    <w:bookmarkStart w:name="z79" w:id="67"/>
    <w:p>
      <w:pPr>
        <w:spacing w:after="0"/>
        <w:ind w:left="0"/>
        <w:jc w:val="both"/>
      </w:pPr>
      <w:r>
        <w:rPr>
          <w:rFonts w:ascii="Times New Roman"/>
          <w:b w:val="false"/>
          <w:i w:val="false"/>
          <w:color w:val="000000"/>
          <w:sz w:val="28"/>
        </w:rPr>
        <w:t xml:space="preserve">
      "Масс-медиа туралы" Қазақстан Республикасының Заңы қолданысқа енгізілген күннен кейін қолданысқа енгізілетін 1-баптың 1-тармағының </w:t>
      </w:r>
      <w:r>
        <w:rPr>
          <w:rFonts w:ascii="Times New Roman"/>
          <w:b w:val="false"/>
          <w:i w:val="false"/>
          <w:color w:val="000000"/>
          <w:sz w:val="28"/>
        </w:rPr>
        <w:t>8) тармақшасын</w:t>
      </w:r>
      <w:r>
        <w:rPr>
          <w:rFonts w:ascii="Times New Roman"/>
          <w:b w:val="false"/>
          <w:i w:val="false"/>
          <w:color w:val="000000"/>
          <w:sz w:val="28"/>
        </w:rPr>
        <w:t>;</w:t>
      </w:r>
    </w:p>
    <w:bookmarkEnd w:id="67"/>
    <w:bookmarkStart w:name="z80" w:id="68"/>
    <w:p>
      <w:pPr>
        <w:spacing w:after="0"/>
        <w:ind w:left="0"/>
        <w:jc w:val="both"/>
      </w:pPr>
      <w:r>
        <w:rPr>
          <w:rFonts w:ascii="Times New Roman"/>
          <w:b w:val="false"/>
          <w:i w:val="false"/>
          <w:color w:val="000000"/>
          <w:sz w:val="28"/>
        </w:rPr>
        <w:t xml:space="preserve">
      алғашқы ресми жарияланған күнінен бастап күнтізбелік алпыс күн өткен соң қолданысқа енгізілетін 1-баптың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w:t>
      </w:r>
    </w:p>
    <w:bookmarkEnd w:id="68"/>
    <w:bookmarkStart w:name="z81" w:id="69"/>
    <w:p>
      <w:pPr>
        <w:spacing w:after="0"/>
        <w:ind w:left="0"/>
        <w:jc w:val="both"/>
      </w:pPr>
      <w:r>
        <w:rPr>
          <w:rFonts w:ascii="Times New Roman"/>
          <w:b w:val="false"/>
          <w:i w:val="false"/>
          <w:color w:val="000000"/>
          <w:sz w:val="28"/>
        </w:rPr>
        <w:t xml:space="preserve">
      2026 жылғы 1 қаңтардан бастап қолданысқа енгізілетін 1-баптың 1-тармағының </w:t>
      </w:r>
      <w:r>
        <w:rPr>
          <w:rFonts w:ascii="Times New Roman"/>
          <w:b w:val="false"/>
          <w:i w:val="false"/>
          <w:color w:val="000000"/>
          <w:sz w:val="28"/>
        </w:rPr>
        <w:t>12) тармақшасын</w:t>
      </w:r>
      <w:r>
        <w:rPr>
          <w:rFonts w:ascii="Times New Roman"/>
          <w:b w:val="false"/>
          <w:i w:val="false"/>
          <w:color w:val="000000"/>
          <w:sz w:val="28"/>
        </w:rPr>
        <w:t xml:space="preserve"> қоспағанда, 2025 жылғы 1 қаңтардан бастап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