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c8d74" w14:textId="bcc8d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Банкi Басқармасы Төрағасының республикада төлем және несие тәртiбiн нығайту мәселесi жөнiндегi есебi туралы" Қазақстан Республикасы Жоғарғы Кеңесiнiң 1993 жылғы 30 қаңтардағы қаулысымен бекiтiлген Қазақстан Республикасы Ұлттық Банкiнiң экономикалық нормативтерiн бұзғаны үшiн коммерциялық банктерге қолданылатын санкциялар туралы Уақытша ережеге өзгерiс енгiзу және Қазақстан Республикасы Президентiнiң "Есеп айырысуларда қолдағы ақшаның пайдаланылуын ретке келтiру туралы" 1994 жылғы 27 қаңтардағы N 1532 Заң күшi бар Жарлығының күшi жойылды деп тану туралы</w:t>
      </w:r>
    </w:p>
    <w:p>
      <w:pPr>
        <w:spacing w:after="0"/>
        <w:ind w:left="0"/>
        <w:jc w:val="both"/>
      </w:pPr>
      <w:r>
        <w:rPr>
          <w:rFonts w:ascii="Times New Roman"/>
          <w:b w:val="false"/>
          <w:i w:val="false"/>
          <w:color w:val="000000"/>
          <w:sz w:val="28"/>
        </w:rPr>
        <w:t>Қазақстан Республикасының Заңы 1996 жылғы 13 маусымдағы N 8</w:t>
      </w:r>
    </w:p>
    <w:p>
      <w:pPr>
        <w:spacing w:after="0"/>
        <w:ind w:left="0"/>
        <w:jc w:val="both"/>
      </w:pPr>
      <w:bookmarkStart w:name="z0" w:id="0"/>
      <w:r>
        <w:rPr>
          <w:rFonts w:ascii="Times New Roman"/>
          <w:b w:val="false"/>
          <w:i w:val="false"/>
          <w:color w:val="000000"/>
          <w:sz w:val="28"/>
        </w:rPr>
        <w:t xml:space="preserve">
      1-бап. "Қазақстан Республикасы Ұлттық Банкi Басқармасы Төрағасының республикада төлем және несие тәртiбiн нығайту мәселесi жөнiндегi есебi туралы" Қазақстан Республикасы Жоғарғы Кеңесiнiң 1993 жылғы 30 қаңтардағы қаулысымен бекiтiлген Қазақстан Республикасы Ұлттық Банкiнiң экономикалық нормативтерiн бұзғаны үшiн коммерциялық банктерге қолданылатын санкциялар туралы Уақытша ереженiң (Қазақстан Республикасы Жоғарғы Кеңесiнiң Жаршысы, 1993 ж., N 4, 68-құжат) 4-тармағы алынып тасталсын. </w:t>
      </w:r>
      <w:r>
        <w:br/>
      </w:r>
      <w:r>
        <w:rPr>
          <w:rFonts w:ascii="Times New Roman"/>
          <w:b w:val="false"/>
          <w:i w:val="false"/>
          <w:color w:val="000000"/>
          <w:sz w:val="28"/>
        </w:rPr>
        <w:t xml:space="preserve">
      2-бап. Қазақстан Республикасы Президентiнiң "Есеп айырысуларда қолдағы ақшаның пайдаланылуын ретке келтiру туралы" 1994 жылғы 27 қаңтардағы N 1532 Заң күшi бар Жарлығының (Қазақстан Республикасы Президентi мен Үкiметiнiң актiлер жинағы, 1994 ж., N 5, 42-құжат) күшi жойылды деп танылсын.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