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b6fa" w14:textId="56bb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Иран Ислам Республикасының Үкiметi арасындағы Инвестицияларды өзара көтермелеу және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 шiлдедегi N 17-I</w:t>
      </w:r>
    </w:p>
    <w:p>
      <w:pPr>
        <w:spacing w:after="0"/>
        <w:ind w:left="0"/>
        <w:jc w:val="both"/>
      </w:pPr>
      <w:bookmarkStart w:name="z1" w:id="0"/>
      <w:r>
        <w:rPr>
          <w:rFonts w:ascii="Times New Roman"/>
          <w:b w:val="false"/>
          <w:i w:val="false"/>
          <w:color w:val="000000"/>
          <w:sz w:val="28"/>
        </w:rPr>
        <w:t>
      1996 жылғы 16 қаңтарда Алматыда қол қойылған Қазақстан Республикасының Үкiметi мен Иран Ислам Республикасының Үкiметi арасындағы Инвестицияларды өзара көтермелеу және қорғау жөнiндегi Келiсiм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Республикасының Үкіметі мен Иран Ислам</w:t>
      </w:r>
      <w:r>
        <w:br/>
      </w:r>
      <w:r>
        <w:rPr>
          <w:rFonts w:ascii="Times New Roman"/>
          <w:b/>
          <w:i w:val="false"/>
          <w:color w:val="000000"/>
        </w:rPr>
        <w:t>
Республикасының Үкіметі арасындағы инвестицияларды</w:t>
      </w:r>
      <w:r>
        <w:br/>
      </w:r>
      <w:r>
        <w:rPr>
          <w:rFonts w:ascii="Times New Roman"/>
          <w:b/>
          <w:i w:val="false"/>
          <w:color w:val="000000"/>
        </w:rPr>
        <w:t>
ынталандыру және өзара қорғау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(1999 жылғы 3 сәуірде күшіне енді - ҚР СІМ-нің ресми сайты)</w:t>
      </w:r>
    </w:p>
    <w:bookmarkStart w:name="z3"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Иран Ислам Республикасының Үкіметі,</w:t>
      </w:r>
      <w:r>
        <w:br/>
      </w:r>
      <w:r>
        <w:rPr>
          <w:rFonts w:ascii="Times New Roman"/>
          <w:b w:val="false"/>
          <w:i w:val="false"/>
          <w:color w:val="000000"/>
          <w:sz w:val="28"/>
        </w:rPr>
        <w:t>
      екі Уағдаласушы Тараптар арасындағы экономикалық ынтымақтастықты</w:t>
      </w:r>
      <w:r>
        <w:br/>
      </w:r>
      <w:r>
        <w:rPr>
          <w:rFonts w:ascii="Times New Roman"/>
          <w:b w:val="false"/>
          <w:i w:val="false"/>
          <w:color w:val="000000"/>
          <w:sz w:val="28"/>
        </w:rPr>
        <w:t>
      нығайтуды және кеңейтуді көздей отырып;</w:t>
      </w:r>
      <w:r>
        <w:br/>
      </w:r>
      <w:r>
        <w:rPr>
          <w:rFonts w:ascii="Times New Roman"/>
          <w:b w:val="false"/>
          <w:i w:val="false"/>
          <w:color w:val="000000"/>
          <w:sz w:val="28"/>
        </w:rPr>
        <w:t>
      екінші Уағдаласушы Тараптың аумағындағы Уағдаласушы Тараптардың бірінің инвесторларының инвестициялары үшін қолайлы жағдайларды жасауға және қолдауға ниет білдіре отырып;</w:t>
      </w:r>
      <w:r>
        <w:br/>
      </w:r>
      <w:r>
        <w:rPr>
          <w:rFonts w:ascii="Times New Roman"/>
          <w:b w:val="false"/>
          <w:i w:val="false"/>
          <w:color w:val="000000"/>
          <w:sz w:val="28"/>
        </w:rPr>
        <w:t>
      екінші Уағдаласушы Тарап аумағындағы Уағдаласушы Тараптың бірінің инвесторларының инвестицияларын ынталандырудың және қорғаудың қажеттігін мойындай отырып;</w:t>
      </w:r>
      <w:r>
        <w:br/>
      </w:r>
      <w:r>
        <w:rPr>
          <w:rFonts w:ascii="Times New Roman"/>
          <w:b w:val="false"/>
          <w:i w:val="false"/>
          <w:color w:val="000000"/>
          <w:sz w:val="28"/>
        </w:rPr>
        <w:t>
      Төмендегілер жөнінде келісті:</w:t>
      </w:r>
    </w:p>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1. "Инвестиция" термині меншіктің немесе Уағдаласушы Тараптың бірінің инвесторларының екінші Уағдаласушы Тарап аумағындағы инвестицияланған, төменде келтірілген активінің кез келген түрін білдіреді:</w:t>
      </w:r>
      <w:r>
        <w:br/>
      </w:r>
      <w:r>
        <w:rPr>
          <w:rFonts w:ascii="Times New Roman"/>
          <w:b w:val="false"/>
          <w:i w:val="false"/>
          <w:color w:val="000000"/>
          <w:sz w:val="28"/>
        </w:rPr>
        <w:t>
      а) жылжымалы және жылжымайтын мүлік, сондай-ақ меншікке қатысты құқықтар;</w:t>
      </w:r>
      <w:r>
        <w:br/>
      </w:r>
      <w:r>
        <w:rPr>
          <w:rFonts w:ascii="Times New Roman"/>
          <w:b w:val="false"/>
          <w:i w:val="false"/>
          <w:color w:val="000000"/>
          <w:sz w:val="28"/>
        </w:rPr>
        <w:t>
      б) акциялар немесе компанияларда қатысудың кез келген түрі, сондай-ақ соларға байланысты құқықтар;</w:t>
      </w:r>
      <w:r>
        <w:br/>
      </w:r>
      <w:r>
        <w:rPr>
          <w:rFonts w:ascii="Times New Roman"/>
          <w:b w:val="false"/>
          <w:i w:val="false"/>
          <w:color w:val="000000"/>
          <w:sz w:val="28"/>
        </w:rPr>
        <w:t>
      в) ақшаға немесе экономикалық құны бар кез келген іс-қимылдарға құқықтар;</w:t>
      </w:r>
      <w:r>
        <w:br/>
      </w:r>
      <w:r>
        <w:rPr>
          <w:rFonts w:ascii="Times New Roman"/>
          <w:b w:val="false"/>
          <w:i w:val="false"/>
          <w:color w:val="000000"/>
          <w:sz w:val="28"/>
        </w:rPr>
        <w:t>
      г) өнеркәсіптік және интеллектуалдық меншік құқықтары, патенттер, өнеркәсіптік дизайндар немесе үлгілер, сауда немесе қызмет көрсету белгілері, сауда атаулары, ноу-хау және "гудвил";</w:t>
      </w:r>
      <w:r>
        <w:br/>
      </w:r>
      <w:r>
        <w:rPr>
          <w:rFonts w:ascii="Times New Roman"/>
          <w:b w:val="false"/>
          <w:i w:val="false"/>
          <w:color w:val="000000"/>
          <w:sz w:val="28"/>
        </w:rPr>
        <w:t xml:space="preserve">
      д) заңға, контрактіге сәйкес немесе өкімет органының шешіміне байланысты табиғи ресурстарды барлау, өндіру және пайдалану заңдарына сәйкес құқықтар, сондай-ақ кәсіпорынның басқа да құқықтары; </w:t>
      </w:r>
      <w:r>
        <w:br/>
      </w:r>
      <w:r>
        <w:rPr>
          <w:rFonts w:ascii="Times New Roman"/>
          <w:b w:val="false"/>
          <w:i w:val="false"/>
          <w:color w:val="000000"/>
          <w:sz w:val="28"/>
        </w:rPr>
        <w:t>
      е) табыстарды реинвестициялау.</w:t>
      </w:r>
      <w:r>
        <w:br/>
      </w:r>
      <w:r>
        <w:rPr>
          <w:rFonts w:ascii="Times New Roman"/>
          <w:b w:val="false"/>
          <w:i w:val="false"/>
          <w:color w:val="000000"/>
          <w:sz w:val="28"/>
        </w:rPr>
        <w:t>
      2. "Инвестор" термині Уағдаласушы Тараптың кез келгеніне қатысты мынаны білдіреді:</w:t>
      </w:r>
      <w:r>
        <w:br/>
      </w:r>
      <w:r>
        <w:rPr>
          <w:rFonts w:ascii="Times New Roman"/>
          <w:b w:val="false"/>
          <w:i w:val="false"/>
          <w:color w:val="000000"/>
          <w:sz w:val="28"/>
        </w:rPr>
        <w:t>
      а) осы Уағдаласушы Тараптың заңына сәйкес оның азаматы болып саналатын жеке тұлға;</w:t>
      </w:r>
      <w:r>
        <w:br/>
      </w:r>
      <w:r>
        <w:rPr>
          <w:rFonts w:ascii="Times New Roman"/>
          <w:b w:val="false"/>
          <w:i w:val="false"/>
          <w:color w:val="000000"/>
          <w:sz w:val="28"/>
        </w:rPr>
        <w:t>
      б) осы Уағдаласушы Тараптың заңына сәйкес құрылған, осы Уағдаласушы Тараптың аумағында орналасқан жері бар және осында өзінің іс жүзіндегі қызметін жүзеге асырушы, екінші Уағдаласушы Тараптың аумағында инвестициялап жатқан заңды тұлғалар.</w:t>
      </w:r>
      <w:r>
        <w:br/>
      </w:r>
      <w:r>
        <w:rPr>
          <w:rFonts w:ascii="Times New Roman"/>
          <w:b w:val="false"/>
          <w:i w:val="false"/>
          <w:color w:val="000000"/>
          <w:sz w:val="28"/>
        </w:rPr>
        <w:t>
      3. "Табыстар" термині мынаны білдіреді: жүзеге асырылған инвестциялардың нәтижесінде немесе соларға байланысты ақшалай немесе заттай нысанда, табысты, дивидендтерді, кәсіпорынды басқару үшін сыйақыны, техникалық қызмет көрсетуді және кез келген заңды табыстарды қоса алғандағы қаражаттарды білдіреді.</w:t>
      </w:r>
      <w:r>
        <w:br/>
      </w:r>
      <w:r>
        <w:rPr>
          <w:rFonts w:ascii="Times New Roman"/>
          <w:b w:val="false"/>
          <w:i w:val="false"/>
          <w:color w:val="000000"/>
          <w:sz w:val="28"/>
        </w:rPr>
        <w:t>
      4. "Аумақ" термині екі Уағдаласушы Тарапқа қатысты мынаны білдіреді: Уағдаласушы Тараптардың заңды құқығы жүретін және олар өздерінің егемендік құқықтарын жүзеге асыратын аумақтар, сондай-ақ тиісінше олардың теңіз аумақтары кіреді.</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w:t>
      </w:r>
    </w:p>
    <w:bookmarkEnd w:id="4"/>
    <w:p>
      <w:pPr>
        <w:spacing w:after="0"/>
        <w:ind w:left="0"/>
        <w:jc w:val="both"/>
      </w:pPr>
      <w:r>
        <w:rPr>
          <w:rFonts w:ascii="Times New Roman"/>
          <w:b w:val="false"/>
          <w:i w:val="false"/>
          <w:color w:val="000000"/>
          <w:sz w:val="28"/>
        </w:rPr>
        <w:t>      1. Уағдаласушы Тараптың әрқайсысы өзінің азаматтары үшін инвестиция мақсатында екінші Уағдаласушы Тараптың аумағында қолайлы жағдайларды ынталандырады және жасайды.</w:t>
      </w:r>
      <w:r>
        <w:br/>
      </w:r>
      <w:r>
        <w:rPr>
          <w:rFonts w:ascii="Times New Roman"/>
          <w:b w:val="false"/>
          <w:i w:val="false"/>
          <w:color w:val="000000"/>
          <w:sz w:val="28"/>
        </w:rPr>
        <w:t>
      2. Уағдаласушы Тараптың әрқайсысы екінші Уағдаласушы Тараптың азаматтары үшін өзінің аумағындағы инвестиция мақсатында қолайлы жағдайларды ынтыландырады және жасайды.</w:t>
      </w:r>
    </w:p>
    <w:bookmarkStart w:name="z6" w:id="5"/>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Инвестицияларға рұқсат ету</w:t>
      </w:r>
    </w:p>
    <w:bookmarkEnd w:id="5"/>
    <w:p>
      <w:pPr>
        <w:spacing w:after="0"/>
        <w:ind w:left="0"/>
        <w:jc w:val="both"/>
      </w:pPr>
      <w:r>
        <w:rPr>
          <w:rFonts w:ascii="Times New Roman"/>
          <w:b w:val="false"/>
          <w:i w:val="false"/>
          <w:color w:val="000000"/>
          <w:sz w:val="28"/>
        </w:rPr>
        <w:t>      1. Уағдаласушы Тараптың әрқайсысы өз аумағында өзінің заңдарына және нормативтік актілеріне сәйкес екінші уағдаласушы Тарап инвесторларының инвестицияларын қабылдайды.</w:t>
      </w:r>
      <w:r>
        <w:br/>
      </w:r>
      <w:r>
        <w:rPr>
          <w:rFonts w:ascii="Times New Roman"/>
          <w:b w:val="false"/>
          <w:i w:val="false"/>
          <w:color w:val="000000"/>
          <w:sz w:val="28"/>
        </w:rPr>
        <w:t>
      2. Егер кез келген Уағдаласушы Тарап өз аумағында инвестицияларды қабылдайтын болса, онда ол осындай инвестициялауды тиісті жүзеге асыру үшін барлық қажетті рұқсаттарды береді.</w:t>
      </w:r>
    </w:p>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Инвестицияларды қорғау</w:t>
      </w:r>
    </w:p>
    <w:bookmarkEnd w:id="6"/>
    <w:p>
      <w:pPr>
        <w:spacing w:after="0"/>
        <w:ind w:left="0"/>
        <w:jc w:val="both"/>
      </w:pPr>
      <w:r>
        <w:rPr>
          <w:rFonts w:ascii="Times New Roman"/>
          <w:b w:val="false"/>
          <w:i w:val="false"/>
          <w:color w:val="000000"/>
          <w:sz w:val="28"/>
        </w:rPr>
        <w:t>      1. Уағдаласушы Тараптардың бірінің инвесторларының екінші Уағдаласушы Тарап аумағының шектерінде осы соңғының заңдарына және нормативтік құжаттарына сәйкес жүзеге асырылған инвестициялары екінші Уағдаласушы Тараптың аумағында толық заңды қорғауды және осындай сәйкес жағдайда тұрған кез келген үшінші мемлекеттің инвесторларына жасалатын режимнен қолайлылығы кем болмайтын әділ режим алады.</w:t>
      </w:r>
      <w:r>
        <w:br/>
      </w:r>
      <w:r>
        <w:rPr>
          <w:rFonts w:ascii="Times New Roman"/>
          <w:b w:val="false"/>
          <w:i w:val="false"/>
          <w:color w:val="000000"/>
          <w:sz w:val="28"/>
        </w:rPr>
        <w:t>
      2. Егер Уағдаласушы Тараптардың бірі еркін сауда аймағын, кедендік одақты, ортақ рынокты немесе кез келген осыған ұқсас аймақтық ұйымды құру туралы келісімнің негізінде немесе қоса салық салуды болдырмау туралы келісімнің негізінде кез кезген үшінші мемлекеттің инвесторларына ерекше артықшылықтар жасайтын болса, онда ол мұндай артықшылықтарды екінші Уағдаласушы Тараптың инвесторларына жасауға міндетті болмайды.</w:t>
      </w:r>
    </w:p>
    <w:bookmarkStart w:name="z8" w:id="7"/>
    <w:p>
      <w:pPr>
        <w:spacing w:after="0"/>
        <w:ind w:left="0"/>
        <w:jc w:val="left"/>
      </w:pPr>
      <w:r>
        <w:rPr>
          <w:rFonts w:ascii="Times New Roman"/>
          <w:b/>
          <w:i w:val="false"/>
          <w:color w:val="000000"/>
        </w:rPr>
        <w:t xml:space="preserve"> 
5-бап</w:t>
      </w:r>
      <w:r>
        <w:br/>
      </w:r>
      <w:r>
        <w:rPr>
          <w:rFonts w:ascii="Times New Roman"/>
          <w:b/>
          <w:i w:val="false"/>
          <w:color w:val="000000"/>
        </w:rPr>
        <w:t>
Мейлінше қолайлы жағдайлар</w:t>
      </w:r>
    </w:p>
    <w:bookmarkEnd w:id="7"/>
    <w:p>
      <w:pPr>
        <w:spacing w:after="0"/>
        <w:ind w:left="0"/>
        <w:jc w:val="both"/>
      </w:pPr>
      <w:r>
        <w:rPr>
          <w:rFonts w:ascii="Times New Roman"/>
          <w:b w:val="false"/>
          <w:i w:val="false"/>
          <w:color w:val="000000"/>
          <w:sz w:val="28"/>
        </w:rPr>
        <w:t>      1. Осы Келісімде аталған жағдайларға қарамастан кез келген Уағдаласушы Тараптың екінші Уағдаласушы тарап инвесторымен келісілген немесе келісуі мүмкін мейлінше қолайлы жағдайлары да қолданылады.</w:t>
      </w:r>
      <w:r>
        <w:br/>
      </w:r>
      <w:r>
        <w:rPr>
          <w:rFonts w:ascii="Times New Roman"/>
          <w:b w:val="false"/>
          <w:i w:val="false"/>
          <w:color w:val="000000"/>
          <w:sz w:val="28"/>
        </w:rPr>
        <w:t>
      2. Егер Уағдаласушы Тараптың бірінің заңдарындағы немесе халықаралық заңдарға сәйкес Уағдаласушы Тараптардың арасында пайда болған қазір бар жағдайлардағы екінші Уағдаласушы Тарап инвесторларының жүзеге асырған инвестицияларына қатысты жалпы түрде немесе егжей-тегжейлі қосымша реттеулерде осы Келісімде көзделгеннен мейлінше тиімдірек режим болса, онда мұндай реттеулер солардың мейлінше тиімдірек көлемінде осы Келісіммен салыстырғанда басымдыққа ие болады.</w:t>
      </w:r>
    </w:p>
    <w:bookmarkStart w:name="z9" w:id="8"/>
    <w:p>
      <w:pPr>
        <w:spacing w:after="0"/>
        <w:ind w:left="0"/>
        <w:jc w:val="left"/>
      </w:pPr>
      <w:r>
        <w:rPr>
          <w:rFonts w:ascii="Times New Roman"/>
          <w:b/>
          <w:i w:val="false"/>
          <w:color w:val="000000"/>
        </w:rPr>
        <w:t xml:space="preserve"> 
6-бап</w:t>
      </w:r>
      <w:r>
        <w:br/>
      </w:r>
      <w:r>
        <w:rPr>
          <w:rFonts w:ascii="Times New Roman"/>
          <w:b/>
          <w:i w:val="false"/>
          <w:color w:val="000000"/>
        </w:rPr>
        <w:t>
Экспроприация және өтемақы</w:t>
      </w:r>
    </w:p>
    <w:bookmarkEnd w:id="8"/>
    <w:p>
      <w:pPr>
        <w:spacing w:after="0"/>
        <w:ind w:left="0"/>
        <w:jc w:val="both"/>
      </w:pPr>
      <w:r>
        <w:rPr>
          <w:rFonts w:ascii="Times New Roman"/>
          <w:b w:val="false"/>
          <w:i w:val="false"/>
          <w:color w:val="000000"/>
          <w:sz w:val="28"/>
        </w:rPr>
        <w:t>      1. Уағдаласушы Тараптардың бірінің инвесторларының инвестициялары экспроприацияланбайды, мемлекет меншігіне алынбайды немесе кемсітпеушілік негізде, заңды процедураларына сәйкес және дер кезінде тиімді және әділ өтемақы төленетін уақытқа дейінгі мемлекеттік мұқтаждықтарды қоспағанда, екінші Уағдаласушы Тараптың сипаты осыған ұқсас тікелей немесе жанама шаралары қолданылмайды.</w:t>
      </w:r>
      <w:r>
        <w:br/>
      </w:r>
      <w:r>
        <w:rPr>
          <w:rFonts w:ascii="Times New Roman"/>
          <w:b w:val="false"/>
          <w:i w:val="false"/>
          <w:color w:val="000000"/>
          <w:sz w:val="28"/>
        </w:rPr>
        <w:t>
      2. Инвестициялардың экспроприациясы үшін өтемақы экспроприация жүзеге асырылар немесе бұл туралы мәлім болардың алдындағы инвестициялардың бағасына сәйкес болуға тиіс.</w:t>
      </w:r>
      <w:r>
        <w:br/>
      </w:r>
      <w:r>
        <w:rPr>
          <w:rFonts w:ascii="Times New Roman"/>
          <w:b w:val="false"/>
          <w:i w:val="false"/>
          <w:color w:val="000000"/>
          <w:sz w:val="28"/>
        </w:rPr>
        <w:t>
      3. Өтемақыны төлеуді кідірткен жағдайда инвестор мен қабылдаушы Тарап келіссөздер жүргізеді және халықаралық практикаға сәйкес инвесторға өтемақы тағайындалған күннен төлем күніне дейін мерзімі өтіп кеткен кезең үшін қаржылық өтемақының көлемін келіседі.</w:t>
      </w:r>
    </w:p>
    <w:bookmarkStart w:name="z10" w:id="9"/>
    <w:p>
      <w:pPr>
        <w:spacing w:after="0"/>
        <w:ind w:left="0"/>
        <w:jc w:val="left"/>
      </w:pPr>
      <w:r>
        <w:rPr>
          <w:rFonts w:ascii="Times New Roman"/>
          <w:b/>
          <w:i w:val="false"/>
          <w:color w:val="000000"/>
        </w:rPr>
        <w:t xml:space="preserve"> 
7-бап</w:t>
      </w:r>
      <w:r>
        <w:br/>
      </w:r>
      <w:r>
        <w:rPr>
          <w:rFonts w:ascii="Times New Roman"/>
          <w:b/>
          <w:i w:val="false"/>
          <w:color w:val="000000"/>
        </w:rPr>
        <w:t>
Шығындардың есесін толтыру</w:t>
      </w:r>
    </w:p>
    <w:bookmarkEnd w:id="9"/>
    <w:p>
      <w:pPr>
        <w:spacing w:after="0"/>
        <w:ind w:left="0"/>
        <w:jc w:val="both"/>
      </w:pPr>
      <w:r>
        <w:rPr>
          <w:rFonts w:ascii="Times New Roman"/>
          <w:b w:val="false"/>
          <w:i w:val="false"/>
          <w:color w:val="000000"/>
          <w:sz w:val="28"/>
        </w:rPr>
        <w:t>      Екінші Уағдаласушы Тараптың аумағындағы соғыстың немесе кез келген басқа қарулы жанжалдың, революцияның, төтенше жағдайдың немесе көтерілістің жай-күйінен немесе осыған ұқсас оқиғалардың салдарынан Уағдаласушы Тараптың әрқайсысының инвесторларының шығын шеккен инвестицияларына меншікті инвесторларына немесе кез келген үшінші елдің инвесторларына өтемақыға, реституцияға, осындай шығындардың есесін толтыруға қатысты жасалатын режимнен қолайлылығы кем болмайтын режим жасалады.</w:t>
      </w:r>
    </w:p>
    <w:bookmarkStart w:name="z11" w:id="10"/>
    <w:p>
      <w:pPr>
        <w:spacing w:after="0"/>
        <w:ind w:left="0"/>
        <w:jc w:val="left"/>
      </w:pPr>
      <w:r>
        <w:rPr>
          <w:rFonts w:ascii="Times New Roman"/>
          <w:b/>
          <w:i w:val="false"/>
          <w:color w:val="000000"/>
        </w:rPr>
        <w:t xml:space="preserve"> 
8-бап</w:t>
      </w:r>
      <w:r>
        <w:br/>
      </w:r>
      <w:r>
        <w:rPr>
          <w:rFonts w:ascii="Times New Roman"/>
          <w:b/>
          <w:i w:val="false"/>
          <w:color w:val="000000"/>
        </w:rPr>
        <w:t>
Репатриация және аудару</w:t>
      </w:r>
    </w:p>
    <w:bookmarkEnd w:id="10"/>
    <w:p>
      <w:pPr>
        <w:spacing w:after="0"/>
        <w:ind w:left="0"/>
        <w:jc w:val="both"/>
      </w:pPr>
      <w:r>
        <w:rPr>
          <w:rFonts w:ascii="Times New Roman"/>
          <w:b w:val="false"/>
          <w:i w:val="false"/>
          <w:color w:val="000000"/>
          <w:sz w:val="28"/>
        </w:rPr>
        <w:t>      1. Уағдаласушы Тараптың әрқайсысы оның аумағында немесе оның шектерінен тыс жерлерде Уағдаласушы Тараптардың заңдарында белгіленген процедураларға сәйкес еркін және негізі жоқ кейінге қалдырусыз жасалуға тиіс инвестицияларға қатысты аударымдардың барлығын жүргізуге өз еркімен кепілдік береді. Мұндай аударымдарға мыналар кіреді:</w:t>
      </w:r>
      <w:r>
        <w:br/>
      </w:r>
      <w:r>
        <w:rPr>
          <w:rFonts w:ascii="Times New Roman"/>
          <w:b w:val="false"/>
          <w:i w:val="false"/>
          <w:color w:val="000000"/>
          <w:sz w:val="28"/>
        </w:rPr>
        <w:t>
      а) табыстар;</w:t>
      </w:r>
      <w:r>
        <w:br/>
      </w:r>
      <w:r>
        <w:rPr>
          <w:rFonts w:ascii="Times New Roman"/>
          <w:b w:val="false"/>
          <w:i w:val="false"/>
          <w:color w:val="000000"/>
          <w:sz w:val="28"/>
        </w:rPr>
        <w:t>
      б) қабылданған инвестициялардың қандай да бір бөлігін сатудан немесе жоюдан алынған пайда;</w:t>
      </w:r>
      <w:r>
        <w:br/>
      </w:r>
      <w:r>
        <w:rPr>
          <w:rFonts w:ascii="Times New Roman"/>
          <w:b w:val="false"/>
          <w:i w:val="false"/>
          <w:color w:val="000000"/>
          <w:sz w:val="28"/>
        </w:rPr>
        <w:t>
      в) 6 және 7-баптарға сәйкес өтемақы;</w:t>
      </w:r>
      <w:r>
        <w:br/>
      </w:r>
      <w:r>
        <w:rPr>
          <w:rFonts w:ascii="Times New Roman"/>
          <w:b w:val="false"/>
          <w:i w:val="false"/>
          <w:color w:val="000000"/>
          <w:sz w:val="28"/>
        </w:rPr>
        <w:t>
      г) кредит келісімдері бойынша төлемдер, сондай-ақ интеллектуалдық және өнеркәсіптік меншік құқықтарына байланысты есесін толтыру, басқаруға беру келісімдері жөнінде, техникалық және қызмет көрсету келісімдері жөніндегі төлемдер;</w:t>
      </w:r>
      <w:r>
        <w:br/>
      </w:r>
      <w:r>
        <w:rPr>
          <w:rFonts w:ascii="Times New Roman"/>
          <w:b w:val="false"/>
          <w:i w:val="false"/>
          <w:color w:val="000000"/>
          <w:sz w:val="28"/>
        </w:rPr>
        <w:t>
      д) Уағдаласушы Тараптардың бірінің екінші Уағдаласушы тарап аумағындағы инвестицияларға қатысты жұмыстарды жүргізуге арнайы рұқсат алған азаматтары алатын жалақы, табыс және сыйақының кез келген басқа түрлері;</w:t>
      </w:r>
      <w:r>
        <w:br/>
      </w:r>
      <w:r>
        <w:rPr>
          <w:rFonts w:ascii="Times New Roman"/>
          <w:b w:val="false"/>
          <w:i w:val="false"/>
          <w:color w:val="000000"/>
          <w:sz w:val="28"/>
        </w:rPr>
        <w:t>
      е) инвестицияға қатысты даулардан туындайтын төлемдер.</w:t>
      </w:r>
      <w:r>
        <w:br/>
      </w:r>
      <w:r>
        <w:rPr>
          <w:rFonts w:ascii="Times New Roman"/>
          <w:b w:val="false"/>
          <w:i w:val="false"/>
          <w:color w:val="000000"/>
          <w:sz w:val="28"/>
        </w:rPr>
        <w:t>
      2. Аударымдар дер кезінде еркін өтімді валютада және аударым күніне қарай күші бар ресми валюта бағамы бойынша жүргізілуге тиіс.</w:t>
      </w:r>
    </w:p>
    <w:bookmarkStart w:name="z12" w:id="11"/>
    <w:p>
      <w:pPr>
        <w:spacing w:after="0"/>
        <w:ind w:left="0"/>
        <w:jc w:val="left"/>
      </w:pPr>
      <w:r>
        <w:rPr>
          <w:rFonts w:ascii="Times New Roman"/>
          <w:b/>
          <w:i w:val="false"/>
          <w:color w:val="000000"/>
        </w:rPr>
        <w:t xml:space="preserve"> 
9-бап</w:t>
      </w:r>
      <w:r>
        <w:br/>
      </w:r>
      <w:r>
        <w:rPr>
          <w:rFonts w:ascii="Times New Roman"/>
          <w:b/>
          <w:i w:val="false"/>
          <w:color w:val="000000"/>
        </w:rPr>
        <w:t>
Суброгация</w:t>
      </w:r>
    </w:p>
    <w:bookmarkEnd w:id="11"/>
    <w:p>
      <w:pPr>
        <w:spacing w:after="0"/>
        <w:ind w:left="0"/>
        <w:jc w:val="both"/>
      </w:pPr>
      <w:r>
        <w:rPr>
          <w:rFonts w:ascii="Times New Roman"/>
          <w:b w:val="false"/>
          <w:i w:val="false"/>
          <w:color w:val="000000"/>
          <w:sz w:val="28"/>
        </w:rPr>
        <w:t>      1. Егер Уағдаласушы Тараптардың бірінің инвесторының инвестициялары осы Уағдаласушы Тараптың сақтандыру компаниясының заңдарында белгіленген жүйеге сәйкес коммерциялық емес талаптарға қарсы сақтандырылса, сақтандырушының сақтандыру келісім шарттарының нәтижесінде пайда болған кез келген суброгациясын екінші Уағдаласушы Тарап тануға тиіс.</w:t>
      </w:r>
      <w:r>
        <w:br/>
      </w:r>
      <w:r>
        <w:rPr>
          <w:rFonts w:ascii="Times New Roman"/>
          <w:b w:val="false"/>
          <w:i w:val="false"/>
          <w:color w:val="000000"/>
          <w:sz w:val="28"/>
        </w:rPr>
        <w:t>
      2. Мұндай сақтандырушының оған берілген құқықтардан басқа кез келгенін жүзеге асыруға құқығы жоқ.</w:t>
      </w:r>
      <w:r>
        <w:br/>
      </w:r>
      <w:r>
        <w:rPr>
          <w:rFonts w:ascii="Times New Roman"/>
          <w:b w:val="false"/>
          <w:i w:val="false"/>
          <w:color w:val="000000"/>
          <w:sz w:val="28"/>
        </w:rPr>
        <w:t>
      3. Уағдаласушы Тараптардың бірінің және осындай сақтандырушымен арасындағы даулар осы Келісімнің 11-бабының ережелеріне сәйкес реттелуге тиіс.</w:t>
      </w:r>
    </w:p>
    <w:bookmarkStart w:name="z13" w:id="12"/>
    <w:p>
      <w:pPr>
        <w:spacing w:after="0"/>
        <w:ind w:left="0"/>
        <w:jc w:val="left"/>
      </w:pPr>
      <w:r>
        <w:rPr>
          <w:rFonts w:ascii="Times New Roman"/>
          <w:b/>
          <w:i w:val="false"/>
          <w:color w:val="000000"/>
        </w:rPr>
        <w:t xml:space="preserve"> 
10-бап</w:t>
      </w:r>
      <w:r>
        <w:br/>
      </w:r>
      <w:r>
        <w:rPr>
          <w:rFonts w:ascii="Times New Roman"/>
          <w:b/>
          <w:i w:val="false"/>
          <w:color w:val="000000"/>
        </w:rPr>
        <w:t>
Міндеттемелерді сақтау</w:t>
      </w:r>
    </w:p>
    <w:bookmarkEnd w:id="12"/>
    <w:p>
      <w:pPr>
        <w:spacing w:after="0"/>
        <w:ind w:left="0"/>
        <w:jc w:val="both"/>
      </w:pPr>
      <w:r>
        <w:rPr>
          <w:rFonts w:ascii="Times New Roman"/>
          <w:b w:val="false"/>
          <w:i w:val="false"/>
          <w:color w:val="000000"/>
          <w:sz w:val="28"/>
        </w:rPr>
        <w:t>      Уағдаласушы Тараптың әрқайсысы өзінің екінші Уағдаласушы Тарап инвесторларының инвестицияларына қатысты қабылдаған міндеттемелерін сақтауға үнемі кепілдік беруге тиіс.</w:t>
      </w:r>
    </w:p>
    <w:bookmarkStart w:name="z14" w:id="13"/>
    <w:p>
      <w:pPr>
        <w:spacing w:after="0"/>
        <w:ind w:left="0"/>
        <w:jc w:val="left"/>
      </w:pPr>
      <w:r>
        <w:rPr>
          <w:rFonts w:ascii="Times New Roman"/>
          <w:b/>
          <w:i w:val="false"/>
          <w:color w:val="000000"/>
        </w:rPr>
        <w:t xml:space="preserve"> 
11-бап</w:t>
      </w:r>
      <w:r>
        <w:br/>
      </w:r>
      <w:r>
        <w:rPr>
          <w:rFonts w:ascii="Times New Roman"/>
          <w:b/>
          <w:i w:val="false"/>
          <w:color w:val="000000"/>
        </w:rPr>
        <w:t>
Уағдаласушы Тараптардың бірінің</w:t>
      </w:r>
      <w:r>
        <w:br/>
      </w:r>
      <w:r>
        <w:rPr>
          <w:rFonts w:ascii="Times New Roman"/>
          <w:b/>
          <w:i w:val="false"/>
          <w:color w:val="000000"/>
        </w:rPr>
        <w:t>
және инвестордың арасындағы даулар</w:t>
      </w:r>
    </w:p>
    <w:bookmarkEnd w:id="13"/>
    <w:p>
      <w:pPr>
        <w:spacing w:after="0"/>
        <w:ind w:left="0"/>
        <w:jc w:val="both"/>
      </w:pPr>
      <w:r>
        <w:rPr>
          <w:rFonts w:ascii="Times New Roman"/>
          <w:b w:val="false"/>
          <w:i w:val="false"/>
          <w:color w:val="000000"/>
          <w:sz w:val="28"/>
        </w:rPr>
        <w:t>      1. Уағдаласушы Тараптың және бір немесе одан көп инвесторларының арасында инвестицияларға қатысты кез келген даулар пайда болған жағдайда Уағдаласушы Тарап және инвестор(лар) алдымен осы мәселені консультациялар немес келіссөздер жүргізу жолымен реттеуге тырысуға тиіс.</w:t>
      </w:r>
      <w:r>
        <w:br/>
      </w:r>
      <w:r>
        <w:rPr>
          <w:rFonts w:ascii="Times New Roman"/>
          <w:b w:val="false"/>
          <w:i w:val="false"/>
          <w:color w:val="000000"/>
          <w:sz w:val="28"/>
        </w:rPr>
        <w:t>
      2. Егер Уағдаласушы Тарап және аталған инвестор(лар) дау Тараптарының бірінің дауларды реттеу жөнінде келіссөздер жүргізу туралы жазбаша мәлімдеме жасаған күнінен соң 6 ай ішінде келісімге келе алмаса, онда дау кез келген Уағдаласушы Тараптың немесе инвесторлардың өтініші бойынша заңға және ережелерге сәйкес үш мүшеден тұратын Төрелік соттың қарауына берілуге тиіс. Уағдаласушы Тараптардың әрқайсысы және инвестор(лар) бір-бір төрешіден тағайындайды және бұл екі төреші төрағаны тағайындауға тиіс.</w:t>
      </w:r>
      <w:r>
        <w:br/>
      </w:r>
      <w:r>
        <w:rPr>
          <w:rFonts w:ascii="Times New Roman"/>
          <w:b w:val="false"/>
          <w:i w:val="false"/>
          <w:color w:val="000000"/>
          <w:sz w:val="28"/>
        </w:rPr>
        <w:t>
      3. Төрелік процедураны жүргізуді бастаған кез келген Уағдаласушы Тарап немесе инвестор(лар) төрелікті өткізу жөнінде өзінің төрешісін тағайындайды. Егер Уағдаласушы Тарап немесе инвестор(лар) төрелік процедураны өткізу жөнінде өтініш алған сәттен бастап 30 күн ішінде өзінің төрешісін тағайындамаса, аталған төрешіні Уағдаласушы тараптың немесе инвестордың(лардың) өтініші бойынша мүмкін жолы ретінде тұрақты төрелік соттың Бас Хатшысы тағайындауға тиіс болады.</w:t>
      </w:r>
      <w:r>
        <w:br/>
      </w:r>
      <w:r>
        <w:rPr>
          <w:rFonts w:ascii="Times New Roman"/>
          <w:b w:val="false"/>
          <w:i w:val="false"/>
          <w:color w:val="000000"/>
          <w:sz w:val="28"/>
        </w:rPr>
        <w:t>
      4. Егер екі арбитр төрағаны сайлау жөніндегі екінші арбитр тағайындалған сәттен бастап 60 күннің ішінде келісімге келе алмаса, онда соңғысын (төрағаны) әрбір Уағдаласушы Тараптың немесе инвестордың (лардың) өтініші бойынша тұрақты төрелік соттың бас хатшысы тағайындауға тиісті.</w:t>
      </w:r>
      <w:r>
        <w:br/>
      </w:r>
      <w:r>
        <w:rPr>
          <w:rFonts w:ascii="Times New Roman"/>
          <w:b w:val="false"/>
          <w:i w:val="false"/>
          <w:color w:val="000000"/>
          <w:sz w:val="28"/>
        </w:rPr>
        <w:t>
      5. Төрелік соттың төрағасы өзінің тағайындалар сәтінде екі Уағдаласушы Тараппен де дипломатиялық қатынасы бар мемлекеттік өкілі болуға тиісті.</w:t>
      </w:r>
      <w:r>
        <w:br/>
      </w:r>
      <w:r>
        <w:rPr>
          <w:rFonts w:ascii="Times New Roman"/>
          <w:b w:val="false"/>
          <w:i w:val="false"/>
          <w:color w:val="000000"/>
          <w:sz w:val="28"/>
        </w:rPr>
        <w:t>
      6. Төрелік процедура Унситрал ережелерімен сәйкес жүргізілуге тиісті.</w:t>
      </w:r>
      <w:r>
        <w:br/>
      </w:r>
      <w:r>
        <w:rPr>
          <w:rFonts w:ascii="Times New Roman"/>
          <w:b w:val="false"/>
          <w:i w:val="false"/>
          <w:color w:val="000000"/>
          <w:sz w:val="28"/>
        </w:rPr>
        <w:t>
      7. Төрелік жүргізілетін орын - Париж.</w:t>
      </w:r>
      <w:r>
        <w:br/>
      </w:r>
      <w:r>
        <w:rPr>
          <w:rFonts w:ascii="Times New Roman"/>
          <w:b w:val="false"/>
          <w:i w:val="false"/>
          <w:color w:val="000000"/>
          <w:sz w:val="28"/>
        </w:rPr>
        <w:t>
      8. Сот шешімдері Уағдаласушы Тарап пен инвестор(лар) үшін түпкілікті және міндетті болып табылады.</w:t>
      </w:r>
    </w:p>
    <w:bookmarkStart w:name="z15" w:id="14"/>
    <w:p>
      <w:pPr>
        <w:spacing w:after="0"/>
        <w:ind w:left="0"/>
        <w:jc w:val="left"/>
      </w:pPr>
      <w:r>
        <w:rPr>
          <w:rFonts w:ascii="Times New Roman"/>
          <w:b/>
          <w:i w:val="false"/>
          <w:color w:val="000000"/>
        </w:rPr>
        <w:t xml:space="preserve"> 
12-бап</w:t>
      </w:r>
      <w:r>
        <w:br/>
      </w:r>
      <w:r>
        <w:rPr>
          <w:rFonts w:ascii="Times New Roman"/>
          <w:b/>
          <w:i w:val="false"/>
          <w:color w:val="000000"/>
        </w:rPr>
        <w:t>
Уағдаласушы Тараптар арасындағы</w:t>
      </w:r>
      <w:r>
        <w:br/>
      </w:r>
      <w:r>
        <w:rPr>
          <w:rFonts w:ascii="Times New Roman"/>
          <w:b/>
          <w:i w:val="false"/>
          <w:color w:val="000000"/>
        </w:rPr>
        <w:t>
даулы мәселелерді шешу</w:t>
      </w:r>
    </w:p>
    <w:bookmarkEnd w:id="14"/>
    <w:p>
      <w:pPr>
        <w:spacing w:after="0"/>
        <w:ind w:left="0"/>
        <w:jc w:val="both"/>
      </w:pPr>
      <w:r>
        <w:rPr>
          <w:rFonts w:ascii="Times New Roman"/>
          <w:b w:val="false"/>
          <w:i w:val="false"/>
          <w:color w:val="000000"/>
          <w:sz w:val="28"/>
        </w:rPr>
        <w:t>      1. Уағдаласушы Тараптар арасында осы келісімді түсіндіруге немесе қолдануға қатысты кез келген даулы мәселелер туындаған жағдайда Уағдаласушы Тараптар оларды алдымен консультациялар немесе келіссөздер өткізу жолымен шешуге тырысуы тиіс.</w:t>
      </w:r>
      <w:r>
        <w:br/>
      </w:r>
      <w:r>
        <w:rPr>
          <w:rFonts w:ascii="Times New Roman"/>
          <w:b w:val="false"/>
          <w:i w:val="false"/>
          <w:color w:val="000000"/>
          <w:sz w:val="28"/>
        </w:rPr>
        <w:t>
      2. Егер Уағдаласушы Тараптар келіссөздер өткізу туралы дауласушы тараптардың біреуіне жазбаша мәлімдегеннен кейін 12 айдың ішінде келісімге келе алмаса, онда дау кез келген Уағдаласушы Тараптың өтініші бойынша оның заңдары мен ережелеріне сәйкес үш адамнан тұратын төрелік соттың қарауына берілуге тиісті. Әрбір Уағдаласушы Тарап бір арбитр тағайындайды және бұл екі арбитр өзінің тағайындалар сәтінде екі уағдаласушы Тараппен де дипломатиялық қатынасы бар үшінші мемлекеттік азаматы болуға тиісті төрағаны тағайындайды.</w:t>
      </w:r>
      <w:r>
        <w:br/>
      </w:r>
      <w:r>
        <w:rPr>
          <w:rFonts w:ascii="Times New Roman"/>
          <w:b w:val="false"/>
          <w:i w:val="false"/>
          <w:color w:val="000000"/>
          <w:sz w:val="28"/>
        </w:rPr>
        <w:t>
      3. Төрелік сот процедурасын бастаған Уағдаласушы тарап төрелік сот өткізуге берген тапсырысында өзінің арбитрін тағайындайды. Егер екінші Уағдаласушы Тарап төрелік сот процедурасын өткізу тапсырысын алған сәттен бастап 30 күннің ішінде өзінің арбитрін тағайындамаса, арбитр төрелік сот процедурасын бастаған Уағдаласушы Тараптың Халықаралық Сот Президентіне жасаған өтінішімен сәйкес тағайындалуға тиіс.</w:t>
      </w:r>
      <w:r>
        <w:br/>
      </w:r>
      <w:r>
        <w:rPr>
          <w:rFonts w:ascii="Times New Roman"/>
          <w:b w:val="false"/>
          <w:i w:val="false"/>
          <w:color w:val="000000"/>
          <w:sz w:val="28"/>
        </w:rPr>
        <w:t>
      4. Егер екі арбитр төрағаны сайлауға қатысты екінші арбитр тағайындалған сәттен бастап 60 күннің ішінде келісімге келе алмаса, онда бұл төрағаны кез келген Уағдаласушы Тараптың өтініші бойынша Халықаралық Соттың Президенті тағайындауға тиіс.</w:t>
      </w:r>
      <w:r>
        <w:br/>
      </w:r>
      <w:r>
        <w:rPr>
          <w:rFonts w:ascii="Times New Roman"/>
          <w:b w:val="false"/>
          <w:i w:val="false"/>
          <w:color w:val="000000"/>
          <w:sz w:val="28"/>
        </w:rPr>
        <w:t>
      5. Егер осы баптың 3 және 4-параларында көрсетілген жағдайда Халықаралық Сот Президентінің аталған міндетті атқаруға мүмкіндігі болмаса немесе ол Уағдаласушы Тараптардың кез келгенінің азаматы болып табылатын болса, онда тағайындауды Халықаралық Соттың Вице-Президенті жүзеге асыруға тиіс, ал егер Вице-Президенттің де аталған міндетті атқаруға жағдайы келмесе немесе ол да Уағдаласушы Тараптардың кез келгенінің азаматы болып табылатын болса, онда тағайындауды Уағдаласушы Тараптардың кез келгенінің азаматы болып тыбалмайтын Халықаралық Соттың ең жоғары лауазымды біреуі жүзеге асыруға тиісті.</w:t>
      </w:r>
      <w:r>
        <w:br/>
      </w:r>
      <w:r>
        <w:rPr>
          <w:rFonts w:ascii="Times New Roman"/>
          <w:b w:val="false"/>
          <w:i w:val="false"/>
          <w:color w:val="000000"/>
          <w:sz w:val="28"/>
        </w:rPr>
        <w:t>
      6. Сот екі Уағдаласушы Тараптың да мақұлдаған ережелерімен сәйкес өз процедурасы мен төрелік сот орынын белгілейді.</w:t>
      </w:r>
      <w:r>
        <w:br/>
      </w:r>
      <w:r>
        <w:rPr>
          <w:rFonts w:ascii="Times New Roman"/>
          <w:b w:val="false"/>
          <w:i w:val="false"/>
          <w:color w:val="000000"/>
          <w:sz w:val="28"/>
        </w:rPr>
        <w:t>
      7. Әрбір Уағдаласушы Тарап  өзінің Сот мүшесінің немесе оның төрелік сот тергеулеріндегі өкілдігі бойынша шығындарын өтейді;</w:t>
      </w:r>
      <w:r>
        <w:br/>
      </w:r>
      <w:r>
        <w:rPr>
          <w:rFonts w:ascii="Times New Roman"/>
          <w:b w:val="false"/>
          <w:i w:val="false"/>
          <w:color w:val="000000"/>
          <w:sz w:val="28"/>
        </w:rPr>
        <w:t>
      Төрағаның шығындарын және басқа да шығындарды екі Уағдаласушы Тарап теңдей бөліп көтереді. Алайда Сот өз шешімімен екі Уағдаласушы тараптың шығындардың әртүрлі үлесін төлейтін етіп тағайындай алады. Сот өз процедурасын өзі белгілейді.</w:t>
      </w:r>
      <w:r>
        <w:br/>
      </w:r>
      <w:r>
        <w:rPr>
          <w:rFonts w:ascii="Times New Roman"/>
          <w:b w:val="false"/>
          <w:i w:val="false"/>
          <w:color w:val="000000"/>
          <w:sz w:val="28"/>
        </w:rPr>
        <w:t>
      8. Сот шешімдері Уағдаласушы Тараптар үшін түпкілікті және міндетті болып табылады.</w:t>
      </w:r>
    </w:p>
    <w:bookmarkStart w:name="z16" w:id="15"/>
    <w:p>
      <w:pPr>
        <w:spacing w:after="0"/>
        <w:ind w:left="0"/>
        <w:jc w:val="left"/>
      </w:pPr>
      <w:r>
        <w:rPr>
          <w:rFonts w:ascii="Times New Roman"/>
          <w:b/>
          <w:i w:val="false"/>
          <w:color w:val="000000"/>
        </w:rPr>
        <w:t xml:space="preserve"> 
13-бап</w:t>
      </w:r>
      <w:r>
        <w:br/>
      </w:r>
      <w:r>
        <w:rPr>
          <w:rFonts w:ascii="Times New Roman"/>
          <w:b/>
          <w:i w:val="false"/>
          <w:color w:val="000000"/>
        </w:rPr>
        <w:t>
Күшіне енуі</w:t>
      </w:r>
    </w:p>
    <w:bookmarkEnd w:id="15"/>
    <w:p>
      <w:pPr>
        <w:spacing w:after="0"/>
        <w:ind w:left="0"/>
        <w:jc w:val="both"/>
      </w:pPr>
      <w:r>
        <w:rPr>
          <w:rFonts w:ascii="Times New Roman"/>
          <w:b w:val="false"/>
          <w:i w:val="false"/>
          <w:color w:val="000000"/>
          <w:sz w:val="28"/>
        </w:rPr>
        <w:t>      Осы Келісім Уағдаласушы Тараптардың біреуі екінші Уағдаласушы тараптың соңғы бекіту грамотасын алған күннен бастап күшіне енеді және міндетті болып табылады.</w:t>
      </w:r>
    </w:p>
    <w:bookmarkStart w:name="z17" w:id="16"/>
    <w:p>
      <w:pPr>
        <w:spacing w:after="0"/>
        <w:ind w:left="0"/>
        <w:jc w:val="left"/>
      </w:pPr>
      <w:r>
        <w:rPr>
          <w:rFonts w:ascii="Times New Roman"/>
          <w:b/>
          <w:i w:val="false"/>
          <w:color w:val="000000"/>
        </w:rPr>
        <w:t xml:space="preserve"> 
14-бап</w:t>
      </w:r>
      <w:r>
        <w:br/>
      </w:r>
      <w:r>
        <w:rPr>
          <w:rFonts w:ascii="Times New Roman"/>
          <w:b/>
          <w:i w:val="false"/>
          <w:color w:val="000000"/>
        </w:rPr>
        <w:t>
Түзетулер</w:t>
      </w:r>
    </w:p>
    <w:bookmarkEnd w:id="16"/>
    <w:p>
      <w:pPr>
        <w:spacing w:after="0"/>
        <w:ind w:left="0"/>
        <w:jc w:val="both"/>
      </w:pPr>
      <w:r>
        <w:rPr>
          <w:rFonts w:ascii="Times New Roman"/>
          <w:b w:val="false"/>
          <w:i w:val="false"/>
          <w:color w:val="000000"/>
          <w:sz w:val="28"/>
        </w:rPr>
        <w:t>      Осы Келісімнің мәтініне түзетулер тек Уағдаласушы Тараптардың жазбаша келісімі алынғаннан кейін ғана енгізіле алады. Мұндай түзетулер осы Келісімнің 13-бабында көрсетілген барлық процедуралар аяқталған соң ғана күшіне енеді.</w:t>
      </w:r>
    </w:p>
    <w:bookmarkStart w:name="z18" w:id="17"/>
    <w:p>
      <w:pPr>
        <w:spacing w:after="0"/>
        <w:ind w:left="0"/>
        <w:jc w:val="left"/>
      </w:pPr>
      <w:r>
        <w:rPr>
          <w:rFonts w:ascii="Times New Roman"/>
          <w:b/>
          <w:i w:val="false"/>
          <w:color w:val="000000"/>
        </w:rPr>
        <w:t xml:space="preserve"> 
15-бап</w:t>
      </w:r>
      <w:r>
        <w:br/>
      </w:r>
      <w:r>
        <w:rPr>
          <w:rFonts w:ascii="Times New Roman"/>
          <w:b/>
          <w:i w:val="false"/>
          <w:color w:val="000000"/>
        </w:rPr>
        <w:t>
Қолданылу мерзімі және оның тоқтатылуы</w:t>
      </w:r>
    </w:p>
    <w:bookmarkEnd w:id="17"/>
    <w:p>
      <w:pPr>
        <w:spacing w:after="0"/>
        <w:ind w:left="0"/>
        <w:jc w:val="both"/>
      </w:pPr>
      <w:r>
        <w:rPr>
          <w:rFonts w:ascii="Times New Roman"/>
          <w:b w:val="false"/>
          <w:i w:val="false"/>
          <w:color w:val="000000"/>
          <w:sz w:val="28"/>
        </w:rPr>
        <w:t>      1. Осы Келісім 10 жыл бойғы кезеңде күшінде қала береді және осы баптың 2-парасына сәйкес оның күші тоқтатылғанша күшінде қала беретін болады.</w:t>
      </w:r>
      <w:r>
        <w:br/>
      </w:r>
      <w:r>
        <w:rPr>
          <w:rFonts w:ascii="Times New Roman"/>
          <w:b w:val="false"/>
          <w:i w:val="false"/>
          <w:color w:val="000000"/>
          <w:sz w:val="28"/>
        </w:rPr>
        <w:t>
      2. Кез келген Уағдаласушы тарап бастапқы 10 жылдық кезеңінің аяғында немесе осы кезең аяқталғаннан кейін кез келген басқа уақытта екінші Уағдаласушы тарапқа осы Келісімнің қолданысын тоқтатқысы келетіні туралы бір жыл бұрын жазбаша мәлімдеме беруге құқылы.</w:t>
      </w:r>
      <w:r>
        <w:br/>
      </w:r>
      <w:r>
        <w:rPr>
          <w:rFonts w:ascii="Times New Roman"/>
          <w:b w:val="false"/>
          <w:i w:val="false"/>
          <w:color w:val="000000"/>
          <w:sz w:val="28"/>
        </w:rPr>
        <w:t>
      3. Осы Келісімнің қолданысы тоқтатылған сәтке дейін жасалған немесе алынған инвестицияларға қатысты осы Келісімнің барлық басқа баптарының ережелері осы Келісім қолданысы тоқтатылған сәттен бастап қосымша 10 жыл кезең ішінде күшін сақтауға тиіс.</w:t>
      </w:r>
    </w:p>
    <w:p>
      <w:pPr>
        <w:spacing w:after="0"/>
        <w:ind w:left="0"/>
        <w:jc w:val="both"/>
      </w:pPr>
      <w:r>
        <w:rPr>
          <w:rFonts w:ascii="Times New Roman"/>
          <w:b w:val="false"/>
          <w:i w:val="false"/>
          <w:color w:val="000000"/>
          <w:sz w:val="28"/>
        </w:rPr>
        <w:t>      Осыны куәландыру ретінде өз үкіметтерінен ресми өкілеттік алған төменде қол қоюшылар осы Келісімге қол қойды.</w:t>
      </w:r>
    </w:p>
    <w:p>
      <w:pPr>
        <w:spacing w:after="0"/>
        <w:ind w:left="0"/>
        <w:jc w:val="both"/>
      </w:pPr>
      <w:r>
        <w:rPr>
          <w:rFonts w:ascii="Times New Roman"/>
          <w:b w:val="false"/>
          <w:i w:val="false"/>
          <w:color w:val="000000"/>
          <w:sz w:val="28"/>
        </w:rPr>
        <w:t>      _______________қаласында 199 ___жылғы "___"__________ қазақ, парсы және ағылшын тілдерінде жасалды, барлық мәтіндердің де сәйкестігі бірдей. Осы Келісімнің мәтіндерін түсіндіруде пікір алшақтығы туған жағдайда ағылшын мәтіні басым күшке ие болып табылады.</w:t>
      </w:r>
    </w:p>
    <w:p>
      <w:pPr>
        <w:spacing w:after="0"/>
        <w:ind w:left="0"/>
        <w:jc w:val="both"/>
      </w:pPr>
      <w:r>
        <w:rPr>
          <w:rFonts w:ascii="Times New Roman"/>
          <w:b w:val="false"/>
          <w:i w:val="false"/>
          <w:color w:val="000000"/>
          <w:sz w:val="28"/>
        </w:rPr>
        <w:t>      Қазақстан Республикасының         Иран Ислам Республикасының</w:t>
      </w:r>
      <w:r>
        <w:br/>
      </w:r>
      <w:r>
        <w:rPr>
          <w:rFonts w:ascii="Times New Roman"/>
          <w:b w:val="false"/>
          <w:i w:val="false"/>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Үкіметі мен Иран Ислам</w:t>
      </w:r>
      <w:r>
        <w:br/>
      </w:r>
      <w:r>
        <w:rPr>
          <w:rFonts w:ascii="Times New Roman"/>
          <w:b/>
          <w:i w:val="false"/>
          <w:color w:val="000000"/>
        </w:rPr>
        <w:t>
Республикасының Үкіметі арасындағы Инвестицияларды</w:t>
      </w:r>
      <w:r>
        <w:br/>
      </w:r>
      <w:r>
        <w:rPr>
          <w:rFonts w:ascii="Times New Roman"/>
          <w:b/>
          <w:i w:val="false"/>
          <w:color w:val="000000"/>
        </w:rPr>
        <w:t>
ынталандыру және өзара қорғау жөніндегі</w:t>
      </w:r>
      <w:r>
        <w:br/>
      </w:r>
      <w:r>
        <w:rPr>
          <w:rFonts w:ascii="Times New Roman"/>
          <w:b/>
          <w:i w:val="false"/>
          <w:color w:val="000000"/>
        </w:rPr>
        <w:t>
келісімге қол қою</w:t>
      </w:r>
      <w:r>
        <w:br/>
      </w:r>
      <w:r>
        <w:rPr>
          <w:rFonts w:ascii="Times New Roman"/>
          <w:b/>
          <w:i w:val="false"/>
          <w:color w:val="000000"/>
        </w:rPr>
        <w:t>
Хаттамасы</w:t>
      </w:r>
    </w:p>
    <w:p>
      <w:pPr>
        <w:spacing w:after="0"/>
        <w:ind w:left="0"/>
        <w:jc w:val="both"/>
      </w:pPr>
      <w:r>
        <w:rPr>
          <w:rFonts w:ascii="Times New Roman"/>
          <w:b w:val="false"/>
          <w:i w:val="false"/>
          <w:color w:val="000000"/>
          <w:sz w:val="28"/>
        </w:rPr>
        <w:t>      Уағдаласушы Тараптар осы Келісімнің ажырағысыз бөлігі болып саналатын мына төмендегі ережелерді қабылдауға келісті:</w:t>
      </w:r>
      <w:r>
        <w:br/>
      </w:r>
      <w:r>
        <w:rPr>
          <w:rFonts w:ascii="Times New Roman"/>
          <w:b w:val="false"/>
          <w:i w:val="false"/>
          <w:color w:val="000000"/>
          <w:sz w:val="28"/>
        </w:rPr>
        <w:t>
      Иран Ислам Республикасына қатысты 1-1 және 3-1, сондай-ақ осы Келісімнің қалған барлық Баптарында аталатын "инвестициялар" термині тек қана "Иранда Шетелдік инвестицияларды тарту және қорғау туралы заңға" және осы заңмен сәйкес қабылданған нормативтік актілерге немесе аталған заң негізінде қабылданған заңдар мен актілерге сәйкес Иран Ислам Республикасының аумағында қабылданатын және тіркелетін инвестицияларға ғана қолданылады.</w:t>
      </w:r>
      <w:r>
        <w:br/>
      </w:r>
      <w:r>
        <w:rPr>
          <w:rFonts w:ascii="Times New Roman"/>
          <w:b w:val="false"/>
          <w:i w:val="false"/>
          <w:color w:val="000000"/>
          <w:sz w:val="28"/>
        </w:rPr>
        <w:t>
      Қазақстан Республикасы инвесторларының инвестициясын(ларын) Иран Ислам Республикасының аумағында қабылдау және тіркеу осы инвестицияның (лардың) Иран Ислам Республикасының заңдары мен нормативтік актілеріне сәйкес мақұлданғанын көрсететін, Иранның Экономикалық байланыстар және қаржы министрлігі, Инвестициялар, экономикалық және техникалық көмек жөніндегі ұйымы немесе олардың құқығын иеленушілері беретін ерекше құжатпен - "Қабылдап алу туралы сертификатпен" куәландырылуға тиісті "Қабылдап алу туралы сертификатта" инвестициялау соған сәйкес жүргізілетін ерекше шарттар көрсетілуі мүмкін. Иран Ислам Республикасында "Қабылдап алу туралы сертификат" беретін құзыретті өкімет органы:</w:t>
      </w:r>
      <w:r>
        <w:br/>
      </w:r>
      <w:r>
        <w:rPr>
          <w:rFonts w:ascii="Times New Roman"/>
          <w:b w:val="false"/>
          <w:i w:val="false"/>
          <w:color w:val="000000"/>
          <w:sz w:val="28"/>
        </w:rPr>
        <w:t>
      Иранның Инвестициялар, экономикалық және техникалық көмек жөніндегі ұйымы болып табылады; оның мекен-жайы:</w:t>
      </w:r>
      <w:r>
        <w:br/>
      </w:r>
      <w:r>
        <w:rPr>
          <w:rFonts w:ascii="Times New Roman"/>
          <w:b w:val="false"/>
          <w:i w:val="false"/>
          <w:color w:val="000000"/>
          <w:sz w:val="28"/>
        </w:rPr>
        <w:t>
      Иран, Тегеран, Хордад Сквейр, 15.</w:t>
      </w:r>
    </w:p>
    <w:p>
      <w:pPr>
        <w:spacing w:after="0"/>
        <w:ind w:left="0"/>
        <w:jc w:val="both"/>
      </w:pPr>
      <w:r>
        <w:rPr>
          <w:rFonts w:ascii="Times New Roman"/>
          <w:b w:val="false"/>
          <w:i w:val="false"/>
          <w:color w:val="000000"/>
          <w:sz w:val="28"/>
        </w:rPr>
        <w:t>      Алматыда 1996 жылғы 16 қаңтарда қазақ, парсы және ағылшын тілдерінде жасалды, барлық мәтіннің де күші бірдей және сәйкестігі дәлме-дәл. Пікір алшақтығы болған жағдайда ағылшын тіліндегі мәтінге басымдық беріледі.</w:t>
      </w:r>
    </w:p>
    <w:p>
      <w:pPr>
        <w:spacing w:after="0"/>
        <w:ind w:left="0"/>
        <w:jc w:val="both"/>
      </w:pPr>
      <w:r>
        <w:rPr>
          <w:rFonts w:ascii="Times New Roman"/>
          <w:b w:val="false"/>
          <w:i w:val="false"/>
          <w:color w:val="000000"/>
          <w:sz w:val="28"/>
        </w:rPr>
        <w:t>      Қазақстан Республикасының        Иран Ислам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Нарбаев 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