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76fe" w14:textId="cf97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"Сақтандыру туралы" заң күшi бар Жарлығына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23 тамыз N 35-I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"Сақтандыру туралы" 1995 жылғы 3 қазандағы N 2475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U952475_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(Қазақстан Республикасы Жоғарғы Кеңесiнiң Жаршысы, 1995 ж., N 19, 115-құжат)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3-баптың 2-тармағы мынадай мазмұндағы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"Мiндеттi сақтандыру ерекшелiктерi, осы Жарлықта көзделгеннен басқа жағдайларда, арнайы заңдармен реттеледi";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5-баптың 2-тармағының бiрiншi сөйлемi мынадай редакцияда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жазылсын: "Мiндеттi сақтандыру түрлерi, осы Жарлықта көзделгеннен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жағдайларда, заң актiлерiмен белгiленедi";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5-баптың 2-тармағы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"Егіндi, көп жылдық өсiмдiктердi, ауылшаруашылық жануарларын,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қозғалатын және қозғалмайтын мүлiктi, ауылшаруашылық өндiрiсiнiң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өнiмдерi мен тауарларын қолайсыз табиғи-климаттық жағдайлардан,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эпизоотиядан және басқа дүлей зiлзаладан мiндеттi сақтандыру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белгiленсiн".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