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b454" w14:textId="c5cb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заң актiлерiнiң күшi жойылды деп тану туралы (азаматтардың денсаулығын сақтау мәселелерi жөнiнде)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 1997 жылғы 19 мамырдағы N 112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мына заң актiлерiнiң күшi  жойылды  деп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"Қазақстан Республикасында халық  денсаулығын  сақтау 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1992 жылғы  10  қаңтардағы  Қазақстан  Республикасының Заңы (Қазақстан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Жоғарғы Кеңесiнiң Жаршысы,  1992 ж.,  N 3, 47-құжат; 1993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ж., N 7,  152-құжат; 1995 ж., N 1-2, 17-құжат; N 9-10, 64-құжат; N 20,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120-құжат; N 22, 138-құжат).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"Қазақстан  Республикасында  халық  денсаулығын сақтау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Заңын күшiне  енгiзу  тәртiбi  туралы"  1992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10 қаңтардағы Қазақстан Республикасы Жоғарғы Кеңесiнiң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 Жоғарғы Кеңесiнiң Жаршысы, 1992 ж., N 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48-құжат).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