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fade" w14:textId="e17f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Заң күшi бар кейбiр Жарлықтыраны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1997 жылғы 9 маусымдағы N 116</w:t>
      </w:r>
    </w:p>
    <w:p>
      <w:pPr>
        <w:spacing w:after="0"/>
        <w:ind w:left="0"/>
        <w:jc w:val="both"/>
      </w:pPr>
      <w:bookmarkStart w:name="z0" w:id="0"/>
      <w:r>
        <w:rPr>
          <w:rFonts w:ascii="Times New Roman"/>
          <w:b w:val="false"/>
          <w:i w:val="false"/>
          <w:color w:val="000000"/>
          <w:sz w:val="28"/>
        </w:rPr>
        <w:t xml:space="preserve">
      Қазақстан Республикасы Президентiнiң Заң күшi бар мынадай Жарлықтарына өзгерiстер мен толықтырулар енгiзiлсiн: </w:t>
      </w:r>
      <w:r>
        <w:br/>
      </w:r>
      <w:r>
        <w:rPr>
          <w:rFonts w:ascii="Times New Roman"/>
          <w:b w:val="false"/>
          <w:i w:val="false"/>
          <w:color w:val="000000"/>
          <w:sz w:val="28"/>
        </w:rPr>
        <w:t>
      1. Қазақстан Республикасы Президентiнiң "Лицензиялау туралы"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Заң күшi бар жарлығына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"Егемен Қазақстан" және "Казахстанская правда" газеттерiнде 1997 жылғы 25 қаңтарда жарияланған "Қазақстан Республикасы Президентiнiң "Банкроттық туралы" Заң күшi бар Жарлығының күшi жойылды деп тану және Қазақстан Республикасының кейбiр заң актiлерiне өзгерiстер мен толықтырулар енгiзу туралы" 1997 жылғы 21 қаңтардағы Қазақстан Республикасының Заңы; "Егемен Қазақстан" және "Казахстанская правда" газеттерiнде 1997 жылғы 9 сәуiрде жарияланған "Қазақстан Республикасы Президентiнiң "Лицензиялау туралы" Заң күшi бар Жарлығына өзгерiстер мен толықтырулар енгiзу туралы" 1997 жылғы 7 сәуiрдегi Қазақстан Республикасының Заңы); </w:t>
      </w:r>
      <w:r>
        <w:br/>
      </w:r>
      <w:r>
        <w:rPr>
          <w:rFonts w:ascii="Times New Roman"/>
          <w:b w:val="false"/>
          <w:i w:val="false"/>
          <w:color w:val="000000"/>
          <w:sz w:val="28"/>
        </w:rPr>
        <w:t xml:space="preserve">
      10-бапта: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"Лотереялар (мемлекеттiк (ұлттық) лотереялардан басқа) тотализаторлар, казинолар ұйымдастыру және оларды өткiзу;"; </w:t>
      </w:r>
      <w:r>
        <w:br/>
      </w:r>
      <w:r>
        <w:rPr>
          <w:rFonts w:ascii="Times New Roman"/>
          <w:b w:val="false"/>
          <w:i w:val="false"/>
          <w:color w:val="000000"/>
          <w:sz w:val="28"/>
        </w:rPr>
        <w:t xml:space="preserve">
      24-бапта: </w:t>
      </w:r>
      <w:r>
        <w:br/>
      </w:r>
      <w:r>
        <w:rPr>
          <w:rFonts w:ascii="Times New Roman"/>
          <w:b w:val="false"/>
          <w:i w:val="false"/>
          <w:color w:val="000000"/>
          <w:sz w:val="28"/>
        </w:rPr>
        <w:t xml:space="preserve">
      2-тармақ мынадай мазмұндағы жаңа азатжолмен толықтырылсын: </w:t>
      </w:r>
      <w:r>
        <w:br/>
      </w:r>
      <w:r>
        <w:rPr>
          <w:rFonts w:ascii="Times New Roman"/>
          <w:b w:val="false"/>
          <w:i w:val="false"/>
          <w:color w:val="000000"/>
          <w:sz w:val="28"/>
        </w:rPr>
        <w:t xml:space="preserve">
      "Тиiстi лицензиясыз лотереялар өткiзуден түскен кiрiстер Қазақстан Республикасының Үкiметi белгiлеген тәртiппен алып қоюға және "Жаңа астана" республикалық бюджеттен тыс қорына аударылуға жатады.". </w:t>
      </w:r>
      <w:r>
        <w:br/>
      </w:r>
      <w:r>
        <w:rPr>
          <w:rFonts w:ascii="Times New Roman"/>
          <w:b w:val="false"/>
          <w:i w:val="false"/>
          <w:color w:val="000000"/>
          <w:sz w:val="28"/>
        </w:rPr>
        <w:t>
      2.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"Егемен Қазақстан" және "Казахстанская правда" газеттерiнде 1997 жылғы 1 наурызда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және кейбiр заң актiлерiнiң күшi жойылған деп тану туралы" 1997 жылғы 28 ақпандағы Қазақстан Республикасының Заңы; "Егемен Қазақстан" және "Казахстанская правда" газеттерiнде 1997 жылғы 15 сәуiрде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1997 жылғы 11 сәуiрдегi Қазақстан Республикасының Заңы); </w:t>
      </w:r>
      <w:r>
        <w:br/>
      </w:r>
      <w:r>
        <w:rPr>
          <w:rFonts w:ascii="Times New Roman"/>
          <w:b w:val="false"/>
          <w:i w:val="false"/>
          <w:color w:val="000000"/>
          <w:sz w:val="28"/>
        </w:rPr>
        <w:t xml:space="preserve">
      13-бапта: </w:t>
      </w:r>
      <w:r>
        <w:br/>
      </w:r>
      <w:r>
        <w:rPr>
          <w:rFonts w:ascii="Times New Roman"/>
          <w:b w:val="false"/>
          <w:i w:val="false"/>
          <w:color w:val="000000"/>
          <w:sz w:val="28"/>
        </w:rPr>
        <w:t xml:space="preserve">
      мынадай мазмұндағы жаңа 5) тармақшамен толықтырылсын: </w:t>
      </w:r>
      <w:r>
        <w:br/>
      </w:r>
      <w:r>
        <w:rPr>
          <w:rFonts w:ascii="Times New Roman"/>
          <w:b w:val="false"/>
          <w:i w:val="false"/>
          <w:color w:val="000000"/>
          <w:sz w:val="28"/>
        </w:rPr>
        <w:t xml:space="preserve">
      "5) төлем көзiне салынатын, жеке тұлғалар алған ұтыстар, сондай-ақ мемлекеттiк (ұлттық) лотереялар бойынша ұтыстар."; </w:t>
      </w:r>
      <w:r>
        <w:br/>
      </w:r>
      <w:r>
        <w:rPr>
          <w:rFonts w:ascii="Times New Roman"/>
          <w:b w:val="false"/>
          <w:i w:val="false"/>
          <w:color w:val="000000"/>
          <w:sz w:val="28"/>
        </w:rPr>
        <w:t xml:space="preserve">
      32-бапта: </w:t>
      </w:r>
      <w:r>
        <w:br/>
      </w:r>
      <w:r>
        <w:rPr>
          <w:rFonts w:ascii="Times New Roman"/>
          <w:b w:val="false"/>
          <w:i w:val="false"/>
          <w:color w:val="000000"/>
          <w:sz w:val="28"/>
        </w:rPr>
        <w:t xml:space="preserve">
      4-тармақ мемлекеттiк (ұлттық) лотерея бойынша ұтыстардан басқа" деген сөздермен толықтырылсын; </w:t>
      </w:r>
      <w:r>
        <w:br/>
      </w:r>
      <w:r>
        <w:rPr>
          <w:rFonts w:ascii="Times New Roman"/>
          <w:b w:val="false"/>
          <w:i w:val="false"/>
          <w:color w:val="000000"/>
          <w:sz w:val="28"/>
        </w:rPr>
        <w:t xml:space="preserve">
      34-бапта: </w:t>
      </w:r>
      <w:r>
        <w:br/>
      </w:r>
      <w:r>
        <w:rPr>
          <w:rFonts w:ascii="Times New Roman"/>
          <w:b w:val="false"/>
          <w:i w:val="false"/>
          <w:color w:val="000000"/>
          <w:sz w:val="28"/>
        </w:rPr>
        <w:t xml:space="preserve">
      5-тармақ мынадай мазмұндағы жаңа 7) тармақшамен толықтырылсын: </w:t>
      </w:r>
      <w:r>
        <w:br/>
      </w:r>
      <w:r>
        <w:rPr>
          <w:rFonts w:ascii="Times New Roman"/>
          <w:b w:val="false"/>
          <w:i w:val="false"/>
          <w:color w:val="000000"/>
          <w:sz w:val="28"/>
        </w:rPr>
        <w:t xml:space="preserve">
      "7) Қазақстан Республикасы Ұлттық Банкiнiң лицензиясы бар банктер мен банктiк емес қаржы мекемелерiндегi салымдар бойынша проценттер, сондай-ақ мемлекеттiк (ұлттық) лотереялар бойынша ұтыстар."; </w:t>
      </w:r>
      <w:r>
        <w:br/>
      </w:r>
      <w:r>
        <w:rPr>
          <w:rFonts w:ascii="Times New Roman"/>
          <w:b w:val="false"/>
          <w:i w:val="false"/>
          <w:color w:val="000000"/>
          <w:sz w:val="28"/>
        </w:rPr>
        <w:t xml:space="preserve">
      мынадай мазмұндағы жаңа 9 тармақпен толықтырылсын: </w:t>
      </w:r>
      <w:r>
        <w:br/>
      </w:r>
      <w:r>
        <w:rPr>
          <w:rFonts w:ascii="Times New Roman"/>
          <w:b w:val="false"/>
          <w:i w:val="false"/>
          <w:color w:val="000000"/>
          <w:sz w:val="28"/>
        </w:rPr>
        <w:t xml:space="preserve">
      "9. Заңды тұлғалардың мемлекеттiк (ұлттық) лотерея өткiзуден алған кiрiстерiне табыс салығы салынбауға тиiс.". </w:t>
      </w:r>
      <w:r>
        <w:br/>
      </w:r>
      <w:r>
        <w:rPr>
          <w:rFonts w:ascii="Times New Roman"/>
          <w:b w:val="false"/>
          <w:i w:val="false"/>
          <w:color w:val="000000"/>
          <w:sz w:val="28"/>
        </w:rPr>
        <w:t xml:space="preserve">
      3. Қазақстан Республикасы Президентiнiң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Республикасындағы кеден iсi туралы" 1995 жылғы 20 шiлдедегi N 2368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 күшi бар Жарлығына (Қазақстан Республикасы Жоғарғы </w:t>
      </w:r>
    </w:p>
    <w:p>
      <w:pPr>
        <w:spacing w:after="0"/>
        <w:ind w:left="0"/>
        <w:jc w:val="both"/>
      </w:pPr>
      <w:r>
        <w:rPr>
          <w:rFonts w:ascii="Times New Roman"/>
          <w:b w:val="false"/>
          <w:i w:val="false"/>
          <w:color w:val="000000"/>
          <w:sz w:val="28"/>
        </w:rPr>
        <w:t xml:space="preserve">Кеңесiнiң Жаршысы, 1995 ж., N 13, N 23, 152-құжат; Қазақстан </w:t>
      </w:r>
    </w:p>
    <w:p>
      <w:pPr>
        <w:spacing w:after="0"/>
        <w:ind w:left="0"/>
        <w:jc w:val="both"/>
      </w:pPr>
      <w:r>
        <w:rPr>
          <w:rFonts w:ascii="Times New Roman"/>
          <w:b w:val="false"/>
          <w:i w:val="false"/>
          <w:color w:val="000000"/>
          <w:sz w:val="28"/>
        </w:rPr>
        <w:t xml:space="preserve">Республикасы Парламентiнiң Жаршысы, 1996 ж., N 1, 180-құжат; N 18, </w:t>
      </w:r>
    </w:p>
    <w:p>
      <w:pPr>
        <w:spacing w:after="0"/>
        <w:ind w:left="0"/>
        <w:jc w:val="both"/>
      </w:pPr>
      <w:r>
        <w:rPr>
          <w:rFonts w:ascii="Times New Roman"/>
          <w:b w:val="false"/>
          <w:i w:val="false"/>
          <w:color w:val="000000"/>
          <w:sz w:val="28"/>
        </w:rPr>
        <w:t>367-құжат):</w:t>
      </w:r>
    </w:p>
    <w:p>
      <w:pPr>
        <w:spacing w:after="0"/>
        <w:ind w:left="0"/>
        <w:jc w:val="both"/>
      </w:pPr>
      <w:r>
        <w:rPr>
          <w:rFonts w:ascii="Times New Roman"/>
          <w:b w:val="false"/>
          <w:i w:val="false"/>
          <w:color w:val="000000"/>
          <w:sz w:val="28"/>
        </w:rPr>
        <w:t>     149-бап мынадай мазмұндағы жаңа 14) тармақшамен толықтырылсын:</w:t>
      </w:r>
    </w:p>
    <w:p>
      <w:pPr>
        <w:spacing w:after="0"/>
        <w:ind w:left="0"/>
        <w:jc w:val="both"/>
      </w:pPr>
      <w:r>
        <w:rPr>
          <w:rFonts w:ascii="Times New Roman"/>
          <w:b w:val="false"/>
          <w:i w:val="false"/>
          <w:color w:val="000000"/>
          <w:sz w:val="28"/>
        </w:rPr>
        <w:t>     "14) Қазақстан Республикасының аумағында тарату үшiн әкелiнетiн</w:t>
      </w:r>
    </w:p>
    <w:p>
      <w:pPr>
        <w:spacing w:after="0"/>
        <w:ind w:left="0"/>
        <w:jc w:val="both"/>
      </w:pPr>
      <w:r>
        <w:rPr>
          <w:rFonts w:ascii="Times New Roman"/>
          <w:b w:val="false"/>
          <w:i w:val="false"/>
          <w:color w:val="000000"/>
          <w:sz w:val="28"/>
        </w:rPr>
        <w:t>шет мемлекеттердiң лотереялары.".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