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0ee32" w14:textId="4f0ee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КСР-iнiң Әкiмшiлiк құқық бұзушылық туралы кодексiне толықтырулар енгiзу туралы</w:t>
      </w:r>
    </w:p>
    <w:p>
      <w:pPr>
        <w:spacing w:after="0"/>
        <w:ind w:left="0"/>
        <w:jc w:val="both"/>
      </w:pPr>
      <w:r>
        <w:rPr>
          <w:rFonts w:ascii="Times New Roman"/>
          <w:b w:val="false"/>
          <w:i w:val="false"/>
          <w:color w:val="000000"/>
          <w:sz w:val="28"/>
        </w:rPr>
        <w:t>Қазақстан Республикасының Заңы 1997 жылғы 10 маусымдағы N 118.</w:t>
      </w:r>
    </w:p>
    <w:p>
      <w:pPr>
        <w:spacing w:after="0"/>
        <w:ind w:left="0"/>
        <w:jc w:val="both"/>
      </w:pPr>
      <w:bookmarkStart w:name="z0" w:id="0"/>
      <w:r>
        <w:rPr>
          <w:rFonts w:ascii="Times New Roman"/>
          <w:b w:val="false"/>
          <w:i w:val="false"/>
          <w:color w:val="000000"/>
          <w:sz w:val="28"/>
        </w:rPr>
        <w:t xml:space="preserve">
      1. 1984 жылғы 22 наурызда Қазақ КСР Жоғарғы Кеңесi қабылдаған Қазақ КСР-iнiң Әкiмшiлiк құқық бұзушылық туралы кодексiне (Қазақ КСР Жоғарғы Кеңесiнiң Жаршысы, 1984 ж., N 14 (қосымша); N 41, 534-құжат; 1985 ж., N 19, 190,191-құжаттар; N 32, 325-құжат; N 45, 457-құжат; N 49, 513-құжат; 1986 ж., N 13, 122-құжат; N 25, 242-құжат; N 31, 320-құжат; N 49, 506-құжат; 1987 ж., N 2, 19-құжат; N 16, 201-құжат; N 29, 356-құжат; N 32, 421-құжат; N 41, 503-құжат; N 46, 560-құжат; 1988 ж., N 35, 324-құжат; 1989 ж., N 16, 129-құжат; N 27, 208-құжат; N 45, 364-құжат; N 49, 444-құжат; N 50-51, 458-құжат; 1990 ж., N 12-13, 114-құжат; N 44, 410-құжат; N 48, 445-құжат; N 49, 461-құжат; 1991 ж., N 25, 318-құжат; N 26, 348-құжат; N 28, 373-құжат; Қазақстан Республикасы Жоғарғы Кеңесiнiң Жаршысы, 1992 ж., N 4, 96, 98, 100-құжаттар; N 13-14, 323-құжат; N 15, 380-құжат; N 16, 400-құжат; 1993 ж., N 3, 42-құжат; N 4, 70-құжат; N 8, 159, 161-құжаттар; N 9, 220, 222-құжаттар; N 20, 468, 469-құжаттар; 1994 ж., N4-5, 60-құжат; N 8, 134-құжат; N 15, 207-құжат; N 21-22, 272-құжат; 1995 ж., N 1-2, 17-құжат; N 5, 41-құжат; N 8, 55-құжат; N 9-10, 64-құжат; N 15-16, 105-құжат; N 17-18, 110-құжат; Қазақстан Республикасы Парламентiнiң Жаршысы, 1996 ж., N 1, 177-құжат; N 14, 274, 277-құжаттар; N 15, 281-құжат; "Егемен Қазақстан" және "Казахстанская правда" газеттерiнде 1997 ж., 13 наурызда жарияланған "Қазақстан Республикасының еңбек мәселелерi жөнiндегi кейбiр заң актiлерiне өзгерiстер енгiзу туралы" 1997 жылғы 10 наурыздағы Қазақстан Республикасының Заңы) мынадай толықтырулар енгiзiлсiн: </w:t>
      </w:r>
    </w:p>
    <w:bookmarkEnd w:id="0"/>
    <w:bookmarkStart w:name="z4" w:id="1"/>
    <w:p>
      <w:pPr>
        <w:spacing w:after="0"/>
        <w:ind w:left="0"/>
        <w:jc w:val="both"/>
      </w:pPr>
      <w:r>
        <w:rPr>
          <w:rFonts w:ascii="Times New Roman"/>
          <w:b w:val="false"/>
          <w:i w:val="false"/>
          <w:color w:val="000000"/>
          <w:sz w:val="28"/>
        </w:rPr>
        <w:t xml:space="preserve">
      "1. Мынадай мазмұндағы 169-4-баппен толықтырылсын: </w:t>
      </w:r>
    </w:p>
    <w:bookmarkEnd w:id="1"/>
    <w:p>
      <w:pPr>
        <w:spacing w:after="0"/>
        <w:ind w:left="0"/>
        <w:jc w:val="both"/>
      </w:pPr>
      <w:r>
        <w:rPr>
          <w:rFonts w:ascii="Times New Roman"/>
          <w:b w:val="false"/>
          <w:i w:val="false"/>
          <w:color w:val="000000"/>
          <w:sz w:val="28"/>
        </w:rPr>
        <w:t xml:space="preserve">
      "169-4-бап. Лауазымды адамдардың кәсiпкерлiк қызметке </w:t>
      </w:r>
    </w:p>
    <w:p>
      <w:pPr>
        <w:spacing w:after="0"/>
        <w:ind w:left="0"/>
        <w:jc w:val="both"/>
      </w:pPr>
      <w:r>
        <w:rPr>
          <w:rFonts w:ascii="Times New Roman"/>
          <w:b w:val="false"/>
          <w:i w:val="false"/>
          <w:color w:val="000000"/>
          <w:sz w:val="28"/>
        </w:rPr>
        <w:t xml:space="preserve">
      заңсыз араласуы </w:t>
      </w:r>
    </w:p>
    <w:bookmarkStart w:name="z1" w:id="2"/>
    <w:p>
      <w:pPr>
        <w:spacing w:after="0"/>
        <w:ind w:left="0"/>
        <w:jc w:val="both"/>
      </w:pP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Қадағалау және бақылау мiндеттерiн жүзеге асыратын мемлекеттiк органдардың лауазымды адамдары, сондай-ақ барлық деңгейдегi әкiмдер мен олардың орынбасарлары азаматтар (жеке кәсiпкерлер) мен заңды тұлғалардың қызметiне заңсыз араласса, оның iшiнде олардың кәсiпкерлiк қызметiне кедергi келтiретiн заңсыз актiлер шығару және заңсыз тапсырмалар беру түрiнде араласса - </w:t>
      </w:r>
    </w:p>
    <w:p>
      <w:pPr>
        <w:spacing w:after="0"/>
        <w:ind w:left="0"/>
        <w:jc w:val="both"/>
      </w:pPr>
      <w:r>
        <w:rPr>
          <w:rFonts w:ascii="Times New Roman"/>
          <w:b w:val="false"/>
          <w:i w:val="false"/>
          <w:color w:val="000000"/>
          <w:sz w:val="28"/>
        </w:rPr>
        <w:t xml:space="preserve">
      заңдарда белгiленген айлық есептiк көрсеткiштiң жиырмадан елуге дейiнгi мөлшерiнде айыппұл салынады.". </w:t>
      </w:r>
    </w:p>
    <w:bookmarkStart w:name="z5" w:id="3"/>
    <w:p>
      <w:pPr>
        <w:spacing w:after="0"/>
        <w:ind w:left="0"/>
        <w:jc w:val="both"/>
      </w:pPr>
      <w:r>
        <w:rPr>
          <w:rFonts w:ascii="Times New Roman"/>
          <w:b w:val="false"/>
          <w:i w:val="false"/>
          <w:color w:val="000000"/>
          <w:sz w:val="28"/>
        </w:rPr>
        <w:t xml:space="preserve">
      2. 213-баптың бiрiншi бөлiгi "168-173" сандарынан кейiн </w:t>
      </w:r>
      <w:r>
        <w:rPr>
          <w:rFonts w:ascii="Times New Roman"/>
          <w:b w:val="false"/>
          <w:i w:val="false"/>
          <w:color w:val="000000"/>
          <w:sz w:val="28"/>
        </w:rPr>
        <w:t>"(169-4-баптан басқа)" деген сөздермен толықтырылсын.</w:t>
      </w:r>
    </w:p>
    <w:bookmarkEnd w:id="3"/>
    <w:p>
      <w:pPr>
        <w:spacing w:after="0"/>
        <w:ind w:left="0"/>
        <w:jc w:val="both"/>
      </w:pPr>
      <w:r>
        <w:rPr>
          <w:rFonts w:ascii="Times New Roman"/>
          <w:b w:val="false"/>
          <w:i w:val="false"/>
          <w:color w:val="000000"/>
          <w:sz w:val="28"/>
        </w:rPr>
        <w:t>
      3. 216-бап "169-2" сандарынан кейiн "169-4" сандарымен</w:t>
      </w:r>
    </w:p>
    <w:p>
      <w:pPr>
        <w:spacing w:after="0"/>
        <w:ind w:left="0"/>
        <w:jc w:val="both"/>
      </w:pPr>
      <w:r>
        <w:rPr>
          <w:rFonts w:ascii="Times New Roman"/>
          <w:b w:val="false"/>
          <w:i w:val="false"/>
          <w:color w:val="000000"/>
          <w:sz w:val="28"/>
        </w:rPr>
        <w:t>
      толықтырылсын.</w:t>
      </w:r>
    </w:p>
    <w:p>
      <w:pPr>
        <w:spacing w:after="0"/>
        <w:ind w:left="0"/>
        <w:jc w:val="both"/>
      </w:pPr>
      <w:r>
        <w:rPr>
          <w:rFonts w:ascii="Times New Roman"/>
          <w:b w:val="false"/>
          <w:i w:val="false"/>
          <w:color w:val="000000"/>
          <w:sz w:val="28"/>
        </w:rPr>
        <w:t>
      4. 248-1-баптың бiрiншi бөлiгiнiң 1-тармағында:</w:t>
      </w:r>
    </w:p>
    <w:p>
      <w:pPr>
        <w:spacing w:after="0"/>
        <w:ind w:left="0"/>
        <w:jc w:val="both"/>
      </w:pPr>
      <w:r>
        <w:rPr>
          <w:rFonts w:ascii="Times New Roman"/>
          <w:b w:val="false"/>
          <w:i w:val="false"/>
          <w:color w:val="000000"/>
          <w:sz w:val="28"/>
        </w:rPr>
        <w:t>
      1) екiншi азатжол "168-171" сандарынан кейiн "(169-4-баптан</w:t>
      </w:r>
    </w:p>
    <w:p>
      <w:pPr>
        <w:spacing w:after="0"/>
        <w:ind w:left="0"/>
        <w:jc w:val="both"/>
      </w:pPr>
      <w:r>
        <w:rPr>
          <w:rFonts w:ascii="Times New Roman"/>
          <w:b w:val="false"/>
          <w:i w:val="false"/>
          <w:color w:val="000000"/>
          <w:sz w:val="28"/>
        </w:rPr>
        <w:t>
      басқа)" деген сөздермен толықтырылсын;</w:t>
      </w:r>
    </w:p>
    <w:p>
      <w:pPr>
        <w:spacing w:after="0"/>
        <w:ind w:left="0"/>
        <w:jc w:val="both"/>
      </w:pPr>
      <w:r>
        <w:rPr>
          <w:rFonts w:ascii="Times New Roman"/>
          <w:b w:val="false"/>
          <w:i w:val="false"/>
          <w:color w:val="000000"/>
          <w:sz w:val="28"/>
        </w:rPr>
        <w:t>
      2) жиырма сегiзiншi азатжол "169-171" сандарынан кейiн</w:t>
      </w:r>
    </w:p>
    <w:p>
      <w:pPr>
        <w:spacing w:after="0"/>
        <w:ind w:left="0"/>
        <w:jc w:val="both"/>
      </w:pPr>
      <w:r>
        <w:rPr>
          <w:rFonts w:ascii="Times New Roman"/>
          <w:b w:val="false"/>
          <w:i w:val="false"/>
          <w:color w:val="000000"/>
          <w:sz w:val="28"/>
        </w:rPr>
        <w:t>
      "(169-4-баптан басқа)" деген сөздермен толықтырылсын.</w:t>
      </w:r>
    </w:p>
    <w:p>
      <w:pPr>
        <w:spacing w:after="0"/>
        <w:ind w:left="0"/>
        <w:jc w:val="both"/>
      </w:pPr>
      <w:r>
        <w:rPr>
          <w:rFonts w:ascii="Times New Roman"/>
          <w:b w:val="false"/>
          <w:i w:val="false"/>
          <w:color w:val="000000"/>
          <w:sz w:val="28"/>
        </w:rPr>
        <w:t>
      3) жиырма тоғызыншы азатжолда "прокуратура органдарының" деген</w:t>
      </w:r>
    </w:p>
    <w:p>
      <w:pPr>
        <w:spacing w:after="0"/>
        <w:ind w:left="0"/>
        <w:jc w:val="both"/>
      </w:pPr>
      <w:r>
        <w:rPr>
          <w:rFonts w:ascii="Times New Roman"/>
          <w:b w:val="false"/>
          <w:i w:val="false"/>
          <w:color w:val="000000"/>
          <w:sz w:val="28"/>
        </w:rPr>
        <w:t>
      сөздерден кейiн жақша iшiндегi сандар "169-4" сандарымен</w:t>
      </w:r>
    </w:p>
    <w:p>
      <w:pPr>
        <w:spacing w:after="0"/>
        <w:ind w:left="0"/>
        <w:jc w:val="both"/>
      </w:pPr>
      <w:r>
        <w:rPr>
          <w:rFonts w:ascii="Times New Roman"/>
          <w:b w:val="false"/>
          <w:i w:val="false"/>
          <w:color w:val="000000"/>
          <w:sz w:val="28"/>
        </w:rPr>
        <w:t>
      толықтырылсын.</w:t>
      </w:r>
    </w:p>
    <w:p>
      <w:pPr>
        <w:spacing w:after="0"/>
        <w:ind w:left="0"/>
        <w:jc w:val="both"/>
      </w:pPr>
      <w:r>
        <w:rPr>
          <w:rFonts w:ascii="Times New Roman"/>
          <w:b w:val="false"/>
          <w:i w:val="false"/>
          <w:color w:val="000000"/>
          <w:sz w:val="28"/>
        </w:rPr>
        <w:t>
      5. 271-баптың екiншi бөлiгi "164-2" сандарынан кейiн "169-4"</w:t>
      </w:r>
    </w:p>
    <w:p>
      <w:pPr>
        <w:spacing w:after="0"/>
        <w:ind w:left="0"/>
        <w:jc w:val="both"/>
      </w:pPr>
      <w:r>
        <w:rPr>
          <w:rFonts w:ascii="Times New Roman"/>
          <w:b w:val="false"/>
          <w:i w:val="false"/>
          <w:color w:val="000000"/>
          <w:sz w:val="28"/>
        </w:rPr>
        <w:t>
      сандарымен толықтырылсын.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