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3e27" w14:textId="e803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 арасындағы табыстар пен капиталға салынатын салықтарға қатысты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31 қазан N 185-1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7 наурызда Алматыда қол қойылған Қазақстан</w:t>
      </w:r>
    </w:p>
    <w:p>
      <w:pPr>
        <w:spacing w:after="0"/>
        <w:ind w:left="0"/>
        <w:jc w:val="both"/>
      </w:pPr>
      <w:r>
        <w:rPr>
          <w:rFonts w:ascii="Times New Roman"/>
          <w:b w:val="false"/>
          <w:i w:val="false"/>
          <w:color w:val="000000"/>
          <w:sz w:val="28"/>
        </w:rPr>
        <w:t>Республикасы мен Литва Республикасы арасындағы табыстар пен капиталға</w:t>
      </w:r>
    </w:p>
    <w:p>
      <w:pPr>
        <w:spacing w:after="0"/>
        <w:ind w:left="0"/>
        <w:jc w:val="both"/>
      </w:pPr>
      <w:r>
        <w:rPr>
          <w:rFonts w:ascii="Times New Roman"/>
          <w:b w:val="false"/>
          <w:i w:val="false"/>
          <w:color w:val="000000"/>
          <w:sz w:val="28"/>
        </w:rPr>
        <w:t>салынатын салықтарға қатысты қосарланған салық салуды болдырмау және</w:t>
      </w:r>
    </w:p>
    <w:p>
      <w:pPr>
        <w:spacing w:after="0"/>
        <w:ind w:left="0"/>
        <w:jc w:val="both"/>
      </w:pPr>
      <w:r>
        <w:rPr>
          <w:rFonts w:ascii="Times New Roman"/>
          <w:b w:val="false"/>
          <w:i w:val="false"/>
          <w:color w:val="000000"/>
          <w:sz w:val="28"/>
        </w:rPr>
        <w:t>салық төлеуден жалтаруға жол бермеу туралы конвенция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w:t>
      </w:r>
    </w:p>
    <w:p>
      <w:pPr>
        <w:spacing w:after="0"/>
        <w:ind w:left="0"/>
        <w:jc w:val="both"/>
      </w:pPr>
      <w:r>
        <w:rPr>
          <w:rFonts w:ascii="Times New Roman"/>
          <w:b w:val="false"/>
          <w:i w:val="false"/>
          <w:color w:val="000000"/>
          <w:sz w:val="28"/>
        </w:rPr>
        <w:t>                  Литва Республикасының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ТАБЫСТАР МЕН КАПИТАЛҒА САЛЫНАТЫН САЛЫҚТАРҒА</w:t>
      </w:r>
    </w:p>
    <w:p>
      <w:pPr>
        <w:spacing w:after="0"/>
        <w:ind w:left="0"/>
        <w:jc w:val="both"/>
      </w:pPr>
      <w:r>
        <w:rPr>
          <w:rFonts w:ascii="Times New Roman"/>
          <w:b w:val="false"/>
          <w:i w:val="false"/>
          <w:color w:val="000000"/>
          <w:sz w:val="28"/>
        </w:rPr>
        <w:t>       ҚАТЫСТЫ ҚОСАРЛАНҒАН САЛЫҚ САЛУДЫ БОЛДЫРМАУ ЖӘНЕ САЛЫҚ</w:t>
      </w:r>
    </w:p>
    <w:p>
      <w:pPr>
        <w:spacing w:after="0"/>
        <w:ind w:left="0"/>
        <w:jc w:val="both"/>
      </w:pPr>
      <w:r>
        <w:rPr>
          <w:rFonts w:ascii="Times New Roman"/>
          <w:b w:val="false"/>
          <w:i w:val="false"/>
          <w:color w:val="000000"/>
          <w:sz w:val="28"/>
        </w:rPr>
        <w:t>               ТӨЛЕУДЕН БАСТАРТУҒА ЖОЛ БЕРМЕУ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Литва Республикасы, табыстар мен</w:t>
      </w:r>
    </w:p>
    <w:p>
      <w:pPr>
        <w:spacing w:after="0"/>
        <w:ind w:left="0"/>
        <w:jc w:val="both"/>
      </w:pPr>
      <w:r>
        <w:rPr>
          <w:rFonts w:ascii="Times New Roman"/>
          <w:b w:val="false"/>
          <w:i w:val="false"/>
          <w:color w:val="000000"/>
          <w:sz w:val="28"/>
        </w:rPr>
        <w:t>капиталға салынатын салықтарға қатысты қосарланған салық салуды</w:t>
      </w:r>
    </w:p>
    <w:p>
      <w:pPr>
        <w:spacing w:after="0"/>
        <w:ind w:left="0"/>
        <w:jc w:val="both"/>
      </w:pPr>
      <w:r>
        <w:rPr>
          <w:rFonts w:ascii="Times New Roman"/>
          <w:b w:val="false"/>
          <w:i w:val="false"/>
          <w:color w:val="000000"/>
          <w:sz w:val="28"/>
        </w:rPr>
        <w:t>болдырмау және салық төлеуден бастартуға жол бермеу туралы Конвенция</w:t>
      </w:r>
    </w:p>
    <w:p>
      <w:pPr>
        <w:spacing w:after="0"/>
        <w:ind w:left="0"/>
        <w:jc w:val="both"/>
      </w:pPr>
      <w:r>
        <w:rPr>
          <w:rFonts w:ascii="Times New Roman"/>
          <w:b w:val="false"/>
          <w:i w:val="false"/>
          <w:color w:val="000000"/>
          <w:sz w:val="28"/>
        </w:rPr>
        <w:t>жасауға тiлек бiлдiре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мәселелер жайында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КОНВЕНЦИЯ ҚОЛДАНЫЛАТЫН ТҰЛҒАЛАР </w:t>
      </w:r>
      <w:r>
        <w:br/>
      </w:r>
      <w:r>
        <w:rPr>
          <w:rFonts w:ascii="Times New Roman"/>
          <w:b w:val="false"/>
          <w:i w:val="false"/>
          <w:color w:val="000000"/>
          <w:sz w:val="28"/>
        </w:rPr>
        <w:t>
 </w:t>
      </w:r>
      <w:r>
        <w:br/>
      </w:r>
      <w:r>
        <w:rPr>
          <w:rFonts w:ascii="Times New Roman"/>
          <w:b w:val="false"/>
          <w:i w:val="false"/>
          <w:color w:val="000000"/>
          <w:sz w:val="28"/>
        </w:rPr>
        <w:t xml:space="preserve">
      Осы Конвенция Уағдаласушы Мемлекеттердiң бiрiнiң немесе екеуiнiң де резиденттерi болып табылатын тұлғаларға қолданылады.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КОНВЕНЦИЯ ҚОЛДАНЫЛАТЫН САЛЫҚТАР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алу тәсiлдерiне қарамастан Уағдаласушы Мемлекет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немесе оның жергiлiктi өкiмет органы алатын, табыс пен капиталға</w:t>
      </w:r>
    </w:p>
    <w:p>
      <w:pPr>
        <w:spacing w:after="0"/>
        <w:ind w:left="0"/>
        <w:jc w:val="both"/>
      </w:pPr>
      <w:r>
        <w:rPr>
          <w:rFonts w:ascii="Times New Roman"/>
          <w:b w:val="false"/>
          <w:i w:val="false"/>
          <w:color w:val="000000"/>
          <w:sz w:val="28"/>
        </w:rPr>
        <w:t>салынатын салықтарға қолданылады.</w:t>
      </w:r>
    </w:p>
    <w:p>
      <w:pPr>
        <w:spacing w:after="0"/>
        <w:ind w:left="0"/>
        <w:jc w:val="both"/>
      </w:pPr>
      <w:r>
        <w:rPr>
          <w:rFonts w:ascii="Times New Roman"/>
          <w:b w:val="false"/>
          <w:i w:val="false"/>
          <w:color w:val="000000"/>
          <w:sz w:val="28"/>
        </w:rPr>
        <w:t>     2. Жылжыйтын және жылжымайтын мүлiктi шеттетуден алынатын табыс</w:t>
      </w:r>
    </w:p>
    <w:p>
      <w:pPr>
        <w:spacing w:after="0"/>
        <w:ind w:left="0"/>
        <w:jc w:val="both"/>
      </w:pPr>
      <w:r>
        <w:rPr>
          <w:rFonts w:ascii="Times New Roman"/>
          <w:b w:val="false"/>
          <w:i w:val="false"/>
          <w:color w:val="000000"/>
          <w:sz w:val="28"/>
        </w:rPr>
        <w:t>салығын қоса жалпы табыстан, жалпы капиталдан немесе табыстың немесе</w:t>
      </w:r>
    </w:p>
    <w:p>
      <w:pPr>
        <w:spacing w:after="0"/>
        <w:ind w:left="0"/>
        <w:jc w:val="both"/>
      </w:pPr>
      <w:r>
        <w:rPr>
          <w:rFonts w:ascii="Times New Roman"/>
          <w:b w:val="false"/>
          <w:i w:val="false"/>
          <w:color w:val="000000"/>
          <w:sz w:val="28"/>
        </w:rPr>
        <w:t>капиталдың жекелеген элементтерiнен алынатын барлық салықтар,</w:t>
      </w:r>
    </w:p>
    <w:p>
      <w:pPr>
        <w:spacing w:after="0"/>
        <w:ind w:left="0"/>
        <w:jc w:val="both"/>
      </w:pPr>
      <w:r>
        <w:rPr>
          <w:rFonts w:ascii="Times New Roman"/>
          <w:b w:val="false"/>
          <w:i w:val="false"/>
          <w:color w:val="000000"/>
          <w:sz w:val="28"/>
        </w:rPr>
        <w:t>сондай-ақ капитал құнының өсiмiне салынатын салықтар табыс пен</w:t>
      </w:r>
    </w:p>
    <w:p>
      <w:pPr>
        <w:spacing w:after="0"/>
        <w:ind w:left="0"/>
        <w:jc w:val="both"/>
      </w:pPr>
      <w:r>
        <w:rPr>
          <w:rFonts w:ascii="Times New Roman"/>
          <w:b w:val="false"/>
          <w:i w:val="false"/>
          <w:color w:val="000000"/>
          <w:sz w:val="28"/>
        </w:rPr>
        <w:t>капиталға салынатын салықтар болып есептеледi.</w:t>
      </w:r>
    </w:p>
    <w:p>
      <w:pPr>
        <w:spacing w:after="0"/>
        <w:ind w:left="0"/>
        <w:jc w:val="both"/>
      </w:pPr>
      <w:r>
        <w:rPr>
          <w:rFonts w:ascii="Times New Roman"/>
          <w:b w:val="false"/>
          <w:i w:val="false"/>
          <w:color w:val="000000"/>
          <w:sz w:val="28"/>
        </w:rPr>
        <w:t>     3. Конвенция қолданылатын алынып жүрген салықтар, атап айтқанда,</w:t>
      </w:r>
    </w:p>
    <w:p>
      <w:pPr>
        <w:spacing w:after="0"/>
        <w:ind w:left="0"/>
        <w:jc w:val="both"/>
      </w:pPr>
      <w:r>
        <w:rPr>
          <w:rFonts w:ascii="Times New Roman"/>
          <w:b w:val="false"/>
          <w:i w:val="false"/>
          <w:color w:val="000000"/>
          <w:sz w:val="28"/>
        </w:rPr>
        <w:t>мыналар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заңды және жеке тұлғалардың табыстарына салынатын салық;</w:t>
      </w:r>
    </w:p>
    <w:p>
      <w:pPr>
        <w:spacing w:after="0"/>
        <w:ind w:left="0"/>
        <w:jc w:val="both"/>
      </w:pPr>
      <w:r>
        <w:rPr>
          <w:rFonts w:ascii="Times New Roman"/>
          <w:b w:val="false"/>
          <w:i w:val="false"/>
          <w:color w:val="000000"/>
          <w:sz w:val="28"/>
        </w:rPr>
        <w:t>     (II) заңды және жеке тұлғалардың мүлкiне салынатын салық;</w:t>
      </w:r>
    </w:p>
    <w:p>
      <w:pPr>
        <w:spacing w:after="0"/>
        <w:ind w:left="0"/>
        <w:jc w:val="both"/>
      </w:pPr>
      <w:r>
        <w:rPr>
          <w:rFonts w:ascii="Times New Roman"/>
          <w:b w:val="false"/>
          <w:i w:val="false"/>
          <w:color w:val="000000"/>
          <w:sz w:val="28"/>
        </w:rPr>
        <w:t>     (бұдан әрi "Қазақстан салығы" ретiнде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Литвада: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заңды тұлғалардың пайдасына салынатын салық ("juridiniu</w:t>
      </w:r>
    </w:p>
    <w:p>
      <w:pPr>
        <w:spacing w:after="0"/>
        <w:ind w:left="0"/>
        <w:jc w:val="both"/>
      </w:pPr>
      <w:r>
        <w:rPr>
          <w:rFonts w:ascii="Times New Roman"/>
          <w:b w:val="false"/>
          <w:i w:val="false"/>
          <w:color w:val="000000"/>
          <w:sz w:val="28"/>
        </w:rPr>
        <w:t>         asmenu pelno мокеstis");</w:t>
      </w:r>
    </w:p>
    <w:p>
      <w:pPr>
        <w:spacing w:after="0"/>
        <w:ind w:left="0"/>
        <w:jc w:val="both"/>
      </w:pPr>
      <w:r>
        <w:rPr>
          <w:rFonts w:ascii="Times New Roman"/>
          <w:b w:val="false"/>
          <w:i w:val="false"/>
          <w:color w:val="000000"/>
          <w:sz w:val="28"/>
        </w:rPr>
        <w:t>     (II) жеке тұлғалардың табыстарына салынатын салық ("fiziniu</w:t>
      </w:r>
    </w:p>
    <w:p>
      <w:pPr>
        <w:spacing w:after="0"/>
        <w:ind w:left="0"/>
        <w:jc w:val="both"/>
      </w:pPr>
      <w:r>
        <w:rPr>
          <w:rFonts w:ascii="Times New Roman"/>
          <w:b w:val="false"/>
          <w:i w:val="false"/>
          <w:color w:val="000000"/>
          <w:sz w:val="28"/>
        </w:rPr>
        <w:t>         asmenu pajamu мокеstis");</w:t>
      </w:r>
    </w:p>
    <w:p>
      <w:pPr>
        <w:spacing w:after="0"/>
        <w:ind w:left="0"/>
        <w:jc w:val="both"/>
      </w:pPr>
      <w:r>
        <w:rPr>
          <w:rFonts w:ascii="Times New Roman"/>
          <w:b w:val="false"/>
          <w:i w:val="false"/>
          <w:color w:val="000000"/>
          <w:sz w:val="28"/>
        </w:rPr>
        <w:t>     (III) мемлекеттiк капиталды пайдаланатын кәсiпорындарға салынатын</w:t>
      </w:r>
    </w:p>
    <w:p>
      <w:pPr>
        <w:spacing w:after="0"/>
        <w:ind w:left="0"/>
        <w:jc w:val="both"/>
      </w:pPr>
      <w:r>
        <w:rPr>
          <w:rFonts w:ascii="Times New Roman"/>
          <w:b w:val="false"/>
          <w:i w:val="false"/>
          <w:color w:val="000000"/>
          <w:sz w:val="28"/>
        </w:rPr>
        <w:t>         салық ("palukanos uz valstybinio kapitalo nаudоjiма");</w:t>
      </w:r>
    </w:p>
    <w:p>
      <w:pPr>
        <w:spacing w:after="0"/>
        <w:ind w:left="0"/>
        <w:jc w:val="both"/>
      </w:pPr>
      <w:r>
        <w:rPr>
          <w:rFonts w:ascii="Times New Roman"/>
          <w:b w:val="false"/>
          <w:i w:val="false"/>
          <w:color w:val="000000"/>
          <w:sz w:val="28"/>
        </w:rPr>
        <w:t>     (IV) қозғалмайтын мүлiкке салынатын салық ("nekilnojamojo turto</w:t>
      </w:r>
    </w:p>
    <w:p>
      <w:pPr>
        <w:spacing w:after="0"/>
        <w:ind w:left="0"/>
        <w:jc w:val="both"/>
      </w:pPr>
      <w:r>
        <w:rPr>
          <w:rFonts w:ascii="Times New Roman"/>
          <w:b w:val="false"/>
          <w:i w:val="false"/>
          <w:color w:val="000000"/>
          <w:sz w:val="28"/>
        </w:rPr>
        <w:t>         мокеstis");</w:t>
      </w:r>
    </w:p>
    <w:p>
      <w:pPr>
        <w:spacing w:after="0"/>
        <w:ind w:left="0"/>
        <w:jc w:val="both"/>
      </w:pPr>
      <w:r>
        <w:rPr>
          <w:rFonts w:ascii="Times New Roman"/>
          <w:b w:val="false"/>
          <w:i w:val="false"/>
          <w:color w:val="000000"/>
          <w:sz w:val="28"/>
        </w:rPr>
        <w:t>     (бұдан әрi "Литва салығы" ретiнде аталады).</w:t>
      </w:r>
    </w:p>
    <w:p>
      <w:pPr>
        <w:spacing w:after="0"/>
        <w:ind w:left="0"/>
        <w:jc w:val="both"/>
      </w:pPr>
      <w:r>
        <w:rPr>
          <w:rFonts w:ascii="Times New Roman"/>
          <w:b w:val="false"/>
          <w:i w:val="false"/>
          <w:color w:val="000000"/>
          <w:sz w:val="28"/>
        </w:rPr>
        <w:t>     4. Конвенция сондай-ақ осы Конвенцияға қол қойылған күннен кейiн</w:t>
      </w:r>
    </w:p>
    <w:p>
      <w:pPr>
        <w:spacing w:after="0"/>
        <w:ind w:left="0"/>
        <w:jc w:val="both"/>
      </w:pPr>
      <w:r>
        <w:rPr>
          <w:rFonts w:ascii="Times New Roman"/>
          <w:b w:val="false"/>
          <w:i w:val="false"/>
          <w:color w:val="000000"/>
          <w:sz w:val="28"/>
        </w:rPr>
        <w:t>қазiргi орын алып отырған салықтарға қосымша немесе солардың орнына</w:t>
      </w:r>
    </w:p>
    <w:p>
      <w:pPr>
        <w:spacing w:after="0"/>
        <w:ind w:left="0"/>
        <w:jc w:val="both"/>
      </w:pPr>
      <w:r>
        <w:rPr>
          <w:rFonts w:ascii="Times New Roman"/>
          <w:b w:val="false"/>
          <w:i w:val="false"/>
          <w:color w:val="000000"/>
          <w:sz w:val="28"/>
        </w:rPr>
        <w:t>алынатын кез-келген бiрдей немесе iс жүзiнде соларға ұқсас салықтарға</w:t>
      </w:r>
    </w:p>
    <w:p>
      <w:pPr>
        <w:spacing w:after="0"/>
        <w:ind w:left="0"/>
        <w:jc w:val="both"/>
      </w:pPr>
      <w:r>
        <w:rPr>
          <w:rFonts w:ascii="Times New Roman"/>
          <w:b w:val="false"/>
          <w:i w:val="false"/>
          <w:color w:val="000000"/>
          <w:sz w:val="28"/>
        </w:rPr>
        <w:t>да қолданылады. Уағдаласушы Мемлекеттердiң құзырлы органдары олардың</w:t>
      </w:r>
    </w:p>
    <w:p>
      <w:pPr>
        <w:spacing w:after="0"/>
        <w:ind w:left="0"/>
        <w:jc w:val="both"/>
      </w:pPr>
      <w:r>
        <w:rPr>
          <w:rFonts w:ascii="Times New Roman"/>
          <w:b w:val="false"/>
          <w:i w:val="false"/>
          <w:color w:val="000000"/>
          <w:sz w:val="28"/>
        </w:rPr>
        <w:t>қолданылып жүрген салық заңдарына енгiзiлетiн кез-келген елеулi</w:t>
      </w:r>
    </w:p>
    <w:p>
      <w:pPr>
        <w:spacing w:after="0"/>
        <w:ind w:left="0"/>
        <w:jc w:val="both"/>
      </w:pPr>
      <w:r>
        <w:rPr>
          <w:rFonts w:ascii="Times New Roman"/>
          <w:b w:val="false"/>
          <w:i w:val="false"/>
          <w:color w:val="000000"/>
          <w:sz w:val="28"/>
        </w:rPr>
        <w:t>өзгерiстер жайында бiр-бiрiн хабардар етiп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басқа мағына тумаса, осы Конвенцияның</w:t>
      </w:r>
    </w:p>
    <w:p>
      <w:pPr>
        <w:spacing w:after="0"/>
        <w:ind w:left="0"/>
        <w:jc w:val="both"/>
      </w:pPr>
      <w:r>
        <w:rPr>
          <w:rFonts w:ascii="Times New Roman"/>
          <w:b w:val="false"/>
          <w:i w:val="false"/>
          <w:color w:val="000000"/>
          <w:sz w:val="28"/>
        </w:rPr>
        <w:t>мақсаттарғы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 және "басқа Уағдаласушы Мемлекет" терминдерi контекске қарай Қазақстанды немесе Литваны бiлдiредi. </w:t>
      </w:r>
      <w:r>
        <w:br/>
      </w:r>
      <w:r>
        <w:rPr>
          <w:rFonts w:ascii="Times New Roman"/>
          <w:b w:val="false"/>
          <w:i w:val="false"/>
          <w:color w:val="000000"/>
          <w:sz w:val="28"/>
        </w:rPr>
        <w:t xml:space="preserve">
      b) термин: </w:t>
      </w:r>
      <w:r>
        <w:br/>
      </w:r>
      <w:r>
        <w:rPr>
          <w:rFonts w:ascii="Times New Roman"/>
          <w:b w:val="false"/>
          <w:i w:val="false"/>
          <w:color w:val="000000"/>
          <w:sz w:val="28"/>
        </w:rPr>
        <w:t xml:space="preserve">
      I) "Қазақстан" Қазақстан Республикасын бiлдiредi. Географиялық мағынада қолданғанда "Қазақстан" терминi халықаралық құқыққа сәйкес Қазақстан белгiлi бiр мақсаттар үшiн егемендiк құқықтары мен юрисдикциясын жүзеге асыра алатын және Қазақстанның салықтарын реттейтiн заңдар қолданылатын аумақтық суларды, айрықша экономикалық аймақ пен континенталдық шельфтi қамтиды; </w:t>
      </w:r>
      <w:r>
        <w:br/>
      </w:r>
      <w:r>
        <w:rPr>
          <w:rFonts w:ascii="Times New Roman"/>
          <w:b w:val="false"/>
          <w:i w:val="false"/>
          <w:color w:val="000000"/>
          <w:sz w:val="28"/>
        </w:rPr>
        <w:t xml:space="preserve">
      II) "Литва" Литва Республикаын бiлдiредi және географиялық мағынада қолданғанда Литва Республикасының аумағын, соның iшiнде онда Литва заңы бойынша және халықаралық құқыққа сәйкес теңiз түбiне және оның қойнауына және олардың минеральды ресурстарына қатысты Литваның құқығы жүзеге асырылуы мүмкiн Литва Республикасының аумақтық суларынан шектес жатқан әрбiр аумақты бiлдiредi; </w:t>
      </w:r>
      <w:r>
        <w:br/>
      </w:r>
      <w:r>
        <w:rPr>
          <w:rFonts w:ascii="Times New Roman"/>
          <w:b w:val="false"/>
          <w:i w:val="false"/>
          <w:color w:val="000000"/>
          <w:sz w:val="28"/>
        </w:rPr>
        <w:t xml:space="preserve">
      с) "тұлға" терминi жеке адамды, компанияны немесе тұлғалардың кез-келген басқа да бiрлестiгiн қамтиды; </w:t>
      </w:r>
      <w:r>
        <w:br/>
      </w:r>
      <w:r>
        <w:rPr>
          <w:rFonts w:ascii="Times New Roman"/>
          <w:b w:val="false"/>
          <w:i w:val="false"/>
          <w:color w:val="000000"/>
          <w:sz w:val="28"/>
        </w:rPr>
        <w:t xml:space="preserve">
      d) "компания" терминi салық салу мақсаттары үшiн корпоративтi бiрлестiк ретiнде қарастырылатын кез-келген корпоративтi бiрлестiктi немесе кез-келген экономикалық бiрлiктi бiлдiредi; </w:t>
      </w:r>
      <w:r>
        <w:br/>
      </w:r>
      <w:r>
        <w:rPr>
          <w:rFonts w:ascii="Times New Roman"/>
          <w:b w:val="false"/>
          <w:i w:val="false"/>
          <w:color w:val="000000"/>
          <w:sz w:val="28"/>
        </w:rPr>
        <w:t xml:space="preserve">
      е) "Уағдаласушы Мемлекеттiң кәсiпорны" және "басқа Уағдаласушы Мемлекеттiң кәсiпорны" терминдерi тиiсiнше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xml:space="preserve">
      f) "халықаралық тасымал" терминi теңiз немесе әуе кемесi тек қана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басқа Уағдаласушы Мемлекеттiң iшiндегi пункттер арасында</w:t>
      </w:r>
    </w:p>
    <w:p>
      <w:pPr>
        <w:spacing w:after="0"/>
        <w:ind w:left="0"/>
        <w:jc w:val="both"/>
      </w:pPr>
      <w:r>
        <w:rPr>
          <w:rFonts w:ascii="Times New Roman"/>
          <w:b w:val="false"/>
          <w:i w:val="false"/>
          <w:color w:val="000000"/>
          <w:sz w:val="28"/>
        </w:rPr>
        <w:t>пайдаланылатын жағдайлардан басқа кезде Уағдаласушы Мемлекеттiң</w:t>
      </w:r>
    </w:p>
    <w:p>
      <w:pPr>
        <w:spacing w:after="0"/>
        <w:ind w:left="0"/>
        <w:jc w:val="both"/>
      </w:pPr>
      <w:r>
        <w:rPr>
          <w:rFonts w:ascii="Times New Roman"/>
          <w:b w:val="false"/>
          <w:i w:val="false"/>
          <w:color w:val="000000"/>
          <w:sz w:val="28"/>
        </w:rPr>
        <w:t>кәсiпорны пайдаланатын теңiз немесе әуе кемесiнiң кез-келген тасымалын</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g) "құзырлы орган" терминi;</w:t>
      </w:r>
    </w:p>
    <w:p>
      <w:pPr>
        <w:spacing w:after="0"/>
        <w:ind w:left="0"/>
        <w:jc w:val="both"/>
      </w:pPr>
      <w:r>
        <w:rPr>
          <w:rFonts w:ascii="Times New Roman"/>
          <w:b w:val="false"/>
          <w:i w:val="false"/>
          <w:color w:val="000000"/>
          <w:sz w:val="28"/>
        </w:rPr>
        <w:t>     (I) Қазақстанда: Қаржы министрлiгiн немесе оның</w:t>
      </w:r>
    </w:p>
    <w:p>
      <w:pPr>
        <w:spacing w:after="0"/>
        <w:ind w:left="0"/>
        <w:jc w:val="both"/>
      </w:pPr>
      <w:r>
        <w:rPr>
          <w:rFonts w:ascii="Times New Roman"/>
          <w:b w:val="false"/>
          <w:i w:val="false"/>
          <w:color w:val="000000"/>
          <w:sz w:val="28"/>
        </w:rPr>
        <w:t>                      өкiлеттi уәкiлiн;</w:t>
      </w:r>
    </w:p>
    <w:p>
      <w:pPr>
        <w:spacing w:after="0"/>
        <w:ind w:left="0"/>
        <w:jc w:val="both"/>
      </w:pPr>
      <w:r>
        <w:rPr>
          <w:rFonts w:ascii="Times New Roman"/>
          <w:b w:val="false"/>
          <w:i w:val="false"/>
          <w:color w:val="000000"/>
          <w:sz w:val="28"/>
        </w:rPr>
        <w:t>     (II) Литвада: Қаржы министрiн немесе оның өкiлеттi</w:t>
      </w:r>
    </w:p>
    <w:p>
      <w:pPr>
        <w:spacing w:after="0"/>
        <w:ind w:left="0"/>
        <w:jc w:val="both"/>
      </w:pPr>
      <w:r>
        <w:rPr>
          <w:rFonts w:ascii="Times New Roman"/>
          <w:b w:val="false"/>
          <w:i w:val="false"/>
          <w:color w:val="000000"/>
          <w:sz w:val="28"/>
        </w:rPr>
        <w:t>                   уәкiлiн бiлдiредi;</w:t>
      </w:r>
    </w:p>
    <w:p>
      <w:pPr>
        <w:spacing w:after="0"/>
        <w:ind w:left="0"/>
        <w:jc w:val="both"/>
      </w:pPr>
      <w:r>
        <w:rPr>
          <w:rFonts w:ascii="Times New Roman"/>
          <w:b w:val="false"/>
          <w:i w:val="false"/>
          <w:color w:val="000000"/>
          <w:sz w:val="28"/>
        </w:rPr>
        <w:t>     h) "ұлттық тұлға" терминi:</w:t>
      </w:r>
    </w:p>
    <w:p>
      <w:pPr>
        <w:spacing w:after="0"/>
        <w:ind w:left="0"/>
        <w:jc w:val="both"/>
      </w:pPr>
      <w:r>
        <w:rPr>
          <w:rFonts w:ascii="Times New Roman"/>
          <w:b w:val="false"/>
          <w:i w:val="false"/>
          <w:color w:val="000000"/>
          <w:sz w:val="28"/>
        </w:rPr>
        <w:t>     (I) Уағдаласушы Мемлекеттiң азаматтығын алған кез-келген жеке</w:t>
      </w:r>
    </w:p>
    <w:p>
      <w:pPr>
        <w:spacing w:after="0"/>
        <w:ind w:left="0"/>
        <w:jc w:val="both"/>
      </w:pPr>
      <w:r>
        <w:rPr>
          <w:rFonts w:ascii="Times New Roman"/>
          <w:b w:val="false"/>
          <w:i w:val="false"/>
          <w:color w:val="000000"/>
          <w:sz w:val="28"/>
        </w:rPr>
        <w:t>адамды;</w:t>
      </w:r>
    </w:p>
    <w:p>
      <w:pPr>
        <w:spacing w:after="0"/>
        <w:ind w:left="0"/>
        <w:jc w:val="both"/>
      </w:pPr>
      <w:r>
        <w:rPr>
          <w:rFonts w:ascii="Times New Roman"/>
          <w:b w:val="false"/>
          <w:i w:val="false"/>
          <w:color w:val="000000"/>
          <w:sz w:val="28"/>
        </w:rPr>
        <w:t>     (II) өздерiнiң осындай мәртебесiн Уағдаласушы Мемлекеттiң</w:t>
      </w:r>
    </w:p>
    <w:p>
      <w:pPr>
        <w:spacing w:after="0"/>
        <w:ind w:left="0"/>
        <w:jc w:val="both"/>
      </w:pPr>
      <w:r>
        <w:rPr>
          <w:rFonts w:ascii="Times New Roman"/>
          <w:b w:val="false"/>
          <w:i w:val="false"/>
          <w:color w:val="000000"/>
          <w:sz w:val="28"/>
        </w:rPr>
        <w:t>қолданылып жүрген заңдары негiзiнде алған кез-келген заңды тұлғаны,</w:t>
      </w:r>
    </w:p>
    <w:p>
      <w:pPr>
        <w:spacing w:after="0"/>
        <w:ind w:left="0"/>
        <w:jc w:val="both"/>
      </w:pPr>
      <w:r>
        <w:rPr>
          <w:rFonts w:ascii="Times New Roman"/>
          <w:b w:val="false"/>
          <w:i w:val="false"/>
          <w:color w:val="000000"/>
          <w:sz w:val="28"/>
        </w:rPr>
        <w:t>серiктестiктi немесе кез-келген басқа ассоциацияны бiлдiредi.</w:t>
      </w:r>
    </w:p>
    <w:p>
      <w:pPr>
        <w:spacing w:after="0"/>
        <w:ind w:left="0"/>
        <w:jc w:val="both"/>
      </w:pPr>
      <w:r>
        <w:rPr>
          <w:rFonts w:ascii="Times New Roman"/>
          <w:b w:val="false"/>
          <w:i w:val="false"/>
          <w:color w:val="000000"/>
          <w:sz w:val="28"/>
        </w:rPr>
        <w:t>     2. Уағдаласушы Мемлекет Конвенцияны кез-келген уақытта</w:t>
      </w:r>
    </w:p>
    <w:p>
      <w:pPr>
        <w:spacing w:after="0"/>
        <w:ind w:left="0"/>
        <w:jc w:val="both"/>
      </w:pPr>
      <w:r>
        <w:rPr>
          <w:rFonts w:ascii="Times New Roman"/>
          <w:b w:val="false"/>
          <w:i w:val="false"/>
          <w:color w:val="000000"/>
          <w:sz w:val="28"/>
        </w:rPr>
        <w:t>қолданғанда онда айқындалмаған кез-келген термин салықтарына осы</w:t>
      </w:r>
    </w:p>
    <w:p>
      <w:pPr>
        <w:spacing w:after="0"/>
        <w:ind w:left="0"/>
        <w:jc w:val="both"/>
      </w:pPr>
      <w:r>
        <w:rPr>
          <w:rFonts w:ascii="Times New Roman"/>
          <w:b w:val="false"/>
          <w:i w:val="false"/>
          <w:color w:val="000000"/>
          <w:sz w:val="28"/>
        </w:rPr>
        <w:t>Конвенция қолданылатын сол Мемлекеттiң заңдары бойынша, егер</w:t>
      </w:r>
    </w:p>
    <w:p>
      <w:pPr>
        <w:spacing w:after="0"/>
        <w:ind w:left="0"/>
        <w:jc w:val="both"/>
      </w:pPr>
      <w:r>
        <w:rPr>
          <w:rFonts w:ascii="Times New Roman"/>
          <w:b w:val="false"/>
          <w:i w:val="false"/>
          <w:color w:val="000000"/>
          <w:sz w:val="28"/>
        </w:rPr>
        <w:t>контекстен басқа мағына шықпаса, қандай мағынаға ие болса, сондай</w:t>
      </w:r>
    </w:p>
    <w:p>
      <w:pPr>
        <w:spacing w:after="0"/>
        <w:ind w:left="0"/>
        <w:jc w:val="both"/>
      </w:pPr>
      <w:r>
        <w:rPr>
          <w:rFonts w:ascii="Times New Roman"/>
          <w:b w:val="false"/>
          <w:i w:val="false"/>
          <w:color w:val="000000"/>
          <w:sz w:val="28"/>
        </w:rPr>
        <w:t>мағынаға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"Уағдаласушы Мемлекеттiң резидентi" терминi осы Мемлекеттiң заңдары бойынша онда өзiнiң тұрғылықты жерiне, резиденттiгiне, басқару орнына, құрылған орнына немесе осындай сипаттағы кез-келген басқа өлшемге байланысты салық салынатын кез-келген тұлғаны бiлдiредi. Термин сондай-ақ Уағдаласушы Мемлекеттiң үкiметiн немесе оның жергiлiктi өкiмет органдарын қамтиды. Алайда бұл термин тек осы Мемлекеттегi көздерден алынатын табысқа қатысты немесе сонда орналасқан капиталға қатысты осы Мемлекетте салық салынуға тиiс кез-келген тұлғаны қамтымайды. </w:t>
      </w:r>
      <w:r>
        <w:br/>
      </w:r>
      <w:r>
        <w:rPr>
          <w:rFonts w:ascii="Times New Roman"/>
          <w:b w:val="false"/>
          <w:i w:val="false"/>
          <w:color w:val="000000"/>
          <w:sz w:val="28"/>
        </w:rPr>
        <w:t xml:space="preserve">
      2. 1-тармақтың ережелерiне сәйкес жеке тұлға Уағдаласушы Мемлекеттердiң екеуiнiң де резидентi болған жағдайда оның мәртебесi былай айқындалады: </w:t>
      </w:r>
      <w:r>
        <w:br/>
      </w:r>
      <w:r>
        <w:rPr>
          <w:rFonts w:ascii="Times New Roman"/>
          <w:b w:val="false"/>
          <w:i w:val="false"/>
          <w:color w:val="000000"/>
          <w:sz w:val="28"/>
        </w:rPr>
        <w:t xml:space="preserve">
      а) ол өзiнiң қарамағына жататын тұрақты баспанасы бар Мемлекеттiң резидентi болып есептеледi; егер оның Мемлекеттердiң екеуiнде де өзiнiң қарамағына жататын тұрақты баспанасы болса, ол неғұрлым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Мемлекеттердiң бiрде-бiреуiнде өзiнiң қарамағына жататын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c) егер ол әдетте Мемлекеттердiң екеуiнде де тұратын болса немесе олардың бiреуiнде де тұрмаса, ол өзi азаматы болып табылатын Мемлекеттiң резидентi болып есептеледi; </w:t>
      </w:r>
      <w:r>
        <w:br/>
      </w:r>
      <w:r>
        <w:rPr>
          <w:rFonts w:ascii="Times New Roman"/>
          <w:b w:val="false"/>
          <w:i w:val="false"/>
          <w:color w:val="000000"/>
          <w:sz w:val="28"/>
        </w:rPr>
        <w:t xml:space="preserve">
      d) егер резиденттiң құзыры а) - c) қосымша тармақтарға сәйкес анықталмаса, Уағдаласушы Мемлекеттердiң құзырлы органдары мәселенi өзара келiсе отырып шешедi. </w:t>
      </w:r>
      <w:r>
        <w:br/>
      </w:r>
      <w:r>
        <w:rPr>
          <w:rFonts w:ascii="Times New Roman"/>
          <w:b w:val="false"/>
          <w:i w:val="false"/>
          <w:color w:val="000000"/>
          <w:sz w:val="28"/>
        </w:rPr>
        <w:t xml:space="preserve">
      3. Егер I тармақтың ережелерiнiң себебiмен байланысты жеке тұлғадан өзге тұлға Уағдаласушы Мемлекеттердiң екеуiнiң де резидентi болса, Уағдаласушы Мемлекеттердiң құзырлы органдары мәселенi өзара келiсе отырып шешуге ұмтылады және мұндай тұлғаға Конвенцияны қолданудың әдiсiн анықтайды. Мұндай келiсiм болмаса, осы Конвенцияның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мақсаттары үшiн тұлға әрбiр Уағдаласушы Мемлекетте басқа Уағдаласушы</w:t>
      </w:r>
    </w:p>
    <w:p>
      <w:pPr>
        <w:spacing w:after="0"/>
        <w:ind w:left="0"/>
        <w:jc w:val="both"/>
      </w:pPr>
      <w:r>
        <w:rPr>
          <w:rFonts w:ascii="Times New Roman"/>
          <w:b w:val="false"/>
          <w:i w:val="false"/>
          <w:color w:val="000000"/>
          <w:sz w:val="28"/>
        </w:rPr>
        <w:t>Мемлекеттiң резидентi ретiнде қаралмайды.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"тұрақты мекеме" терминi сол</w:t>
      </w:r>
    </w:p>
    <w:p>
      <w:pPr>
        <w:spacing w:after="0"/>
        <w:ind w:left="0"/>
        <w:jc w:val="both"/>
      </w:pPr>
      <w:r>
        <w:rPr>
          <w:rFonts w:ascii="Times New Roman"/>
          <w:b w:val="false"/>
          <w:i w:val="false"/>
          <w:color w:val="000000"/>
          <w:sz w:val="28"/>
        </w:rPr>
        <w:t>арқылы кәсiпорынның кәсiпкерлiк қызметi толық немесе iшiнара жүзеге</w:t>
      </w:r>
    </w:p>
    <w:p>
      <w:pPr>
        <w:spacing w:after="0"/>
        <w:ind w:left="0"/>
        <w:jc w:val="both"/>
      </w:pPr>
      <w:r>
        <w:rPr>
          <w:rFonts w:ascii="Times New Roman"/>
          <w:b w:val="false"/>
          <w:i w:val="false"/>
          <w:color w:val="000000"/>
          <w:sz w:val="28"/>
        </w:rPr>
        <w:t>асырылатын тұрақты қызмет орнын бiлдiредi.</w:t>
      </w:r>
    </w:p>
    <w:p>
      <w:pPr>
        <w:spacing w:after="0"/>
        <w:ind w:left="0"/>
        <w:jc w:val="both"/>
      </w:pPr>
      <w:r>
        <w:rPr>
          <w:rFonts w:ascii="Times New Roman"/>
          <w:b w:val="false"/>
          <w:i w:val="false"/>
          <w:color w:val="000000"/>
          <w:sz w:val="28"/>
        </w:rPr>
        <w:t>     2. "Тұрақты мекеме" терминi, атап айтқанда, мыналарды қамтиды:</w:t>
      </w:r>
    </w:p>
    <w:p>
      <w:pPr>
        <w:spacing w:after="0"/>
        <w:ind w:left="0"/>
        <w:jc w:val="both"/>
      </w:pPr>
      <w:r>
        <w:rPr>
          <w:rFonts w:ascii="Times New Roman"/>
          <w:b w:val="false"/>
          <w:i w:val="false"/>
          <w:color w:val="000000"/>
          <w:sz w:val="28"/>
        </w:rPr>
        <w:t>     а) басқару орны;</w:t>
      </w:r>
    </w:p>
    <w:p>
      <w:pPr>
        <w:spacing w:after="0"/>
        <w:ind w:left="0"/>
        <w:jc w:val="both"/>
      </w:pPr>
      <w:r>
        <w:rPr>
          <w:rFonts w:ascii="Times New Roman"/>
          <w:b w:val="false"/>
          <w:i w:val="false"/>
          <w:color w:val="000000"/>
          <w:sz w:val="28"/>
        </w:rPr>
        <w:t>     b) бөлiмше;</w:t>
      </w:r>
    </w:p>
    <w:p>
      <w:pPr>
        <w:spacing w:after="0"/>
        <w:ind w:left="0"/>
        <w:jc w:val="both"/>
      </w:pPr>
      <w:r>
        <w:rPr>
          <w:rFonts w:ascii="Times New Roman"/>
          <w:b w:val="false"/>
          <w:i w:val="false"/>
          <w:color w:val="000000"/>
          <w:sz w:val="28"/>
        </w:rPr>
        <w:t>     c) кеңсе;</w:t>
      </w:r>
    </w:p>
    <w:p>
      <w:pPr>
        <w:spacing w:after="0"/>
        <w:ind w:left="0"/>
        <w:jc w:val="both"/>
      </w:pPr>
      <w:r>
        <w:rPr>
          <w:rFonts w:ascii="Times New Roman"/>
          <w:b w:val="false"/>
          <w:i w:val="false"/>
          <w:color w:val="000000"/>
          <w:sz w:val="28"/>
        </w:rPr>
        <w:t>     d) фабрика;</w:t>
      </w:r>
    </w:p>
    <w:p>
      <w:pPr>
        <w:spacing w:after="0"/>
        <w:ind w:left="0"/>
        <w:jc w:val="both"/>
      </w:pPr>
      <w:r>
        <w:rPr>
          <w:rFonts w:ascii="Times New Roman"/>
          <w:b w:val="false"/>
          <w:i w:val="false"/>
          <w:color w:val="000000"/>
          <w:sz w:val="28"/>
        </w:rPr>
        <w:t>     e) шеберхана; және</w:t>
      </w:r>
    </w:p>
    <w:p>
      <w:pPr>
        <w:spacing w:after="0"/>
        <w:ind w:left="0"/>
        <w:jc w:val="both"/>
      </w:pPr>
      <w:r>
        <w:rPr>
          <w:rFonts w:ascii="Times New Roman"/>
          <w:b w:val="false"/>
          <w:i w:val="false"/>
          <w:color w:val="000000"/>
          <w:sz w:val="28"/>
        </w:rPr>
        <w:t>     f) шахта, мұнай немесе газ скважинасы, карьер немесе табиғи</w:t>
      </w:r>
    </w:p>
    <w:p>
      <w:pPr>
        <w:spacing w:after="0"/>
        <w:ind w:left="0"/>
        <w:jc w:val="both"/>
      </w:pPr>
      <w:r>
        <w:rPr>
          <w:rFonts w:ascii="Times New Roman"/>
          <w:b w:val="false"/>
          <w:i w:val="false"/>
          <w:color w:val="000000"/>
          <w:sz w:val="28"/>
        </w:rPr>
        <w:t>ресурстар өндiрiлетiн кез-келген басқа орын.</w:t>
      </w:r>
    </w:p>
    <w:p>
      <w:pPr>
        <w:spacing w:after="0"/>
        <w:ind w:left="0"/>
        <w:jc w:val="both"/>
      </w:pPr>
      <w:r>
        <w:rPr>
          <w:rFonts w:ascii="Times New Roman"/>
          <w:b w:val="false"/>
          <w:i w:val="false"/>
          <w:color w:val="000000"/>
          <w:sz w:val="28"/>
        </w:rPr>
        <w:t>     3. "Тұрақты мекеме" терминi сондай-ақ мыналарды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құрылыс алаңы, құрылыс, монтаждау не құрастыру объектiсi, осыларға байланысты не бақылау, не кеңес қызметi егер тек осындай алаң, объект не қызмет 12 айдан астам уақыт бойы жұмыс iстеп тұрса; және </w:t>
      </w:r>
      <w:r>
        <w:br/>
      </w:r>
      <w:r>
        <w:rPr>
          <w:rFonts w:ascii="Times New Roman"/>
          <w:b w:val="false"/>
          <w:i w:val="false"/>
          <w:color w:val="000000"/>
          <w:sz w:val="28"/>
        </w:rPr>
        <w:t xml:space="preserve">
      b) табиғи ресурстарды барлау үшiн пайдаланылатын қондырғы не ғимарат, бұрғылау қондырғысын қоса, не осыларға байланысты бақылау қызметi, егер тек осылай пайдалану 6 айдан астам уақытқа бойы жұмыс iстеп тұрса. </w:t>
      </w:r>
      <w:r>
        <w:br/>
      </w:r>
      <w:r>
        <w:rPr>
          <w:rFonts w:ascii="Times New Roman"/>
          <w:b w:val="false"/>
          <w:i w:val="false"/>
          <w:color w:val="000000"/>
          <w:sz w:val="28"/>
        </w:rPr>
        <w:t xml:space="preserve">
      4. Осы Баптың осының алдындағы ережелерiне қарамастан "тұрақты мекеме" терминi мыналарды қамтыған болып қарастырылмайды: </w:t>
      </w:r>
      <w:r>
        <w:br/>
      </w:r>
      <w:r>
        <w:rPr>
          <w:rFonts w:ascii="Times New Roman"/>
          <w:b w:val="false"/>
          <w:i w:val="false"/>
          <w:color w:val="000000"/>
          <w:sz w:val="28"/>
        </w:rPr>
        <w:t xml:space="preserve">
      а) ғимараттарды кәсiпорынға тиесiлi тауарларды немесе бұйымдарды сақтау, көрсету немесе жiберiп тұру мақсаттары үшiн ғана пайдалануды; </w:t>
      </w:r>
      <w:r>
        <w:br/>
      </w:r>
      <w:r>
        <w:rPr>
          <w:rFonts w:ascii="Times New Roman"/>
          <w:b w:val="false"/>
          <w:i w:val="false"/>
          <w:color w:val="000000"/>
          <w:sz w:val="28"/>
        </w:rPr>
        <w:t xml:space="preserve">
      b) кәсiпорынға тиесiлi тауарлар немесе бұйымдар қорын сақтау, көрсету немесе жiберiп тұру мақсаттары үшiн ғана сақтауды; </w:t>
      </w:r>
      <w:r>
        <w:br/>
      </w:r>
      <w:r>
        <w:rPr>
          <w:rFonts w:ascii="Times New Roman"/>
          <w:b w:val="false"/>
          <w:i w:val="false"/>
          <w:color w:val="000000"/>
          <w:sz w:val="28"/>
        </w:rPr>
        <w:t xml:space="preserve">
      с) кәсiпорынға тиесiлi тауарлар немесе бұйымдар қорын тек басқа бiр кәсiпорынның өңдеу мақсаттары үшiн ғана сақтауды; </w:t>
      </w:r>
      <w:r>
        <w:br/>
      </w:r>
      <w:r>
        <w:rPr>
          <w:rFonts w:ascii="Times New Roman"/>
          <w:b w:val="false"/>
          <w:i w:val="false"/>
          <w:color w:val="000000"/>
          <w:sz w:val="28"/>
        </w:rPr>
        <w:t xml:space="preserve">
      d) тұрақты қызмет орнын кәсiпорын үшiн тауарлар немесе бұйымдар сатып алу мақсаттары үшiн немесе ақпарат жинау үшiн ғана ұстауды; </w:t>
      </w:r>
      <w:r>
        <w:br/>
      </w:r>
      <w:r>
        <w:rPr>
          <w:rFonts w:ascii="Times New Roman"/>
          <w:b w:val="false"/>
          <w:i w:val="false"/>
          <w:color w:val="000000"/>
          <w:sz w:val="28"/>
        </w:rPr>
        <w:t xml:space="preserve">
      е) тұрақты қызмет орнын кәсiпорын үшiн дайындық немесе көмекшi сипаттағы кез-келген басқа бiр қызметтi жүзеге асыру мақсаттары үшiн ғана ұстауды; </w:t>
      </w:r>
      <w:r>
        <w:br/>
      </w:r>
      <w:r>
        <w:rPr>
          <w:rFonts w:ascii="Times New Roman"/>
          <w:b w:val="false"/>
          <w:i w:val="false"/>
          <w:color w:val="000000"/>
          <w:sz w:val="28"/>
        </w:rPr>
        <w:t xml:space="preserve">
      f) тұрақты қызмет орнының қызмет түрлерiнiң кез-келген амалы нәтижесiнде пайда болатын жиынтық қызметi дайындық немесе көмекшi сипатта болған жағдайда тұрақты қызмет орнын а) тармақшасынан е) тармақшасына дейiн көрсетiлген қызмет түрлерiнiң осындай амалын жүзеге асыру үшiн ғана ұстауды. </w:t>
      </w:r>
      <w:r>
        <w:br/>
      </w:r>
      <w:r>
        <w:rPr>
          <w:rFonts w:ascii="Times New Roman"/>
          <w:b w:val="false"/>
          <w:i w:val="false"/>
          <w:color w:val="000000"/>
          <w:sz w:val="28"/>
        </w:rPr>
        <w:t xml:space="preserve">
      5. Осы Баптың 1 және 2 тармақтарының ережелерiне қарамастан, 6 тармақ қолданылатын тәуелсiз мәртебесi бар агенттен өзге тұлға кәсiпорынның атынан әрекет етсе және Уағдаласушы Мемлекетте кәсiпорынның атынан келiсiм шарттар жасасуға өкiлеттiгi болса және, әдетте, оны пайдаланып жүрсе, егер мұндай тұлғаның қызметi тұрақты қызмет орны арқылы жүзеге асырылған күннiң өзiнде осы тұрақты қызмет орнын 4 тармақтың ережелерiне сәйкес тұрақты мекемеге айналдырмайтын осы бапта көрсетiлген қызметпен шектелмесе, онда бұл кәсiпорынның осы тұлға кәсiпорын үшiн атқаратын кез-келген қызметке қатысты осы Мемлекетте тұрақты мекемесi бар деп қарастырылады. </w:t>
      </w:r>
      <w:r>
        <w:br/>
      </w:r>
      <w:r>
        <w:rPr>
          <w:rFonts w:ascii="Times New Roman"/>
          <w:b w:val="false"/>
          <w:i w:val="false"/>
          <w:color w:val="000000"/>
          <w:sz w:val="28"/>
        </w:rPr>
        <w:t xml:space="preserve">
      6. Кәсiпорын Уағдаласушы Мемлекетте делдал, комиссионер немесе тәуелсiз мәртебесi бар басқа агент арқылы кәсiпкерлiк қызметпен айналысқаны үшiн ғана, мұндай адамдар өздерiнiң әдеттегi қызметi шеңберiнде әрекет еткен жағдайда, осы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басқа Уағдаласушы Мемлекеттiң резидентi болып табылатын немесе осы басқа Мемлекетте кәсiпкерлiк қызметпен айналысатын (тұрақты мекеме арқылы немесе басқалай жолмен) компанияны бақылауы немесе соның бақылауында болуы осы компаниялардың бiрiн өздiгiнен екiншiсiнiң тұрақты мекемесiне айналдыра алмайды.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ЖЫЛЖЫМАЙТЫН МҮЛIКТЕН АЛЫНАТЫН ТАБЫС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резидентiнiң басқа Уағдаласушы Мемлекетте орналасқан жылжымайтын мүлiктен (соның iшiнде ауыл шаруашылығынан немесе орман шаруашылығынан) алған табысына осы басқа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кез-келген жағдайда жылжымайтын мүлiкке қатысты қосалқы мүлiктi, ауыл шаруашылығы мен орман шаруашылығында пайдаланылатын мал мен құрал-жабдықты, жер меншiгiне қатысты жалпы құқық ережелерi қолданылатын құқықтарды, кез-келген опцион немесе жылжымайтын меншiк тиесiлiгiнiң ұқсас құқығын, жылжымайтын мүлiктiң узуфруктысы және минералдық ресурстарды, кен көздерiн және басқа да табиғи қазбаларды игергенi немесе игеру құқығы үшiн өтемақы ретiнде төленетiн өзгермелi немесе тұрақты төлемдер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1 тармақтың ережелерi жылжымайтын мүлiктi шеттетуден түскен пайда сыяқты жылжымайтын мүлiктi тiкелей пайдаланудан, жалға беруден немесе жылжымайтын мүлiктi оны қандай да болсын басқа жолмен пайдаланудан алынған табыстарға қолданылады. </w:t>
      </w:r>
      <w:r>
        <w:br/>
      </w:r>
      <w:r>
        <w:rPr>
          <w:rFonts w:ascii="Times New Roman"/>
          <w:b w:val="false"/>
          <w:i w:val="false"/>
          <w:color w:val="000000"/>
          <w:sz w:val="28"/>
        </w:rPr>
        <w:t xml:space="preserve">
      4. Егер компаниядағы акциялар немесе басқа корпоративтi құқықтарды иелену осындай акциялардың немесе құқықтардың иелерiне компанияға тиесiлi жылжымайтын мүлiктi иелену құқығын беретiн болса, осы иелену құқығын тiкелей пайдаланудан, жалға беруден немесе қандай да болсын басқа жолмен пайдаланудан алынатын табысқа жылжымайтын меншiк орналасқан Уағдаласушы Мемлекетте салық салынуы мүмкiн. </w:t>
      </w:r>
      <w:r>
        <w:br/>
      </w:r>
      <w:r>
        <w:rPr>
          <w:rFonts w:ascii="Times New Roman"/>
          <w:b w:val="false"/>
          <w:i w:val="false"/>
          <w:color w:val="000000"/>
          <w:sz w:val="28"/>
        </w:rPr>
        <w:t xml:space="preserve">
      5. 1, 3 және 4 тармақтардың ережелерi сондай-ақ кәсiпорынның жылжымайтын мүлкiнен табысқа және тәуелсiз жеке қызмет көрсету үшiн пайдаланылатын жылжымайтын мүлiктен түскен табысқа қолданылады.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7-Бап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КӘСIПКЕРЛIК ҚЫЗМЕТТЕН АЛЫНАТЫН ПАЙДА </w:t>
      </w:r>
      <w:r>
        <w:br/>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кәсiпорны басқа Уағдаласушы Мемлекетте орналасқан тұрақты мекеме арқылы онда кәсiпкерлiк қызметпен айналыспаса немесе айналыспаған болса, кәсiпорынның пайдасына тек осы Мемлекетте ғана салық салынады. Егер кәсiпорын жоғарыда аталған кәсiпкерлiк қызметпен айналысып жүрсе кәсiпорынның пайдасына, бiрақ оның осы тұрақты мекемеге қатысты бөлiгiне ғана басқа Мемлекетте салық салынуы мүмкiн. </w:t>
      </w:r>
      <w:r>
        <w:br/>
      </w:r>
      <w:r>
        <w:rPr>
          <w:rFonts w:ascii="Times New Roman"/>
          <w:b w:val="false"/>
          <w:i w:val="false"/>
          <w:color w:val="000000"/>
          <w:sz w:val="28"/>
        </w:rPr>
        <w:t xml:space="preserve">
      2. 3-тармақтың ережелерiн ескере отырып, Уағдаласушы Мемлекеттiң кәсiпорны басқа Уағдаласушы Мемлекетте сонда орналасқан тұрақты мекеме арқылы кәсiпкерлiк қызметiпен айналысса немесе айналысқан болса, онда ол осындай немесе осыған ұқсас жағдайларда нақ осындай немесе осыған ұқсас қызметпен айналысатын және өзi тұрақты мекемесi болып табылатын кәсiпорыннан толық тәуелсiз әрекет ететiн жеке және дербес кәсiпорын ретiнде алуы мүмкiн пайдасы әрбiр Уағдаласушы Мемлекетте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тұрақты мекеменiң мақсаттары үшiн жұмсалған шығындарды, соның iшiнде басқару және жалпы әкiмшiлiк шығындарын, олардың тұрақты мекеме орналасқан Уағдаласушы Мемлекетте немесе басқан жерде жұмсалғанына қарамастан, шегерiп тастауға болады. Уағдаласушы Мемлекеттiң шегеретiн шығындары осы Мемлекеттiң iшкi заңдары бойынша шегерiлетiн шығындарды ғана қамтиды. Алайда, тұрақты мекеме патенттердi немесе басқа құқықтарды пайдаланғаны үшiн қайтарым есебiне роялти, гонорарлар немесе басқа да ұқсас төлемдер ретiнде немесе көрсетiлген арнаулы қызметтер үшiн немесе менеджмент үшiн комиссиялық төлемдер ретiнде немесе, банк кәсiпорындары жағдайларын қоспағанда, тұрақты мекемеге қарызға берiлген сомаға проценттер төлеу ретiнде кәсiпорынға немесе оның басқа офистерiнiң кез-келгенiне төленген соманы тұрақты мекемеге шегерiп тастауға болмайды. </w:t>
      </w:r>
      <w:r>
        <w:br/>
      </w:r>
      <w:r>
        <w:rPr>
          <w:rFonts w:ascii="Times New Roman"/>
          <w:b w:val="false"/>
          <w:i w:val="false"/>
          <w:color w:val="000000"/>
          <w:sz w:val="28"/>
        </w:rPr>
        <w:t xml:space="preserve">
      4. Уағдаласушы Мемлекетте тұрақты мекеменiң пайдасын анықтау кәсiпорынның жалпы пайдасын оның әртүрлi бөлiмшелерiнiң арасында пропорациональды бөлу негiзiнде қаншалықты дағдылы болса, соншалықты осы Уағдаласушы Мемлекетке салық салатын пайданы қабылданған бөлу жолымен анықтауға 2 тармақта ештеме тиым салмайды бiрақ таңдап алынған пропорациональды бөлу әдiсi осы Баптың принциптерiне сай нәтиже беруi керек. </w:t>
      </w:r>
      <w:r>
        <w:br/>
      </w:r>
      <w:r>
        <w:rPr>
          <w:rFonts w:ascii="Times New Roman"/>
          <w:b w:val="false"/>
          <w:i w:val="false"/>
          <w:color w:val="000000"/>
          <w:sz w:val="28"/>
        </w:rPr>
        <w:t xml:space="preserve">
      5. Осы тұрақты мекеменiң кәсiпорны үшiн тауарлар мен бұйымдар сатып алған үшiн тұрақты мекеме қандай да болмасын пайда тапқан болып есептелмейдi. </w:t>
      </w:r>
      <w:r>
        <w:br/>
      </w:r>
      <w:r>
        <w:rPr>
          <w:rFonts w:ascii="Times New Roman"/>
          <w:b w:val="false"/>
          <w:i w:val="false"/>
          <w:color w:val="000000"/>
          <w:sz w:val="28"/>
        </w:rPr>
        <w:t xml:space="preserve">
      6. Егер пайда осы Конвенцияның басқа Баптарында бөлек айтылған табыс түрлерiн қамтыған жағдайда бұл баптардың ережелерiн осы баптың ережелерi қозғамайды. </w:t>
      </w:r>
      <w:r>
        <w:br/>
      </w:r>
      <w:r>
        <w:rPr>
          <w:rFonts w:ascii="Times New Roman"/>
          <w:b w:val="false"/>
          <w:i w:val="false"/>
          <w:color w:val="000000"/>
          <w:sz w:val="28"/>
        </w:rPr>
        <w:t xml:space="preserve">
      7. Мұның алдындағы тармақтардың мақсаттары үшiн тұрақты мекемеге қатысты пайда, егер тек мұндай тәртiптi өзгерту үшiн жеткiлiктi және дәлелдi себептер болмаса ғана, жылма-жыл бiрдей тәсiлмен айқындалады.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8-Бап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ТЕҢIЗ ЖӘНЕ ӘУЕ КӨЛIГI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кәсiпорны теңiз немесе әуе кемелерiн халықаралық тасымалда пайдаланудан алған пайдаға осы Мемлекетте ғана салық салынады. </w:t>
      </w:r>
      <w:r>
        <w:br/>
      </w:r>
      <w:r>
        <w:rPr>
          <w:rFonts w:ascii="Times New Roman"/>
          <w:b w:val="false"/>
          <w:i w:val="false"/>
          <w:color w:val="000000"/>
          <w:sz w:val="28"/>
        </w:rPr>
        <w:t xml:space="preserve">
      2. 1-тармақтың ережелерi сондай-ақ пулға, бiрлескен қызметке немесе көлiк құралын қолданатын халықаралық ұйымға қатысудан алынған пайдаға да қолданылады.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АССОЦИАЦИЯЛАНҒАН КӘСIПОРЫНДАР </w:t>
      </w:r>
      <w:r>
        <w:br/>
      </w:r>
      <w:r>
        <w:rPr>
          <w:rFonts w:ascii="Times New Roman"/>
          <w:b w:val="false"/>
          <w:i w:val="false"/>
          <w:color w:val="000000"/>
          <w:sz w:val="28"/>
        </w:rPr>
        <w:t>
 </w:t>
      </w:r>
      <w:r>
        <w:br/>
      </w:r>
      <w:r>
        <w:rPr>
          <w:rFonts w:ascii="Times New Roman"/>
          <w:b w:val="false"/>
          <w:i w:val="false"/>
          <w:color w:val="000000"/>
          <w:sz w:val="28"/>
        </w:rPr>
        <w:t xml:space="preserve">
      1. Мына жағдайларда: </w:t>
      </w:r>
      <w:r>
        <w:br/>
      </w:r>
      <w:r>
        <w:rPr>
          <w:rFonts w:ascii="Times New Roman"/>
          <w:b w:val="false"/>
          <w:i w:val="false"/>
          <w:color w:val="000000"/>
          <w:sz w:val="28"/>
        </w:rPr>
        <w:t xml:space="preserve">
      а) Уағдаласушы Мемлекеттiң кәсiпорны басқа Уағдаласушы Мемлекеттiң кәсiпорнының басқаруына, бақылауына немесе капиталына тiкелей немесе жанама түрде қатысқанда; немесе </w:t>
      </w:r>
      <w:r>
        <w:br/>
      </w:r>
      <w:r>
        <w:rPr>
          <w:rFonts w:ascii="Times New Roman"/>
          <w:b w:val="false"/>
          <w:i w:val="false"/>
          <w:color w:val="000000"/>
          <w:sz w:val="28"/>
        </w:rPr>
        <w:t xml:space="preserve">
      b) бiр ғана тұлғалар Уағдаласушы Мемлекеттiң кәсiпорны мен басқа Уағдаласушы Мемлекеттiң кәсiпорнының басқаруына, бақылауына немесе капиталына тiкелей немесе жанама түрде қатысқанда, </w:t>
      </w:r>
      <w:r>
        <w:br/>
      </w:r>
      <w:r>
        <w:rPr>
          <w:rFonts w:ascii="Times New Roman"/>
          <w:b w:val="false"/>
          <w:i w:val="false"/>
          <w:color w:val="000000"/>
          <w:sz w:val="28"/>
        </w:rPr>
        <w:t xml:space="preserve">
      және әрбiр жағдайда екi кәсiпорын арасындағы коммерциялық және қаржы қатынастарында тәуелсiз кәсiпорындар арасында жасалуы мүмкiн жағдайлардан өзгеше жағдайлар жасалса немесе орныкса, онда олардың бiреуiне есептелуi мүмкiн, бiрақ осы жағдайлардың болуына байланысты оған есептелмеген кез-келген пайда осы кәсiпорынның пайдасына енгiзiлiп, оған тиiсiнше салық салынуы мүмкiн. </w:t>
      </w:r>
      <w:r>
        <w:br/>
      </w:r>
      <w:r>
        <w:rPr>
          <w:rFonts w:ascii="Times New Roman"/>
          <w:b w:val="false"/>
          <w:i w:val="false"/>
          <w:color w:val="000000"/>
          <w:sz w:val="28"/>
        </w:rPr>
        <w:t xml:space="preserve">
      2. Уағдаласушы Мемлекет басқа Уағдаласушы Мемлекет кәсiпорнының осы басқа Мемлекетте салық салынатын пайдасын осы Мемлекет кәсiпорнының пайдасына қосып, тиiсiнше салық салса және осылайша қосылған пайда екi кәсiпорынның арасында қалыптасқан жағдайлар тәуелсiз екi кәсiпорын арасындағыдай болған жағдайда бiрiншi аталған Мемлекеттiң кәсiпорнына есептелуi мүмкiн пайда болса, онда осы басқа Мемлекет осы пайдадан алынатын салық сомасына, егер осы Мемлекет түзетулердi орынды деп қарастырса, тиiстi түзетулер енгiзуi тиiс. Мұндай түзетудi айқындау кезiнде осы Конвенцияның басқа ережелерi тиiстi дәрежеде ескерiлуi тиiс, ал Уағдаласушы Мемлекеттердiң құзырлы органдары қажет болған жағдайда бiр-бiрiмен ақылдасып отырады.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ДИВИДЕНДТЕР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r>
        <w:br/>
      </w:r>
      <w:r>
        <w:rPr>
          <w:rFonts w:ascii="Times New Roman"/>
          <w:b w:val="false"/>
          <w:i w:val="false"/>
          <w:color w:val="000000"/>
          <w:sz w:val="28"/>
        </w:rPr>
        <w:t xml:space="preserve">
      2. Алайда мұндай дивидендтерге сондай-ақ дивидендтер төлейтiн компания резидентi болып табылатын Уағдаласушы Мемлекетте де осы Мемлекеттiң заңдарына сәйкес салық салынуы мүмкiн, бiрақ алушы дивидендтердiң нақты иесi болса, онда осылайша алынатын салық аспайды: </w:t>
      </w:r>
      <w:r>
        <w:br/>
      </w:r>
      <w:r>
        <w:rPr>
          <w:rFonts w:ascii="Times New Roman"/>
          <w:b w:val="false"/>
          <w:i w:val="false"/>
          <w:color w:val="000000"/>
          <w:sz w:val="28"/>
        </w:rPr>
        <w:t xml:space="preserve">
      а) егер дивидендтер төлейтiн компания капиталының кемiнде 25 процентiн тiкелей иеленiп отырған компания (әрiптестiктен басқа) дивидендтердiң нақты иесi болса, оның жалпы сомасының 5 процентiнен; </w:t>
      </w:r>
      <w:r>
        <w:br/>
      </w:r>
      <w:r>
        <w:rPr>
          <w:rFonts w:ascii="Times New Roman"/>
          <w:b w:val="false"/>
          <w:i w:val="false"/>
          <w:color w:val="000000"/>
          <w:sz w:val="28"/>
        </w:rPr>
        <w:t xml:space="preserve">
      b) қалған жағдайлардың барлығында дивидендтердiң жалпы сомасының 15 процентiнен; </w:t>
      </w:r>
      <w:r>
        <w:br/>
      </w:r>
      <w:r>
        <w:rPr>
          <w:rFonts w:ascii="Times New Roman"/>
          <w:b w:val="false"/>
          <w:i w:val="false"/>
          <w:color w:val="000000"/>
          <w:sz w:val="28"/>
        </w:rPr>
        <w:t xml:space="preserve">
      Бұл тармақтың компанияның дивидендтер төленiп отырған пайдасына салық салуға қатысы жоқ. </w:t>
      </w:r>
      <w:r>
        <w:br/>
      </w:r>
      <w:r>
        <w:rPr>
          <w:rFonts w:ascii="Times New Roman"/>
          <w:b w:val="false"/>
          <w:i w:val="false"/>
          <w:color w:val="000000"/>
          <w:sz w:val="28"/>
        </w:rPr>
        <w:t xml:space="preserve">
      3. "Дивидендтер" терминi осы Бапта пайдаланғанда акциялардан немесе қарыз талабы болмайтын басқа да құқықтардан, пайдаға қатысудан алынатын табысты, сондай-ақ пайданы бөлетiн компания резидентi болатын Мемлекеттiң заңдарына сәйкес акцияға табыс сияқты, салықтық реттеуге жататын басқа да корпоративтiк құқықтардан алынатын табысты бiлдiредi. </w:t>
      </w:r>
      <w:r>
        <w:br/>
      </w:r>
      <w:r>
        <w:rPr>
          <w:rFonts w:ascii="Times New Roman"/>
          <w:b w:val="false"/>
          <w:i w:val="false"/>
          <w:color w:val="000000"/>
          <w:sz w:val="28"/>
        </w:rPr>
        <w:t xml:space="preserve">
      4. Егер дивидендтердiң нақты иесi Уағдаласушы Мемлекеттiң резидентi бола отырып, дивидендтер төлейтiн компания резидентi болып табылатын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базамен холдингтен тәуелсiз жеке қызметтер көрсетсе және төленiп жүрген дивидендтерге қатысы бар холдинг шын мәнiнде осындай тұрақты мекемемен немесе тұрақты базамен байланысты болса, 1 және 2 тармақтардың ережелерi қолданылмайды. Мұндай жағдайда ретiне қарай 7 Баптың ("Кәсiпкерлiк қызметтен алынатын пайда") немесе 14 Баптың ("Тәуелсiз жеке қызметтер") ережелерi қолданылады. </w:t>
      </w:r>
      <w:r>
        <w:br/>
      </w:r>
      <w:r>
        <w:rPr>
          <w:rFonts w:ascii="Times New Roman"/>
          <w:b w:val="false"/>
          <w:i w:val="false"/>
          <w:color w:val="000000"/>
          <w:sz w:val="28"/>
        </w:rPr>
        <w:t xml:space="preserve">
      5. Егер Уағдаласушы Мемлекеттiң резидентi болып отырған компания басқа Уағдаласушы Мемлекеттен пайда немесе табыс алса, егер мұндай дивидендтер осы басқа Уағдаласушы Мемлекеттiң резидентiне төленетiн жағдайды қоспағанда, немесе дивидендтер төленетiн холдинг шынында осы басқа Мемлекетте орналасқан тұрақты мекемеге немесе тұрақты базаға жатса, компания төлейтiн дивидендтерге осы басқа Мемлекет салық сала алмайды. </w:t>
      </w:r>
      <w:r>
        <w:br/>
      </w:r>
      <w:r>
        <w:rPr>
          <w:rFonts w:ascii="Times New Roman"/>
          <w:b w:val="false"/>
          <w:i w:val="false"/>
          <w:color w:val="000000"/>
          <w:sz w:val="28"/>
        </w:rPr>
        <w:t xml:space="preserve">
      6. Уағдаласушы Мемлекеттiң резидентi болып отырған және басқа Уағдаласушы Мемлекетте тұрақты мекемесi бар компанияға осы басқа Мемлекетте осы тұрақты мекеменiң пайдасына салыққа қосымша салық салынуы мүмкiн. Бiрақ мұндай салық басқа Уағдаласушы Мемлекетте салық салынатын компанияның пайдасының 5 проценттiк үлесiнен аспауы керек.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xml:space="preserve">
      2. Алайда, мұндай проценттерге де олар пайда болатын Уағдаласушы Мемлекеттiң заңдарына сәйкес осы Мемлекетте де салық салынуы мүмкiн, бiрақ егер алушы проценттердiң нақты иесi болса, онда осылайша алынатын салық проценттердiң жалпы сомасының 10 процентiнен аспайтын болады. </w:t>
      </w:r>
      <w:r>
        <w:br/>
      </w:r>
      <w:r>
        <w:rPr>
          <w:rFonts w:ascii="Times New Roman"/>
          <w:b w:val="false"/>
          <w:i w:val="false"/>
          <w:color w:val="000000"/>
          <w:sz w:val="28"/>
        </w:rPr>
        <w:t xml:space="preserve">
      3. 2-тармақтың ережелерiне қарамастан, Уағдаласушы Мемлекетте туындайтын басқа Уағдаласушы Мемлекеттiң Үкiметiне толық тиесiлi және ол алған, оның жергiлiктi өкiмет органдарын. Орталық Банктi немесе осы Мемлекетке толық тиесiлi кез-келген қаржы мекемесiн қоса, немесе осындай Үкiмет кепiлдiк берген займнан алынған проценттер бiрiншi айтылған Мемлекетте салықтан босатылады. </w:t>
      </w:r>
      <w:r>
        <w:br/>
      </w:r>
      <w:r>
        <w:rPr>
          <w:rFonts w:ascii="Times New Roman"/>
          <w:b w:val="false"/>
          <w:i w:val="false"/>
          <w:color w:val="000000"/>
          <w:sz w:val="28"/>
        </w:rPr>
        <w:t xml:space="preserve">
      4. "Проценттер" терминi осы Бапта пайдаланғанда кепiлмен қамтамасыз етiлген немесе қамтамасыз етiлмеген кез-келген түрдегi борыш талаптарынан алынған табысты және, атап айтқанда, үкiметтiң бағалы қағаздарынан алынған табыс пен облигациялардан немесе борыш мiндеттемелерiнен алынған табысты, соның iшiнде осы бағалы қағаздар, облигациялар немесе борыш мiндеттемелерi бойынша алынған сыйақылар мен ұтыстарды бiлдiредi. Уақытында төленбеген төлемдер үшiн айыппұлдар осы Баптың мақсаттары үшiн проценттер ретiнде қарастырылмайды. </w:t>
      </w:r>
      <w:r>
        <w:br/>
      </w:r>
      <w:r>
        <w:rPr>
          <w:rFonts w:ascii="Times New Roman"/>
          <w:b w:val="false"/>
          <w:i w:val="false"/>
          <w:color w:val="000000"/>
          <w:sz w:val="28"/>
        </w:rPr>
        <w:t xml:space="preserve">
      5. Егер проценттердiң нақты иесi Уағдаласушы Мемлекеттiң резидентi бола отырып,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ал төленетiн проценттерге қатысты борыш мiндеттемесi шын мәнiнде осындай тұрақты мекемеге немесе тұрақты базаға қатысты болса, 1, 2 және 3-тармақтардың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төлеушi осы Мемлекеттiң резидентi болса, проценттер Уағдаласушы Мемлекетте пайда болған деп есептеледi. Алайда, егер проценттер төлеушi тұлға Уағдаласушы Мемлекеттiң резидентi ме, жоқ па - осыған қарамастан - Уағдаласушы Мемлекетте тұрақты мекемесi немесе тұрақты базасы болса, соларға байланысты проценттер төленетiн қарыз туындаса және мұндай проценттердi осы тұрақты мекеме немесе тұрақты база төлейтiн болса, онда проценттер тұрақты мекеме немесе тұрақты база орналасқан Мемлекетте пайда болған деп есептеледi. </w:t>
      </w:r>
      <w:r>
        <w:br/>
      </w:r>
      <w:r>
        <w:rPr>
          <w:rFonts w:ascii="Times New Roman"/>
          <w:b w:val="false"/>
          <w:i w:val="false"/>
          <w:color w:val="000000"/>
          <w:sz w:val="28"/>
        </w:rPr>
        <w:t xml:space="preserve">
      7. Егер проценттер төлеушi мен оның нақты иесi арасындағы арнайы қатынастардың себебiне немесе сол екеуi мен қандай да болсын басқа бiр тұлға арасындағы арнайы қатынастарға байланысты борыш талабына қатысты және соның негiзiнде төленетiн проценттер сомасы осындай қатынастар болмай тұрғанда проценттер төлеушi мен олардың нақты иесi арасында келiсiлуi мүмкiн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12-Бап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РОЯЛТИ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де осы Мемлекеттiң заңдарына сәйкес салық салынуы мүмкiн, бiрақ егер роялти алушы оның нақты иесi болса, онда осылайша алынатын салық роялтидiң жалпы сомасының 10 процентiнен аспауы тиiс. </w:t>
      </w:r>
      <w:r>
        <w:br/>
      </w:r>
      <w:r>
        <w:rPr>
          <w:rFonts w:ascii="Times New Roman"/>
          <w:b w:val="false"/>
          <w:i w:val="false"/>
          <w:color w:val="000000"/>
          <w:sz w:val="28"/>
        </w:rPr>
        <w:t xml:space="preserve">
      3. "Роялти" терминi осы Бапта пайдаланғанда әдебиет, өнер немесе ғылыми шығармаларға берiлетiн авторлық құқықтың кез-келген пайдаланғанға немесе ұсынғанға, соның iшiнде кинематографиялық фильмдерге және радио немесе телехабар үшiн фильмдер мен пленкаға, кез-келген пәтентке, сауда маркасына, дизайнға немесе үлгiге, жоспарға, құпия формалуға немесе процесске, немесе өнеркәсiптiк, коммерциялық немесе ғылыми жабдықтарды пайдаланғаны үшiн немесе пайдалану құқығы үшiн, немесе өнеркәсiптiк, коммерциялық немесе ғылыми тәжiрибеге қатысты ақпарат үшiн сыйақы ретiнде алынатын кез-келген төлем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төленетiн роялтиге қатысты құқық немесе мүлiк шын мәнiнде осындай тұрақты мекемемен немесе тұрақты базамен байланысты болса, 1 және 2 тармақтың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төлеушi осы Мемлекеттiң резидентi болса роялти Уағдаласушы Мемлекетте пайда болған деп есептеледi. Алайда, егер роялти төлеушi тұлға Уағдаласушы Мемлекеттiң резидентi ме, жоқ па - осыған қарамастан Уағдаласушы Мемлекетте тұрақты мекемесi немесе тұрақты базасы болса, соларға байланысы роялти төлеу мiндеттемесi туындаса және мұндай роялти осы тұрақты мекеме немесе тұрақты базаға байланысты төлейтiн болса, онда мұндай роялти тұрақты мекеме немесе тұрақты база орналасқан Мемлекетте пайда болған деп есептеледi. </w:t>
      </w:r>
      <w:r>
        <w:br/>
      </w:r>
      <w:r>
        <w:rPr>
          <w:rFonts w:ascii="Times New Roman"/>
          <w:b w:val="false"/>
          <w:i w:val="false"/>
          <w:color w:val="000000"/>
          <w:sz w:val="28"/>
        </w:rPr>
        <w:t xml:space="preserve">
      6. Роялти төлеушi мен оның нақты иесi арасында немесе сол екеуi мен қандай да болсын басқа бiр тұлға арасында арнайы қатынастар болуына байланысты пайдалануға, құқыққа немесе ақпаратқа қатысты төленетiн роялтидiң сомасы осындай қатынастар болмай тұрғанда роялти төлеушi мен оның нақты иесi арасында келiсiле алатындай сомадан асып кеткен жағдайда, осы Баптың ережелерi тек соңғы аталған сомаға ғана қолданылады. Бұл жағдайда төлемнiң басы артық бөлiгiне осы Конвенцияның басқа ережелерiн тиiсiнше ескере отырып, әрбiр Уағдаласушы Мемлекеттiң заңдарына сәйкес салық салынады.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13-Бап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МҮЛIК ҚҰНЫНЫҢ ӨСIМIНЕН АЛЫНАТЫН ТАБЫСТАР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 резидентiнiң 6-Бапта айқындалғандай (жылжымайтын мүлiктен алынатын табыстар) және басқа Уағдаласушы Мемлекетте орналасқан жылжымайтын мүлiктен алған табыстарына немесе активтерiн, негiзiнен, осындай мүлiктен тұратын компанияның акцияларына немесе активтерi негiзiнен, басқа Уағдаласушы Мемлекетте орналасқан жылжымайтын мүлiктен тұратын әрiптестiк пен трастағы үлестерiне осы басқа Уағдаласушы Мемлекетте салық салынуы мүмкiн. </w:t>
      </w:r>
      <w:r>
        <w:br/>
      </w:r>
      <w:r>
        <w:rPr>
          <w:rFonts w:ascii="Times New Roman"/>
          <w:b w:val="false"/>
          <w:i w:val="false"/>
          <w:color w:val="000000"/>
          <w:sz w:val="28"/>
        </w:rPr>
        <w:t xml:space="preserve">
      2. Уағдаласушы Мемлекеттiң кәсiпорны басқа Уағдаласушы Мемлекетте иеленiп отырған тұрақты мекеменiң кәсiпкерлiк мүлкiнiң бiр бөлiгiн құрайтын жылжымалы мүлiктi шеттетуден немесе тәуелсiз жеке қызметтер көрсету мақсаттары үшiн Уағдаласушы Мемлекеттiң резидентi басқа Уағдаласушы Мемлекетте иеленiп отырған тұрақты базаға қатысты жылжымалы мүлiктен алынатын табыстарға, соның iшiнде осындай тұрақты мекеменi (жеке өзiн немесе бүкiл кәсiпорынмен қоса) немесе осындай тұрақты базаны шеттетуден алынатын осындай табыстарға осы басқа Мемлекетте салық салынуы мүмкiн. </w:t>
      </w:r>
      <w:r>
        <w:br/>
      </w:r>
      <w:r>
        <w:rPr>
          <w:rFonts w:ascii="Times New Roman"/>
          <w:b w:val="false"/>
          <w:i w:val="false"/>
          <w:color w:val="000000"/>
          <w:sz w:val="28"/>
        </w:rPr>
        <w:t xml:space="preserve">
      3. Уағдаласушы Мемлекет кәсiпорнының халықаралық тасымалда пайдаланатын теңiз немесе әуе кемелерiн немесе осындай теңiз немесе әуе кемелерiн пайдалануға қатысты жылжымалы мүлiктi шеттетуден алған табыстарына тек осы Уағдаласушы Мемлекетте ғана салық салынады. </w:t>
      </w:r>
      <w:r>
        <w:br/>
      </w:r>
      <w:r>
        <w:rPr>
          <w:rFonts w:ascii="Times New Roman"/>
          <w:b w:val="false"/>
          <w:i w:val="false"/>
          <w:color w:val="000000"/>
          <w:sz w:val="28"/>
        </w:rPr>
        <w:t xml:space="preserve">
      4. 1, 2 және 3-тармақтарда ескертiлгендерден өзге кез-келген мүлiктi шеттетуден алынатын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14-Бап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болатын және тұлға кәсiптiк қызметтерге немесе тәуелсiз сипаттағы басқа қызметке қатысты алған табысқа тек осы Мемлекетте салық салынады, егер оның осындай қызметiн iске асыру мақсаттары үшiн басқа Уағдаласушы Мемлекетте тұрақты негiздегi тұрақты базасы жоқ болса. Егер оның осындай тұрақты базасы бар болса, табысқа, бiрақ табыстың осы тұрақты базаға қатысты бөлiгiне ғана басқа Уағдаласушы Мемлекетте салық салынуы мүмкiн. </w:t>
      </w:r>
      <w:r>
        <w:br/>
      </w:r>
      <w:r>
        <w:rPr>
          <w:rFonts w:ascii="Times New Roman"/>
          <w:b w:val="false"/>
          <w:i w:val="false"/>
          <w:color w:val="000000"/>
          <w:sz w:val="28"/>
        </w:rPr>
        <w:t xml:space="preserve">
      Егер Уағдаласушы Мемлекеттiң резидентi болып табылатын жеке тұлға тиiстi салық жылында басталатын немесе аяқталатың кез-келген 12 айлық кезеңде ретiмен келген 12 айда жалпы ұзақтығы 183 күннен асатын кезек немесе кезеңдер бойы осы басқа Уағдаласушы Мемлекетте болса, оның осы басқа оған тұрақты негiзде қолайлы тұрақты базасы бар деп есептеледi және оның айналысқан қызметiнен осы басқа Мемлекетте алынған табыс осы тұрақты базаға жатады. </w:t>
      </w:r>
      <w:r>
        <w:br/>
      </w:r>
      <w:r>
        <w:rPr>
          <w:rFonts w:ascii="Times New Roman"/>
          <w:b w:val="false"/>
          <w:i w:val="false"/>
          <w:color w:val="000000"/>
          <w:sz w:val="28"/>
        </w:rPr>
        <w:t xml:space="preserve">
      2. "Кәсiптiк қызметтер" терминi, атап айтқанда, тәуелсiз ғылыми, әдеби, артистiк, бiлiм беру немесе оқытушылық қызметтердi, сондай-ақ дәрiгерлердiң, заңгерлердiң, инженерлердiң, сәулетшiлердiң, тiс дәрiгерлерiнiң және бухгалтерлердiң тәуелсiз қызметтерiн қамтиды.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15-Бап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ТӘУЕЛДI ЖЕКЕ ҚЫЗМЕТТЕР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16 ("Директорлардың сыйақылары"), 18 ("Зейнетақылар"), 19 ("Мемлекеттiк қызмет") және 20-Баптардың ("Студенттер, профессорлар және зерттеушiлер") ережелерiн ескере отырып, Уағдаласушы Мемлекеттiң резидентi жалдамалы жұмысқа байланысты алған ырзықақыға, жалақыға және басқа да осындай сыйақыларға, егер тек осындай жалдамалы жұмыс басқа Уағдаласушы Мемлекетте атқарылмаса, осы Мемлекетте ғана салық салынады. Егер жалдамалы жұмыс осылайша атқарылған болса, ол жақтан алынған осындай сыйақыға осы басқа Мемлекетте салық салынуы мүмкiн. </w:t>
      </w:r>
      <w:r>
        <w:br/>
      </w:r>
      <w:r>
        <w:rPr>
          <w:rFonts w:ascii="Times New Roman"/>
          <w:b w:val="false"/>
          <w:i w:val="false"/>
          <w:color w:val="000000"/>
          <w:sz w:val="28"/>
        </w:rPr>
        <w:t xml:space="preserve">
      2. 1 тармақтың ережелерiне қарамастан, басқа Уағдаласушы Мемлекетте атқарылатын жолдау бойынша жұмысқа байланысты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сыйақы алушы тиiстi салық жылында басталатын немесе аяқталатын кез-келген реттегi 12 айлық созылған кезеңде жалпы ұзақтығы 183 күннен аспайтын кезең немеес кезеңдер бойы басқа Мемлекетте тұрып жатса, және </w:t>
      </w:r>
      <w:r>
        <w:br/>
      </w:r>
      <w:r>
        <w:rPr>
          <w:rFonts w:ascii="Times New Roman"/>
          <w:b w:val="false"/>
          <w:i w:val="false"/>
          <w:color w:val="000000"/>
          <w:sz w:val="28"/>
        </w:rPr>
        <w:t xml:space="preserve">
      b) сыйақы басқа Мемлекеттiң резидентi болып табылмайтын жалдаушы төлесе немесе ол жалдаушының атынан төленсе, және </w:t>
      </w:r>
      <w:r>
        <w:br/>
      </w:r>
      <w:r>
        <w:rPr>
          <w:rFonts w:ascii="Times New Roman"/>
          <w:b w:val="false"/>
          <w:i w:val="false"/>
          <w:color w:val="000000"/>
          <w:sz w:val="28"/>
        </w:rPr>
        <w:t xml:space="preserve">
      с) сыйақыны жалдаушының басқа Мемлекетте ие болып отырған тұрақты мекемесi немесе тұрақты базасы төлемесе. </w:t>
      </w:r>
      <w:r>
        <w:br/>
      </w:r>
      <w:r>
        <w:rPr>
          <w:rFonts w:ascii="Times New Roman"/>
          <w:b w:val="false"/>
          <w:i w:val="false"/>
          <w:color w:val="000000"/>
          <w:sz w:val="28"/>
        </w:rPr>
        <w:t xml:space="preserve">
      3. Осы Баптың осының алдындағы ережелерiне қарамастан халықаралық тасымалда пайдаланылатын теңiз немесе әуе кемесiнiң бортында атқарылатын жалдамалы жұмысқа қатысты алынған сыйақыға осы Мемлекетте салық салынуы мүмкiн.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16-Бап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ДИРЕКТОРЛАРДЫҢ СЫЙАҚЫЛАРЫ </w:t>
      </w:r>
      <w:r>
        <w:br/>
      </w:r>
      <w:r>
        <w:rPr>
          <w:rFonts w:ascii="Times New Roman"/>
          <w:b w:val="false"/>
          <w:i w:val="false"/>
          <w:color w:val="000000"/>
          <w:sz w:val="28"/>
        </w:rPr>
        <w:t>
 </w:t>
      </w:r>
      <w:r>
        <w:br/>
      </w:r>
      <w:r>
        <w:rPr>
          <w:rFonts w:ascii="Times New Roman"/>
          <w:b w:val="false"/>
          <w:i w:val="false"/>
          <w:color w:val="000000"/>
          <w:sz w:val="28"/>
        </w:rPr>
        <w:t xml:space="preserve">
      Уағдаласушы Мемлекеттiң резидентi басқа Уағдаласушы Мемлекеттiң резидентi болып табылатын компанияның директорлар кеңесiнiң немесе соған ұқсас органының мүшесi ретiнде алған директорлар сыйақыларына және басқа да осындай төлемдерге осы басқа Мемлекетте салық салынуы мүмкiн.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17-Бап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АРТИСТЕР ЖӘНЕ СПОРТШЫЛАР </w:t>
      </w:r>
      <w:r>
        <w:br/>
      </w:r>
      <w:r>
        <w:rPr>
          <w:rFonts w:ascii="Times New Roman"/>
          <w:b w:val="false"/>
          <w:i w:val="false"/>
          <w:color w:val="000000"/>
          <w:sz w:val="28"/>
        </w:rPr>
        <w:t>
 </w:t>
      </w:r>
      <w:r>
        <w:br/>
      </w:r>
      <w:r>
        <w:rPr>
          <w:rFonts w:ascii="Times New Roman"/>
          <w:b w:val="false"/>
          <w:i w:val="false"/>
          <w:color w:val="000000"/>
          <w:sz w:val="28"/>
        </w:rPr>
        <w:t xml:space="preserve">
      1. 14 ("Тәуелсiз жеке қызметтер") және 15 ("Тәуелдi жеке қызметтер") Баптардың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өзiнiң басқа Уағдаласушы Мемлекетте айналысатын жеке қызметiнен алған табысқа осы басқа Мемлекетте салық салынуы мүмкiн. </w:t>
      </w:r>
      <w:r>
        <w:br/>
      </w:r>
      <w:r>
        <w:rPr>
          <w:rFonts w:ascii="Times New Roman"/>
          <w:b w:val="false"/>
          <w:i w:val="false"/>
          <w:color w:val="000000"/>
          <w:sz w:val="28"/>
        </w:rPr>
        <w:t xml:space="preserve">
      2. Егер өнер қызметкерiнiң немесе спортшының өзiнiң осы тұрпатында атқаратын жеке қызметiне қатысты табысы өнер қызметкерiнiң немесе спортшының өзiне емес, басқа адамға есептелсе, онда осы табысқа 7 ("Кәсiпкерлiк қызметтен алынатын пайда"), 14 ("Тәуелсiз жеке қызметтер") және 15 ("Тәуелдi жеке қызметтер") Баптардың ережелерiне қарамастан өнер қызметкерiнiң немесе спортышынң қызметi жүзеге асырылған Уағдаласушы Мемлекетте салық салынуы мүмкiн. </w:t>
      </w:r>
      <w:r>
        <w:br/>
      </w:r>
      <w:r>
        <w:rPr>
          <w:rFonts w:ascii="Times New Roman"/>
          <w:b w:val="false"/>
          <w:i w:val="false"/>
          <w:color w:val="000000"/>
          <w:sz w:val="28"/>
        </w:rPr>
        <w:t xml:space="preserve">
      3. Егер осы Мемлекетке келу Уағдаласушы Мемлекеттердiң бiреуiнiң немесе екеуiнiң қоғамдық қорлары немесе оның жергiлiктi өкiмет органдары толық немесе негiзiнен қолдау көрсетсе, 1 және 2 тармақтардың ережелерi өнер қызметкерiнiң немесе спортшының Уағдаласушы Мемлекетте айналысатын қызметiнен алған табысқа, қолданылмайды. Мұндай жағдайда табысқа өнер қызметкерлерi немесе спортшы резидентi болып табылатын сол Уағдаласушы Мемлекетте ғана салық салынады.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18-Бап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19-Баптың ("Мемлекеттiк қызмет") 2-тармағының ережелерiне сәйкес Уағдаласушы Мемлекеттiң резидентiне өткендегi атқарған жұмысы үшiн төленетiн зейнетақылар мен басқа да осындай сыйақыларға тек осы Мемлекетте ғана салық салынады. </w:t>
      </w:r>
      <w:r>
        <w:br/>
      </w:r>
      <w:r>
        <w:rPr>
          <w:rFonts w:ascii="Times New Roman"/>
          <w:b w:val="false"/>
          <w:i w:val="false"/>
          <w:color w:val="000000"/>
          <w:sz w:val="28"/>
        </w:rPr>
        <w:t xml:space="preserve">
      2. Уағдаласушы Мемлекетте туындайтын және басқа Уағдаласушы Мемлекеттiң резидентiне төленетiн алименттерге және осыған ұқсас төлемдерге (балаларды күтүге берiлетiн төлемдердi қосқанда) тек осы басқа Мемлекетте ғана салық салынады.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19-Бап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a) Уағдаласушы Мемлекеттiң немесе оның жергiлiктi өкiмет органының осы Мемлекетке, немесе өкiмет органына көрсетiлетiн қызметтерге қатысты жеке тұлғаға төлейтiн зейнетақыдан өзге ырзыақыға, жалақыға және басқа ұқсас сыйақыға тек осы Мемлекетте ғана салық салынады; </w:t>
      </w:r>
      <w:r>
        <w:br/>
      </w:r>
      <w:r>
        <w:rPr>
          <w:rFonts w:ascii="Times New Roman"/>
          <w:b w:val="false"/>
          <w:i w:val="false"/>
          <w:color w:val="000000"/>
          <w:sz w:val="28"/>
        </w:rPr>
        <w:t xml:space="preserve">
      b) Алайда егер қызмет осы Мемлекетте жүзеге асырылса және жеке тұлға осы Мемлекеттiң резидентi болса тек мұндай ырзықақыға, жалақыға және басқа ұқсас сыйақыға басқа Уағдаласушы Мемлекетте ғана салық салынады, қайсысы: </w:t>
      </w:r>
      <w:r>
        <w:br/>
      </w:r>
      <w:r>
        <w:rPr>
          <w:rFonts w:ascii="Times New Roman"/>
          <w:b w:val="false"/>
          <w:i w:val="false"/>
          <w:color w:val="000000"/>
          <w:sz w:val="28"/>
        </w:rPr>
        <w:t xml:space="preserve">
      (I) осы Мемлекеттiң азаматы болса; немесе </w:t>
      </w:r>
      <w:r>
        <w:br/>
      </w:r>
      <w:r>
        <w:rPr>
          <w:rFonts w:ascii="Times New Roman"/>
          <w:b w:val="false"/>
          <w:i w:val="false"/>
          <w:color w:val="000000"/>
          <w:sz w:val="28"/>
        </w:rPr>
        <w:t xml:space="preserve">
      (II) қызметiн iске асыру үшiн ғана осы Мемлекеттiң азаматы болмады. </w:t>
      </w:r>
      <w:r>
        <w:br/>
      </w:r>
      <w:r>
        <w:rPr>
          <w:rFonts w:ascii="Times New Roman"/>
          <w:b w:val="false"/>
          <w:i w:val="false"/>
          <w:color w:val="000000"/>
          <w:sz w:val="28"/>
        </w:rPr>
        <w:t xml:space="preserve">
      2. а) Уағдаласушы Мемлекет немесе оның жергiлiктi өкiмет органы немесе олар құрған қорларда жеке тұлғаға осы Мемлекет немесе өкiмет орган үшiн жүзеге асыратын қызметiне төленетiн кез-келген зейнетақыға осы Мемлекетте ғана салық салынады. </w:t>
      </w:r>
      <w:r>
        <w:br/>
      </w:r>
      <w:r>
        <w:rPr>
          <w:rFonts w:ascii="Times New Roman"/>
          <w:b w:val="false"/>
          <w:i w:val="false"/>
          <w:color w:val="000000"/>
          <w:sz w:val="28"/>
        </w:rPr>
        <w:t xml:space="preserve">
      б) Алайда егер жеке тұлға осы Мемлекеттiң резидентi және азаматы болса, мұндай зейнетақыға тек басқа Уағдаласушы Мемлекетте ғана салық салынады. </w:t>
      </w:r>
      <w:r>
        <w:br/>
      </w:r>
      <w:r>
        <w:rPr>
          <w:rFonts w:ascii="Times New Roman"/>
          <w:b w:val="false"/>
          <w:i w:val="false"/>
          <w:color w:val="000000"/>
          <w:sz w:val="28"/>
        </w:rPr>
        <w:t xml:space="preserve">
      3. 15 ("Тәуелдi жеке қызметтер"), 16 ("Директорлардың сыйақылары") және 18 ("Зейнетақылар") Баптардың ережелерi Уағдаласушы Мемлекет немесе оның жергiлiктi өкiмет органы айналысатын кәсiпкерлiк қызметке байланысты көрсетiлетiн қызметке қатысты ырзыақыға, жалақыға және басқа ұқсас сыйақыға және зейнетақыларға қолданылады.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20-Бап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СТУДЕНТТЕР, ПРОФЕССОРЛАР ЖӘНЕ ЗЕРТТЕУШIЛЕР </w:t>
      </w:r>
      <w:r>
        <w:br/>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Мемлекетке келердiң нақ алдында басқа Уағдаласушы Мемлекеттiң резидентi болып табылатын немесе болған және бiрiншi аталған Мемлекетте тек қана бiлiм алу немесе даярлықтан өту мақсатында тұрып жатқан студент, стажер немесе оқушы өзiнiң тұру, бiлiм алу немесе оқуы үшiн алатын төлемдерге, мұндай төлемдер осы Мемлекеттен тыс жерлердегi көздерден төленген жағдайда, осы Мемлекетте салық салынбайды. </w:t>
      </w:r>
      <w:r>
        <w:br/>
      </w:r>
      <w:r>
        <w:rPr>
          <w:rFonts w:ascii="Times New Roman"/>
          <w:b w:val="false"/>
          <w:i w:val="false"/>
          <w:color w:val="000000"/>
          <w:sz w:val="28"/>
        </w:rPr>
        <w:t xml:space="preserve">
      2. Уағдаласушы Мемлекеттегi университетте, колледжде немесе басқа танылған оқу немесе ғылыми институтта сабақ беру немесе зерттеу жүргiзу мақсатымен Уағдаласушы Мемлекетте болатын және нақты осы сапарға дейiн басқа Уағдаласушы Мемлекеттiң резидентi болып тұрған немесе болған жеке тұлға, осындай сабақ беру не зерттеу үшiн оның бiрiншi сапарының алғашқы күнiнен екi жылдан аспайтын кезек бойы, бiрiншi аталған Уағдаласушы Мемлекетте салық салудан босатылады. </w:t>
      </w:r>
      <w:r>
        <w:br/>
      </w:r>
      <w:r>
        <w:rPr>
          <w:rFonts w:ascii="Times New Roman"/>
          <w:b w:val="false"/>
          <w:i w:val="false"/>
          <w:color w:val="000000"/>
          <w:sz w:val="28"/>
        </w:rPr>
        <w:t xml:space="preserve">
      3. Зерттеулерден алынатын табысқа, егер мұндай зерттеулер қоғамдық мүддеге емес, жеке тұлғаның немесе тұлғалардың бас пайдасы үшiн жүргiзiлсе, 1 тармақтың ережелерi қолданылмайды.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21-Бап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ОФФШОРЛЫҚ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баптың ережелерi осы Конвенцияның 4-ден 20 Баптарының ережелерiне қарамастан қолданылады. </w:t>
      </w:r>
      <w:r>
        <w:br/>
      </w:r>
      <w:r>
        <w:rPr>
          <w:rFonts w:ascii="Times New Roman"/>
          <w:b w:val="false"/>
          <w:i w:val="false"/>
          <w:color w:val="000000"/>
          <w:sz w:val="28"/>
        </w:rPr>
        <w:t xml:space="preserve">
      2. Уағдаласушы Мемлекеттiң резидентi болып саналатын және осы басқа Мемлекетте орналасқан теңiз түбiн және оның қойнауын және олардың табиғи ресурстарын барлау немесе пайдалануға байланысты қызметтi басқа Уағдаласушы Мемлекетте оффшорлы жүзеге асыратын тұлға, 3 және 4 тармақтарға сәйкес, қызметтiң осы түрлерiне қатысты кәсiпкерлiк қызметтi осы басқа Уағдаласушы Мемлекетте осында орналасқан тұрақты мекеме немесе тұрақты база арқылы жүзеге асыратын болып есептеледi. </w:t>
      </w:r>
      <w:r>
        <w:br/>
      </w:r>
      <w:r>
        <w:rPr>
          <w:rFonts w:ascii="Times New Roman"/>
          <w:b w:val="false"/>
          <w:i w:val="false"/>
          <w:color w:val="000000"/>
          <w:sz w:val="28"/>
        </w:rPr>
        <w:t xml:space="preserve">
      3. Егер қызмет кез-келген 12 айлық кезеңде жалпы ұзақтығы 30 күннен аспайтын кезең немесе кезеңдер бойы жүзеге асырылса 2 тармақтың ережелерi қолданылмайды. Бiрақ, осы тармақтың мақсаттары үшiн: </w:t>
      </w:r>
      <w:r>
        <w:br/>
      </w:r>
      <w:r>
        <w:rPr>
          <w:rFonts w:ascii="Times New Roman"/>
          <w:b w:val="false"/>
          <w:i w:val="false"/>
          <w:color w:val="000000"/>
          <w:sz w:val="28"/>
        </w:rPr>
        <w:t xml:space="preserve">
      a) басқа тұлғамен бiрiккен тұлға жүзеге асыратын қызмет, егер қаралған қызмет айтарлықтай бiрiншi айтылған тұлға жүзеге асырғандай болса, оның өзiндiк қызметiмен бiр уақытта жүзеге асатын қызметтi қоспағанда, басқа тұлға жүзеге асыратын ретiнде есептеледi; </w:t>
      </w:r>
      <w:r>
        <w:br/>
      </w:r>
      <w:r>
        <w:rPr>
          <w:rFonts w:ascii="Times New Roman"/>
          <w:b w:val="false"/>
          <w:i w:val="false"/>
          <w:color w:val="000000"/>
          <w:sz w:val="28"/>
        </w:rPr>
        <w:t xml:space="preserve">
      b) егер бiреуi басқасымен тура немесе жанама бақыланса, немесе олардың екеуi де үшiншi тұлғамен немес үшiншi тұлғалармен бақыланса тұлға басқа тұлғамен бiрiккен деп қаралады. </w:t>
      </w:r>
      <w:r>
        <w:br/>
      </w:r>
      <w:r>
        <w:rPr>
          <w:rFonts w:ascii="Times New Roman"/>
          <w:b w:val="false"/>
          <w:i w:val="false"/>
          <w:color w:val="000000"/>
          <w:sz w:val="28"/>
        </w:rPr>
        <w:t xml:space="preserve">
      4. Уағдаласушы Мемлекеттiң резидентiнiң қорларды немесе персоналды орналасқан жерге немесе орналасқан жерлер арасында тасымалдаудан, қызмет жүзеге асатын Уағдаласушы Мемлекетте, осындай қызметке қосымша, теңiз түбiн және оның қойнауын және олардың табиғи ресурстарын барлау немесе пайдалануға байланысты немесе буксирлi кемелердi және басқа кемелердi пайдаланудан алған пайдасына тек бiрiншi айтылған Мемлекетте ғана салық салынады. </w:t>
      </w:r>
      <w:r>
        <w:br/>
      </w:r>
      <w:r>
        <w:rPr>
          <w:rFonts w:ascii="Times New Roman"/>
          <w:b w:val="false"/>
          <w:i w:val="false"/>
          <w:color w:val="000000"/>
          <w:sz w:val="28"/>
        </w:rPr>
        <w:t xml:space="preserve">
      5. а) Осы тармақтың b) тармақшасына сәйкес, Уағдаласушы Мемлекеттiң резидентiнiң басқа Уағдаласушы Мемлекеттегi теңiз түбiн және оның қойнауын және олардың табиғи ресурстарын барлаумен немесе пайдаланумен байланысқан жалдамалы жұмысқа қатысты алған ырзыақысына, жалақысына және ұқсас сыйақысына осы басқа Мемлекетте мiндеттер қай шамада оффшорлы жүзеге асырылса, осы басқа Мемлекетте салық салынуы мүмкiн. Алайда, егер жалдамалы жұмыс басқа Мемлекеттiң резидентi болмайтын жалдаушыға оффшорлы iстелсе және кез-келген 12 айлық кезеңде жалпы ұзақтығы 30 күннен аспайтын кезең не кезеңдер бойы, онда мұндай сыйақыға тек бiрiншi айтылған Мемлекетте ғана салық салынады. </w:t>
      </w:r>
      <w:r>
        <w:br/>
      </w:r>
      <w:r>
        <w:rPr>
          <w:rFonts w:ascii="Times New Roman"/>
          <w:b w:val="false"/>
          <w:i w:val="false"/>
          <w:color w:val="000000"/>
          <w:sz w:val="28"/>
        </w:rPr>
        <w:t xml:space="preserve">
      b) Уағдаласушы Мемлекеттiң резидентi қорлардың немесе персоналды орналасқан жерге тасымалдауға тартылған теңiз немесе әуе кемесiнiң бортында орындалатын жалдамалы жұмысқа қатысты немесе орналасқан жерлермен, қайда теңiз түбiн және оның қайнауын және олардың табиғи ресурстарын барлаумен немесе пайдаланумен байланысқан қызмет Уағдаласушы Мемлекетте жүзеге асатын немесе буксирлi кеменiң немесе басқа кемелердiң бортында жүзеге асатын жалдамалы жұмысқа қатысты алған ырзыақыға, жалақыға және басқа ұқсас сыйақыға резидентi жалдаушы болатын Уағдаласушы Мемлекетте осындай қызметке қосымша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Уағдаласушы Мемлекеттiң резидентiнiң шеттетуден алған табыстарына: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барлау немесе пайдалану құқықтары;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басқа Уағдаласушы Мемлекетте орналасқан және осы басқа Мемлекетте орналасқан теңiз түбiн және оның қойнауын және олардың табиғи ресурстарын барлауға немесе пайдалануға байланысты қолданылатын мүлiк;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өзiнiң құнын немесе құнының көп бөлiгiн тура немесе жанама осындай құқықтардан немесе осындай мүлiктен немесе бiрге алынған осындай құқықтардан немесе осындай мүлiктен алатын акциялар; </w:t>
      </w:r>
      <w:r>
        <w:br/>
      </w: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осы бас Мемлекетте салық салынуы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"бақылауға және пайдалануға құқықтар" басқа</w:t>
      </w:r>
    </w:p>
    <w:p>
      <w:pPr>
        <w:spacing w:after="0"/>
        <w:ind w:left="0"/>
        <w:jc w:val="both"/>
      </w:pPr>
      <w:r>
        <w:rPr>
          <w:rFonts w:ascii="Times New Roman"/>
          <w:b w:val="false"/>
          <w:i w:val="false"/>
          <w:color w:val="000000"/>
          <w:sz w:val="28"/>
        </w:rPr>
        <w:t>Уағдаласушы Мемлекеттегi теңiз түбiн және оның қойнауын және олардың</w:t>
      </w:r>
    </w:p>
    <w:p>
      <w:pPr>
        <w:spacing w:after="0"/>
        <w:ind w:left="0"/>
        <w:jc w:val="both"/>
      </w:pPr>
      <w:r>
        <w:rPr>
          <w:rFonts w:ascii="Times New Roman"/>
          <w:b w:val="false"/>
          <w:i w:val="false"/>
          <w:color w:val="000000"/>
          <w:sz w:val="28"/>
        </w:rPr>
        <w:t>табиғи ресурстарын бақылаудың және пайдаланудың нәтижесi болатын</w:t>
      </w:r>
    </w:p>
    <w:p>
      <w:pPr>
        <w:spacing w:after="0"/>
        <w:ind w:left="0"/>
        <w:jc w:val="both"/>
      </w:pPr>
      <w:r>
        <w:rPr>
          <w:rFonts w:ascii="Times New Roman"/>
          <w:b w:val="false"/>
          <w:i w:val="false"/>
          <w:color w:val="000000"/>
          <w:sz w:val="28"/>
        </w:rPr>
        <w:t>активтерге құқықтарды, осындай активтердiң үлесiне немесе пайдасына</w:t>
      </w:r>
    </w:p>
    <w:p>
      <w:pPr>
        <w:spacing w:after="0"/>
        <w:ind w:left="0"/>
        <w:jc w:val="both"/>
      </w:pPr>
      <w:r>
        <w:rPr>
          <w:rFonts w:ascii="Times New Roman"/>
          <w:b w:val="false"/>
          <w:i w:val="false"/>
          <w:color w:val="000000"/>
          <w:sz w:val="28"/>
        </w:rPr>
        <w:t>құқытарды қоса алғанда,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ТАБЫСТАР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мұның алындағы Баптарында қаралмаған, Уағдаласушы Мемлекеттiң резидентiнiң табыс түрлерiне олар пайда болса да тек осы басқа Мемлекетте ғана салық салынады. </w:t>
      </w:r>
      <w:r>
        <w:br/>
      </w:r>
      <w:r>
        <w:rPr>
          <w:rFonts w:ascii="Times New Roman"/>
          <w:b w:val="false"/>
          <w:i w:val="false"/>
          <w:color w:val="000000"/>
          <w:sz w:val="28"/>
        </w:rPr>
        <w:t>
 </w:t>
      </w:r>
      <w:r>
        <w:br/>
      </w:r>
      <w:r>
        <w:rPr>
          <w:rFonts w:ascii="Times New Roman"/>
          <w:b w:val="false"/>
          <w:i w:val="false"/>
          <w:color w:val="000000"/>
          <w:sz w:val="28"/>
        </w:rPr>
        <w:t xml:space="preserve">
      2. 6-Баптың ("Жылжымайтын мүлiктен алынатын табыс") 2 тармағында айқындалғанындай, жылжымайтын мүлiктен алынатын табыстан өзге табысқа, егер мұндай табысты алушы Уағдаласушы Мемлекеттiң резидентi бола отырып,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және төленiп отырған табысқа қатысы бар құқық немесе мүлiк шын мәнiнде осындай тұрақты мекемеге немесе тұрақты базаға қатысты болса, 1 тармақтың ережелерi қолданылмайды. Бұл жағдайда ретiне қарай 7 Баптың ("Кәсiпкерлiк қызметтен алынатын пайда") немесе 14 Баптың ("Тәуелсiз жеке қызметтер")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6 Бапта ("Жылжымайтын мүлiктен алынатын табыс") айтылған жылжымайтын мүлiк түрiнде ұсынылған, Уағдаласушы Мемлекет резидентiнiң меншiгi болып табылатын және басқа Уағдаласушы Мемлекетте орналасқан капиталға осы басқа Мемлекетте салық салынуы мүмкiн. </w:t>
      </w:r>
      <w:r>
        <w:br/>
      </w:r>
      <w:r>
        <w:rPr>
          <w:rFonts w:ascii="Times New Roman"/>
          <w:b w:val="false"/>
          <w:i w:val="false"/>
          <w:color w:val="000000"/>
          <w:sz w:val="28"/>
        </w:rPr>
        <w:t xml:space="preserve">
      2. Уағдаласушы Мемлекеттiң кәсiпорны басқа Уағдаласушы Мемлекетте иеленiп отырған тұрақты мекеменiң кәсiпкерлiк мүлкiнiң бiр бөлiгiн құрайтын жылжымалы мүлiк немесе тәуелсiз жеке қызметтер көрсету мақсаттары үшiн Уағдаласушы Мемлекеттiң резидентi басқа Уағдаласушы Мемлекетте қарамағанда ұстап отырған тұрақты базаға қатысты жылжымалы мүлiк түрiнде ұсынылған капиталға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Уағдаласушы Мемлекет кәсiпорнының халықаралық тасымалда </w:t>
      </w:r>
    </w:p>
    <w:bookmarkEnd w:id="40"/>
    <w:bookmarkStart w:name="z50"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пайдаланатын теңiз және әуе кемелерi түрiнде және осындай теңiз және</w:t>
      </w:r>
    </w:p>
    <w:p>
      <w:pPr>
        <w:spacing w:after="0"/>
        <w:ind w:left="0"/>
        <w:jc w:val="both"/>
      </w:pPr>
      <w:r>
        <w:rPr>
          <w:rFonts w:ascii="Times New Roman"/>
          <w:b w:val="false"/>
          <w:i w:val="false"/>
          <w:color w:val="000000"/>
          <w:sz w:val="28"/>
        </w:rPr>
        <w:t>әуе кемелерiн пайдалануға қатысты жылжымалы мүлiк түрiнде ұсынылған</w:t>
      </w:r>
    </w:p>
    <w:p>
      <w:pPr>
        <w:spacing w:after="0"/>
        <w:ind w:left="0"/>
        <w:jc w:val="both"/>
      </w:pPr>
      <w:r>
        <w:rPr>
          <w:rFonts w:ascii="Times New Roman"/>
          <w:b w:val="false"/>
          <w:i w:val="false"/>
          <w:color w:val="000000"/>
          <w:sz w:val="28"/>
        </w:rPr>
        <w:t>капиталға тек осы Мемлекетте ғана салық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Уағдаласушы Мемлекет резидентi капиталының барлық басқа</w:t>
      </w:r>
    </w:p>
    <w:p>
      <w:pPr>
        <w:spacing w:after="0"/>
        <w:ind w:left="0"/>
        <w:jc w:val="both"/>
      </w:pPr>
      <w:r>
        <w:rPr>
          <w:rFonts w:ascii="Times New Roman"/>
          <w:b w:val="false"/>
          <w:i w:val="false"/>
          <w:color w:val="000000"/>
          <w:sz w:val="28"/>
        </w:rPr>
        <w:t>элементтерi осы Мемлекетте ғана салық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ҚОСАРЛАНҒАН САЛЫҚ САЛУДЫ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 былай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Қазақстанның резидентi осы Конвенцияның ережелерiне сәйкес Литвада салық салынуы мүмкiн табыс алса немесе капиталды иеленсе, Қазақстан: </w:t>
      </w:r>
      <w:r>
        <w:br/>
      </w:r>
      <w:r>
        <w:rPr>
          <w:rFonts w:ascii="Times New Roman"/>
          <w:b w:val="false"/>
          <w:i w:val="false"/>
          <w:color w:val="000000"/>
          <w:sz w:val="28"/>
        </w:rPr>
        <w:t>
 </w:t>
      </w:r>
      <w:r>
        <w:br/>
      </w:r>
      <w:r>
        <w:rPr>
          <w:rFonts w:ascii="Times New Roman"/>
          <w:b w:val="false"/>
          <w:i w:val="false"/>
          <w:color w:val="000000"/>
          <w:sz w:val="28"/>
        </w:rPr>
        <w:t xml:space="preserve">
      I) осы резиденттiң табысына салынатын салықтан Литвада төленген табыс салығына тең соманы шегерiп тастауға;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осы резиденттiң капиталына салынатын салықтан Литвада төленген капиталға салынатын салыққа тең соманы шегерiп тастауға; рұқсат бередi. </w:t>
      </w:r>
      <w:r>
        <w:br/>
      </w:r>
      <w:r>
        <w:rPr>
          <w:rFonts w:ascii="Times New Roman"/>
          <w:b w:val="false"/>
          <w:i w:val="false"/>
          <w:color w:val="000000"/>
          <w:sz w:val="28"/>
        </w:rPr>
        <w:t xml:space="preserve">
      Алайда, егер жоғарыда айтылған табысты алу және капиталға иелiк Қазақстан Республикасында болса, мұндай шегеру Қазақстанда қолданылатын ережелерге сәйкес және ставкалар бойынша есептелетiн сомадан аспайды.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Егер Қазақстанның резидентi осы Конвенцияның ережелерiне сәйкес тек Литвада ғана салық салынатын табыс алса немесе капиталды иеленсе, Қазақстан осы табысты немесе капиталды салық салу базасына, бiрақ Қазақстанда салық салынатын осындай басқа табысқа немесе капиталға салынатын салық ставкасын айқындау мақсаттары үшiн ғана енгiзе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Литва жағдайында қосарланған салық салу былай жоғалады: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Литваның резидентi осы Конвенцияға сәйкес Қазақстанды салық салынуы мүмкiн табыс алса немесе капиталды иеленсе, егер оның iшкi заңдарында ең қолайлы жағдайлар режимi болжанбаса Литва: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резиденттiң табысына салынатын салықтан Қазақстанда </w:t>
      </w:r>
    </w:p>
    <w:bookmarkEnd w:id="42"/>
    <w:bookmarkStart w:name="z57"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төленген табыс салығына тек соманы шегерiп тастауға;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резиденттiң капиталына салынатын салықтан Қазақстанда</w:t>
      </w:r>
    </w:p>
    <w:p>
      <w:pPr>
        <w:spacing w:after="0"/>
        <w:ind w:left="0"/>
        <w:jc w:val="both"/>
      </w:pPr>
      <w:r>
        <w:rPr>
          <w:rFonts w:ascii="Times New Roman"/>
          <w:b w:val="false"/>
          <w:i w:val="false"/>
          <w:color w:val="000000"/>
          <w:sz w:val="28"/>
        </w:rPr>
        <w:t>төленген капиталға салынған салыққа тең соманы шегерiп тастауға,</w:t>
      </w:r>
    </w:p>
    <w:p>
      <w:pPr>
        <w:spacing w:after="0"/>
        <w:ind w:left="0"/>
        <w:jc w:val="both"/>
      </w:pPr>
      <w:r>
        <w:rPr>
          <w:rFonts w:ascii="Times New Roman"/>
          <w:b w:val="false"/>
          <w:i w:val="false"/>
          <w:color w:val="000000"/>
          <w:sz w:val="28"/>
        </w:rPr>
        <w:t>рұқсат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Алайда, мұндай шегеру, екi жағдайда, Литвада табысқа немесе</w:t>
      </w:r>
    </w:p>
    <w:p>
      <w:pPr>
        <w:spacing w:after="0"/>
        <w:ind w:left="0"/>
        <w:jc w:val="both"/>
      </w:pPr>
      <w:r>
        <w:rPr>
          <w:rFonts w:ascii="Times New Roman"/>
          <w:b w:val="false"/>
          <w:i w:val="false"/>
          <w:color w:val="000000"/>
          <w:sz w:val="28"/>
        </w:rPr>
        <w:t>капиталға салынатын салықтың, шегеруге дейiн есептелген, жағдайларға</w:t>
      </w:r>
    </w:p>
    <w:p>
      <w:pPr>
        <w:spacing w:after="0"/>
        <w:ind w:left="0"/>
        <w:jc w:val="both"/>
      </w:pPr>
      <w:r>
        <w:rPr>
          <w:rFonts w:ascii="Times New Roman"/>
          <w:b w:val="false"/>
          <w:i w:val="false"/>
          <w:color w:val="000000"/>
          <w:sz w:val="28"/>
        </w:rPr>
        <w:t>байланыс Қазақстанда салық салынуы мүмкiн табысқа немесе капиталға</w:t>
      </w:r>
    </w:p>
    <w:p>
      <w:pPr>
        <w:spacing w:after="0"/>
        <w:ind w:left="0"/>
        <w:jc w:val="both"/>
      </w:pPr>
      <w:r>
        <w:rPr>
          <w:rFonts w:ascii="Times New Roman"/>
          <w:b w:val="false"/>
          <w:i w:val="false"/>
          <w:color w:val="000000"/>
          <w:sz w:val="28"/>
        </w:rPr>
        <w:t>қатысты бөлiгiнен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КЕМСIТПЕУ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ұлттық тұлғалары әсiресе резиденттiкке қатысты нақ осындай жағдайларда осы басқа Мемлекеттiң ұлттық тұлғалары ұшырайтын немесе ұшырауы мүмкiн салық салуға және соған байланысты мiндеттемелерге қарағанда өзгеше немесе анағұрлым ауыртпалықты кез-келген салық салуға немесе соған байланысты кез-келген талап қоюға ұшырамайтын болады. Бұл ереже сондай-ақ, 1 Баптың ("Конвенция қолданылатын тұлғалар") ережелерiне қарамастан,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нақ осындай жағдайларда тиiстi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кез-келген мiндеттемеге Уағдаласушы Мемлекеттердiң ешқайсысына да ұшырамауы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Уағдаласушы Мемлекеттiң кәсiпорны басқа Уағдаласушы Мемлекетте ие болып отырған тұрақты мекемеге салық салу нақ осындай қызметпен айналысатын осы басқа Мемлекеттiң кәсiпорындарына салық салуға қарағанда осы басқа Мемлекетте қолайсыздау болмайды. Осы ереже Уағдаласушы Мемлекеттi басқа Уағдаласушы Мемлекеттiң резидентiне салық салу мақсаттары үшiн өзiнiң төл резиденттерiне олардың азаматтық мәртебесi немесе отбасылық мiндеттемелерi негiзiнде беретiн қандай да бiр жеке жеңiлдiктер, салықтан босатулар мен кемiтулер беруге мiндеттейтiндей болып пайымдалмайды.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9 Баптың ("Ассоциацияланған кәсiпорындар") 1 тармағының, 11 Баптың ("Проценттер") 7 тармағының, 12 Баптың ("Роялти") 6 тармағының ережелерi қолданылатын жағдайларды қоспағанда, Уағдаласушы Мемлекеттiң кәсiпорны басқа Уағдаласушы Мемлекеттiң резидентiне төлейтiн проценттер, роялти және басқа төлемдер осындай кәсiпорынның салық салынатын пайдасын айқындау мақсатында олар бiрiншi аталған Мемлекеттiң резидентiне қалай төленсе, нақ сондай жағдайларда шегерiлiп тасталуы тиiс, осы секiлдi, Уағдаласушы Мемлекет кәсiпорынның басқа Уағдаласушы Мемлекеттiң резидентiне қарызы осы кәсiпорынның салық салынатын капиталын айқындау мақсатында олар бiрiншi аталған мемлекеттiк резидентiнен қалай шегерiлсе, нақ сондай жағдайларда шегерiлiп тасталуы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Капитал басқа Уағдаласушы Мемлекеттiң бiр немесе бiрнеше резиденттерiне толық немесе iшiнара тиесiлi немесе олар тiкелей немесе жанама түрде бақылап отырған Уағдаласушы Мемлекеттiң кәсiпорындары бiрiншi аталған Мемлекеттiң осындай кәсiпорындары ұшырайтын немесе ұшырауы мүмкiн салық салуға және соған байланысты </w:t>
      </w:r>
    </w:p>
    <w:bookmarkEnd w:id="44"/>
    <w:bookmarkStart w:name="z62"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мiндеттемелерге қарағанда өзгеше немесе анағұрлым ауыртпалықты салық</w:t>
      </w:r>
    </w:p>
    <w:p>
      <w:pPr>
        <w:spacing w:after="0"/>
        <w:ind w:left="0"/>
        <w:jc w:val="both"/>
      </w:pPr>
      <w:r>
        <w:rPr>
          <w:rFonts w:ascii="Times New Roman"/>
          <w:b w:val="false"/>
          <w:i w:val="false"/>
          <w:color w:val="000000"/>
          <w:sz w:val="28"/>
        </w:rPr>
        <w:t>салуға немесе соған байланысты талап қоюға бiрiншi аталған Мемлекетте</w:t>
      </w:r>
    </w:p>
    <w:p>
      <w:pPr>
        <w:spacing w:after="0"/>
        <w:ind w:left="0"/>
        <w:jc w:val="both"/>
      </w:pPr>
      <w:r>
        <w:rPr>
          <w:rFonts w:ascii="Times New Roman"/>
          <w:b w:val="false"/>
          <w:i w:val="false"/>
          <w:color w:val="000000"/>
          <w:sz w:val="28"/>
        </w:rPr>
        <w:t>ұшырамауға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ережелерi, 2 Баптың ("Конвенция қолданылатын</w:t>
      </w:r>
    </w:p>
    <w:p>
      <w:pPr>
        <w:spacing w:after="0"/>
        <w:ind w:left="0"/>
        <w:jc w:val="both"/>
      </w:pPr>
      <w:r>
        <w:rPr>
          <w:rFonts w:ascii="Times New Roman"/>
          <w:b w:val="false"/>
          <w:i w:val="false"/>
          <w:color w:val="000000"/>
          <w:sz w:val="28"/>
        </w:rPr>
        <w:t>салықтар") ережелерiне қарамастан, кез-келген түрдегi және сипаттағы</w:t>
      </w:r>
    </w:p>
    <w:p>
      <w:pPr>
        <w:spacing w:after="0"/>
        <w:ind w:left="0"/>
        <w:jc w:val="both"/>
      </w:pPr>
      <w:r>
        <w:rPr>
          <w:rFonts w:ascii="Times New Roman"/>
          <w:b w:val="false"/>
          <w:i w:val="false"/>
          <w:color w:val="000000"/>
          <w:sz w:val="28"/>
        </w:rPr>
        <w:t>салықтарға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КЕЛIСIП АЛУ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оған осы Конвенцияның ережелерiне сәйкес келмейтiн салық салуға душар етiп отыр немесе душар етедi деп есептелсе, ол, осы Мемлекеттердiң iшкi заңдарында көзделген қорғану құралдарына қарамастан, өзiнiң iсiн өзi резидентi болып табылатын Уағдаласушы Мемлекеттiң немесе, егер оның жағдайына 25 Баптың ("Кемсiтпеу") 1 тармағы қолданылатын болса, өзi азаматы болып табылатын Уағдаласушы Мемлекеттiң құзырлы органдарының қарауына бере алады. Арыз Конвенцияның ережелерiне сәйкес емес салық салуға душар еткен iс-әрекеттер туралы алғашқы хабар тиген күннен бастап үш жыл iшiнде берiлуге тиiс. </w:t>
      </w:r>
      <w:r>
        <w:br/>
      </w:r>
      <w:r>
        <w:rPr>
          <w:rFonts w:ascii="Times New Roman"/>
          <w:b w:val="false"/>
          <w:i w:val="false"/>
          <w:color w:val="000000"/>
          <w:sz w:val="28"/>
        </w:rPr>
        <w:t>
 </w:t>
      </w:r>
      <w:r>
        <w:br/>
      </w:r>
      <w:r>
        <w:rPr>
          <w:rFonts w:ascii="Times New Roman"/>
          <w:b w:val="false"/>
          <w:i w:val="false"/>
          <w:color w:val="000000"/>
          <w:sz w:val="28"/>
        </w:rPr>
        <w:t xml:space="preserve">
      2. Құзырлы орган, егер ол талапты орынды деп есептесе және өзi қанағаттанарлық шешiмге келе алмаса, Конвенцияға сәйкес келмейтiн салық салуды болғызбау мақсатында мәселенi басқа Уағдаласушы Мемлекеттiң құзырлы органымен өзара келiсе отырып шешуге ұмтылады. Қол жеткен кез келген уағдаластық Уағдаласушы Мемлекеттердiң iшкi заңдарында бар қандай да болсын уақыт шектеулерiне қарамастан орындалуға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Уағдаласушы Мемлекеттердiң құзырлы органдары Конвенцияны пайымдау немесе қолдану кезiнде туындайтын кез-келген қиындықтарды немесе күдiктердi өзара келiсе отырып шешуге ұмтылады. Олар сондай-ақ Конвенцияда ескерiлмеген жағдайларда қосарланған салық салуды жою үшiн бiр-бiрiмен ақылдаса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Уағдаласушы Мемлекеттiң құзырлы органдары немесе олардың өкiлдерi осының алдындағы тармақтарды ұғысуда келiсiмге қол жеткiзу мақсатында бiр-бiрiмен тiкелей байланыс жасай алады. Егер келiсiмге жету үшiн ауызша пiкiр алуды ұйымдастыру дұрыс болса, мұндай пiкiр алысу Уағдаласушы Мемлекеттер құзырлы органдарының өкiлдерiнен тұратын комиссия мәжiлiсiнiң шеңберiнде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құзырлы органдары осы Конвенцияның ережелерiн немесе салық салу Конвенцияға қайшы келмейтiндей дәрежеде Конвенция қолданылатын салықтарға қатысты Уағдаласушы Мемлекеттiң iшкi заңдарын орындау үшiн қажеттi ақпарат алысын тұрады. Ақпарат алысу 1 Баппен ("Конвенция қолданылатын тұлғалар") шектелiп қалмайды. Уағдаласушы Мемлекет алатын кез-келген ақпарат осы Мемлекеттiң iшкi заңдарының шеңберiнде алынған ақпарат секiлдi құпия болып есептеледi және Конвенция қолданылатын салықтарға баға берумен немесе оларды жинаумен, күштеп өндiрiп алумен немесе сот арқылы қудалауымен немесе осы салықтарға байланысты шағымдарды қараумен айналысатын адамдарға немесе органдарға ғана (соның iшiнде соттар мен әкiмшiлiк органдарына) жария етiледi. Мүндай тұлғалар немесе органдар ақпаратты тек осындай мақсаттар үшiн ғана пайдаланады, олар бұл ақпаратты ашық сот мәжiлiсi барысында немесе сот шешiмдерiн қабылдаған кезде хабарлай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1 тармақтың ережелерi ешбiр жағдайда Уағдаласушы </w:t>
      </w:r>
    </w:p>
    <w:bookmarkEnd w:id="46"/>
    <w:bookmarkStart w:name="z70"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Мемлекеттерге мiндеттеме жүктейтiндей пайымдалмауы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немесе басқа Уағдаласушы Мемлекеттiң заңдары мен</w:t>
      </w:r>
    </w:p>
    <w:p>
      <w:pPr>
        <w:spacing w:after="0"/>
        <w:ind w:left="0"/>
        <w:jc w:val="both"/>
      </w:pPr>
      <w:r>
        <w:rPr>
          <w:rFonts w:ascii="Times New Roman"/>
          <w:b w:val="false"/>
          <w:i w:val="false"/>
          <w:color w:val="000000"/>
          <w:sz w:val="28"/>
        </w:rPr>
        <w:t>әкiмшiлiк практикасына қайшы келетiн әкiмшiлiк шараларын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осы немесе басқа Уағдаласушы Мемлекеттiң заңдары бойынша</w:t>
      </w:r>
    </w:p>
    <w:p>
      <w:pPr>
        <w:spacing w:after="0"/>
        <w:ind w:left="0"/>
        <w:jc w:val="both"/>
      </w:pPr>
      <w:r>
        <w:rPr>
          <w:rFonts w:ascii="Times New Roman"/>
          <w:b w:val="false"/>
          <w:i w:val="false"/>
          <w:color w:val="000000"/>
          <w:sz w:val="28"/>
        </w:rPr>
        <w:t>немесе әдеттегi әкiмшiлiк практикасы барысында алуға болмайтын</w:t>
      </w:r>
    </w:p>
    <w:p>
      <w:pPr>
        <w:spacing w:after="0"/>
        <w:ind w:left="0"/>
        <w:jc w:val="both"/>
      </w:pPr>
      <w:r>
        <w:rPr>
          <w:rFonts w:ascii="Times New Roman"/>
          <w:b w:val="false"/>
          <w:i w:val="false"/>
          <w:color w:val="000000"/>
          <w:sz w:val="28"/>
        </w:rPr>
        <w:t>ақпарат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қандай да болсын сауда, кәсiпкерлiк, өнеркәсiптiк,</w:t>
      </w:r>
    </w:p>
    <w:p>
      <w:pPr>
        <w:spacing w:after="0"/>
        <w:ind w:left="0"/>
        <w:jc w:val="both"/>
      </w:pPr>
      <w:r>
        <w:rPr>
          <w:rFonts w:ascii="Times New Roman"/>
          <w:b w:val="false"/>
          <w:i w:val="false"/>
          <w:color w:val="000000"/>
          <w:sz w:val="28"/>
        </w:rPr>
        <w:t>коммерциялық немесе кәсiптiк құпияны немесе сауда процесiн, немесе</w:t>
      </w:r>
    </w:p>
    <w:p>
      <w:pPr>
        <w:spacing w:after="0"/>
        <w:ind w:left="0"/>
        <w:jc w:val="both"/>
      </w:pPr>
      <w:r>
        <w:rPr>
          <w:rFonts w:ascii="Times New Roman"/>
          <w:b w:val="false"/>
          <w:i w:val="false"/>
          <w:color w:val="000000"/>
          <w:sz w:val="28"/>
        </w:rPr>
        <w:t>ашылуы мемлекеттiк саясатқа (қоғамдық практикаға) қайшы келуi мүмкiн</w:t>
      </w:r>
    </w:p>
    <w:p>
      <w:pPr>
        <w:spacing w:after="0"/>
        <w:ind w:left="0"/>
        <w:jc w:val="both"/>
      </w:pPr>
      <w:r>
        <w:rPr>
          <w:rFonts w:ascii="Times New Roman"/>
          <w:b w:val="false"/>
          <w:i w:val="false"/>
          <w:color w:val="000000"/>
          <w:sz w:val="28"/>
        </w:rPr>
        <w:t>ақпарат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бапта орындауға қажет рәсiмдi айқындау үшiн Уағдаласушы</w:t>
      </w:r>
    </w:p>
    <w:p>
      <w:pPr>
        <w:spacing w:after="0"/>
        <w:ind w:left="0"/>
        <w:jc w:val="both"/>
      </w:pPr>
      <w:r>
        <w:rPr>
          <w:rFonts w:ascii="Times New Roman"/>
          <w:b w:val="false"/>
          <w:i w:val="false"/>
          <w:color w:val="000000"/>
          <w:sz w:val="28"/>
        </w:rPr>
        <w:t>Мемлекеттердiң құзырлы органдары қосымша келiсiм 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ЖЕҢIЛДIКТI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кез-келген басқа ережелерiнен тәуелсiз</w:t>
      </w:r>
    </w:p>
    <w:p>
      <w:pPr>
        <w:spacing w:after="0"/>
        <w:ind w:left="0"/>
        <w:jc w:val="both"/>
      </w:pPr>
      <w:r>
        <w:rPr>
          <w:rFonts w:ascii="Times New Roman"/>
          <w:b w:val="false"/>
          <w:i w:val="false"/>
          <w:color w:val="000000"/>
          <w:sz w:val="28"/>
        </w:rPr>
        <w:t>Уағдаласушы Мемлекеттiң резидентi, басқа Уағдаласушы Мемлекет ұсынған</w:t>
      </w:r>
    </w:p>
    <w:p>
      <w:pPr>
        <w:spacing w:after="0"/>
        <w:ind w:left="0"/>
        <w:jc w:val="both"/>
      </w:pPr>
      <w:r>
        <w:rPr>
          <w:rFonts w:ascii="Times New Roman"/>
          <w:b w:val="false"/>
          <w:i w:val="false"/>
          <w:color w:val="000000"/>
          <w:sz w:val="28"/>
        </w:rPr>
        <w:t>осы Конвенцияда қаралған салықтарды кез-келген төмендету немесе</w:t>
      </w:r>
    </w:p>
    <w:p>
      <w:pPr>
        <w:spacing w:after="0"/>
        <w:ind w:left="0"/>
        <w:jc w:val="both"/>
      </w:pPr>
      <w:r>
        <w:rPr>
          <w:rFonts w:ascii="Times New Roman"/>
          <w:b w:val="false"/>
          <w:i w:val="false"/>
          <w:color w:val="000000"/>
          <w:sz w:val="28"/>
        </w:rPr>
        <w:t>олардан босату жеңiлдiгiн алмайды, егер осындай резиденттi немесе</w:t>
      </w:r>
    </w:p>
    <w:p>
      <w:pPr>
        <w:spacing w:after="0"/>
        <w:ind w:left="0"/>
        <w:jc w:val="both"/>
      </w:pPr>
      <w:r>
        <w:rPr>
          <w:rFonts w:ascii="Times New Roman"/>
          <w:b w:val="false"/>
          <w:i w:val="false"/>
          <w:color w:val="000000"/>
          <w:sz w:val="28"/>
        </w:rPr>
        <w:t>осындай резидентпен байланысты кез-келген тұлғаны жасаудың немесе</w:t>
      </w:r>
    </w:p>
    <w:p>
      <w:pPr>
        <w:spacing w:after="0"/>
        <w:ind w:left="0"/>
        <w:jc w:val="both"/>
      </w:pPr>
      <w:r>
        <w:rPr>
          <w:rFonts w:ascii="Times New Roman"/>
          <w:b w:val="false"/>
          <w:i w:val="false"/>
          <w:color w:val="000000"/>
          <w:sz w:val="28"/>
        </w:rPr>
        <w:t>болуының негiзгi немесе негiзгi мақсаттардың бiрi, қарсы жағдайда</w:t>
      </w:r>
    </w:p>
    <w:p>
      <w:pPr>
        <w:spacing w:after="0"/>
        <w:ind w:left="0"/>
        <w:jc w:val="both"/>
      </w:pPr>
      <w:r>
        <w:rPr>
          <w:rFonts w:ascii="Times New Roman"/>
          <w:b w:val="false"/>
          <w:i w:val="false"/>
          <w:color w:val="000000"/>
          <w:sz w:val="28"/>
        </w:rPr>
        <w:t>ұсынылмайтын, осы Конвенцияның ережелерi бойынша жеңiлдiк алу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ӨКIЛДIКТЕРДIҢ ЖӘНЕ КОНСУЛДЫҚ</w:t>
      </w:r>
    </w:p>
    <w:p>
      <w:pPr>
        <w:spacing w:after="0"/>
        <w:ind w:left="0"/>
        <w:jc w:val="both"/>
      </w:pPr>
      <w:r>
        <w:rPr>
          <w:rFonts w:ascii="Times New Roman"/>
          <w:b w:val="false"/>
          <w:i w:val="false"/>
          <w:color w:val="000000"/>
          <w:sz w:val="28"/>
        </w:rPr>
        <w:t>                        МЕКЕМЕЛЕРДIҢ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ешнәрсе де дипломатиялық өкiлдiктердiң және</w:t>
      </w:r>
    </w:p>
    <w:p>
      <w:pPr>
        <w:spacing w:after="0"/>
        <w:ind w:left="0"/>
        <w:jc w:val="both"/>
      </w:pPr>
      <w:r>
        <w:rPr>
          <w:rFonts w:ascii="Times New Roman"/>
          <w:b w:val="false"/>
          <w:i w:val="false"/>
          <w:color w:val="000000"/>
          <w:sz w:val="28"/>
        </w:rPr>
        <w:t>консулдық мекемелердiң мүшелерiнiң халықаралық құқықтың жалпы</w:t>
      </w:r>
    </w:p>
    <w:p>
      <w:pPr>
        <w:spacing w:after="0"/>
        <w:ind w:left="0"/>
        <w:jc w:val="both"/>
      </w:pPr>
      <w:r>
        <w:rPr>
          <w:rFonts w:ascii="Times New Roman"/>
          <w:b w:val="false"/>
          <w:i w:val="false"/>
          <w:color w:val="000000"/>
          <w:sz w:val="28"/>
        </w:rPr>
        <w:t>нормаларына немесе арнаулы келiсiмдердiң ережелерiне сәйкес берiлген</w:t>
      </w:r>
    </w:p>
    <w:p>
      <w:pPr>
        <w:spacing w:after="0"/>
        <w:ind w:left="0"/>
        <w:jc w:val="both"/>
      </w:pPr>
      <w:r>
        <w:rPr>
          <w:rFonts w:ascii="Times New Roman"/>
          <w:b w:val="false"/>
          <w:i w:val="false"/>
          <w:color w:val="000000"/>
          <w:sz w:val="28"/>
        </w:rPr>
        <w:t>салық артықшылықтарын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Үкiметтерi осы Конвенция күшiне енуi жөнiндегi конституциялық талаптардың атқарылғаны туралы бiр-бiрiне хабарлайды. </w:t>
      </w:r>
      <w:r>
        <w:br/>
      </w:r>
      <w:r>
        <w:rPr>
          <w:rFonts w:ascii="Times New Roman"/>
          <w:b w:val="false"/>
          <w:i w:val="false"/>
          <w:color w:val="000000"/>
          <w:sz w:val="28"/>
        </w:rPr>
        <w:t>
 </w:t>
      </w:r>
      <w:r>
        <w:br/>
      </w:r>
      <w:r>
        <w:rPr>
          <w:rFonts w:ascii="Times New Roman"/>
          <w:b w:val="false"/>
          <w:i w:val="false"/>
          <w:color w:val="000000"/>
          <w:sz w:val="28"/>
        </w:rPr>
        <w:t xml:space="preserve">
      2. Конвенция 1 тармақта айтылған хабарламалардың соңғысы алынған </w:t>
      </w:r>
    </w:p>
    <w:bookmarkEnd w:id="48"/>
    <w:bookmarkStart w:name="z72"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күннен күшiне енедi және оның ережелерi Уағдаласушы Мемлекеттердiң</w:t>
      </w:r>
    </w:p>
    <w:p>
      <w:pPr>
        <w:spacing w:after="0"/>
        <w:ind w:left="0"/>
        <w:jc w:val="both"/>
      </w:pPr>
      <w:r>
        <w:rPr>
          <w:rFonts w:ascii="Times New Roman"/>
          <w:b w:val="false"/>
          <w:i w:val="false"/>
          <w:color w:val="000000"/>
          <w:sz w:val="28"/>
        </w:rPr>
        <w:t>екеуiнде де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Конвенция күшiне енетiн жылдан кейiнгi күнтiзбелiк жылдың 1</w:t>
      </w:r>
    </w:p>
    <w:p>
      <w:pPr>
        <w:spacing w:after="0"/>
        <w:ind w:left="0"/>
        <w:jc w:val="both"/>
      </w:pPr>
      <w:r>
        <w:rPr>
          <w:rFonts w:ascii="Times New Roman"/>
          <w:b w:val="false"/>
          <w:i w:val="false"/>
          <w:color w:val="000000"/>
          <w:sz w:val="28"/>
        </w:rPr>
        <w:t>қаңтарынан бастап немесе одан кейiн алынған табыс жөнiнде табыс</w:t>
      </w:r>
    </w:p>
    <w:p>
      <w:pPr>
        <w:spacing w:after="0"/>
        <w:ind w:left="0"/>
        <w:jc w:val="both"/>
      </w:pPr>
      <w:r>
        <w:rPr>
          <w:rFonts w:ascii="Times New Roman"/>
          <w:b w:val="false"/>
          <w:i w:val="false"/>
          <w:color w:val="000000"/>
          <w:sz w:val="28"/>
        </w:rPr>
        <w:t>көзiнен ұтап қалынатын салықтарға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Конвенция күшiне енетiн жылдан кейiнгi күнтiзбелiк жылдың 1</w:t>
      </w:r>
    </w:p>
    <w:p>
      <w:pPr>
        <w:spacing w:after="0"/>
        <w:ind w:left="0"/>
        <w:jc w:val="both"/>
      </w:pPr>
      <w:r>
        <w:rPr>
          <w:rFonts w:ascii="Times New Roman"/>
          <w:b w:val="false"/>
          <w:i w:val="false"/>
          <w:color w:val="000000"/>
          <w:sz w:val="28"/>
        </w:rPr>
        <w:t>қаңтарынан бастап немесе одан кейiн басталатын кез-келген қаржы жылы</w:t>
      </w:r>
    </w:p>
    <w:p>
      <w:pPr>
        <w:spacing w:after="0"/>
        <w:ind w:left="0"/>
        <w:jc w:val="both"/>
      </w:pPr>
      <w:r>
        <w:rPr>
          <w:rFonts w:ascii="Times New Roman"/>
          <w:b w:val="false"/>
          <w:i w:val="false"/>
          <w:color w:val="000000"/>
          <w:sz w:val="28"/>
        </w:rPr>
        <w:t>алынатын салықтарға, табысқа және капиталға салынатын басқа</w:t>
      </w:r>
    </w:p>
    <w:p>
      <w:pPr>
        <w:spacing w:after="0"/>
        <w:ind w:left="0"/>
        <w:jc w:val="both"/>
      </w:pPr>
      <w:r>
        <w:rPr>
          <w:rFonts w:ascii="Times New Roman"/>
          <w:b w:val="false"/>
          <w:i w:val="false"/>
          <w:color w:val="000000"/>
          <w:sz w:val="28"/>
        </w:rPr>
        <w:t>салықтарға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ҚОЛДАНЫСЫН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Уағдаласушы Мемлекеттердiң бiрi оның қолданысын тоқтатқанға дейiн күшiнде қалады. Уағдаласушы Мемлекеттiң әрқайсысы кез-келген күнтiзбелiк жыл аяқталғанға дейiн ең болмағанда алты ай бұрын әрекетiн тоқтату туралы дипломатиялық арналар арқылы жазбаша хабарлап, Конвенцияның қолданысын тоқтатады. Мұндай жағдайда Конвенция Уағдаласушы Мемлекеттердiң екеуiнде де өзiнiң қолданысын тоқтатады: </w:t>
      </w:r>
      <w:r>
        <w:br/>
      </w:r>
      <w:r>
        <w:rPr>
          <w:rFonts w:ascii="Times New Roman"/>
          <w:b w:val="false"/>
          <w:i w:val="false"/>
          <w:color w:val="000000"/>
          <w:sz w:val="28"/>
        </w:rPr>
        <w:t>
 </w:t>
      </w:r>
      <w:r>
        <w:br/>
      </w:r>
      <w:r>
        <w:rPr>
          <w:rFonts w:ascii="Times New Roman"/>
          <w:b w:val="false"/>
          <w:i w:val="false"/>
          <w:color w:val="000000"/>
          <w:sz w:val="28"/>
        </w:rPr>
        <w:t xml:space="preserve">
      а) хабарлама берiлген жылдан кейiнгi күнтiзбелiк жылдың 1 </w:t>
      </w:r>
    </w:p>
    <w:bookmarkEnd w:id="50"/>
    <w:bookmarkStart w:name="z74"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қаңтарынан бастап немесе одан кейiн алынған табыс жөнiнде, табыс</w:t>
      </w:r>
    </w:p>
    <w:p>
      <w:pPr>
        <w:spacing w:after="0"/>
        <w:ind w:left="0"/>
        <w:jc w:val="both"/>
      </w:pPr>
      <w:r>
        <w:rPr>
          <w:rFonts w:ascii="Times New Roman"/>
          <w:b w:val="false"/>
          <w:i w:val="false"/>
          <w:color w:val="000000"/>
          <w:sz w:val="28"/>
        </w:rPr>
        <w:t>көзiнен ұстап қалынатын салықтарға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хабарлама берiлген жылдан кейiнгi күнтiзбелiк жылдың 1</w:t>
      </w:r>
    </w:p>
    <w:p>
      <w:pPr>
        <w:spacing w:after="0"/>
        <w:ind w:left="0"/>
        <w:jc w:val="both"/>
      </w:pPr>
      <w:r>
        <w:rPr>
          <w:rFonts w:ascii="Times New Roman"/>
          <w:b w:val="false"/>
          <w:i w:val="false"/>
          <w:color w:val="000000"/>
          <w:sz w:val="28"/>
        </w:rPr>
        <w:t>қаңтарынан бастап немесе одан кейiн басталатын кез-келген қаржы жылы</w:t>
      </w:r>
    </w:p>
    <w:p>
      <w:pPr>
        <w:spacing w:after="0"/>
        <w:ind w:left="0"/>
        <w:jc w:val="both"/>
      </w:pPr>
      <w:r>
        <w:rPr>
          <w:rFonts w:ascii="Times New Roman"/>
          <w:b w:val="false"/>
          <w:i w:val="false"/>
          <w:color w:val="000000"/>
          <w:sz w:val="28"/>
        </w:rPr>
        <w:t>алынатын салықтарға, табысқа және капиталға салынатын басқа</w:t>
      </w:r>
    </w:p>
    <w:p>
      <w:pPr>
        <w:spacing w:after="0"/>
        <w:ind w:left="0"/>
        <w:jc w:val="both"/>
      </w:pPr>
      <w:r>
        <w:rPr>
          <w:rFonts w:ascii="Times New Roman"/>
          <w:b w:val="false"/>
          <w:i w:val="false"/>
          <w:color w:val="000000"/>
          <w:sz w:val="28"/>
        </w:rPr>
        <w:t>салықтарға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РЕТIНДЕ тиiстi өкiлдiктерi бар төменде қол</w:t>
      </w:r>
    </w:p>
    <w:p>
      <w:pPr>
        <w:spacing w:after="0"/>
        <w:ind w:left="0"/>
        <w:jc w:val="both"/>
      </w:pPr>
      <w:r>
        <w:rPr>
          <w:rFonts w:ascii="Times New Roman"/>
          <w:b w:val="false"/>
          <w:i w:val="false"/>
          <w:color w:val="000000"/>
          <w:sz w:val="28"/>
        </w:rPr>
        <w:t>қоюшылар осы Конвенцияға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1997 жылғы наурыз айының 7 күнi қазақ, литва,</w:t>
      </w:r>
    </w:p>
    <w:p>
      <w:pPr>
        <w:spacing w:after="0"/>
        <w:ind w:left="0"/>
        <w:jc w:val="both"/>
      </w:pPr>
      <w:r>
        <w:rPr>
          <w:rFonts w:ascii="Times New Roman"/>
          <w:b w:val="false"/>
          <w:i w:val="false"/>
          <w:color w:val="000000"/>
          <w:sz w:val="28"/>
        </w:rPr>
        <w:t>орыс және ағылшын тiлдерiнде екi дана етiп жасалды, барлық мәтiннiң</w:t>
      </w:r>
    </w:p>
    <w:p>
      <w:pPr>
        <w:spacing w:after="0"/>
        <w:ind w:left="0"/>
        <w:jc w:val="both"/>
      </w:pPr>
      <w:r>
        <w:rPr>
          <w:rFonts w:ascii="Times New Roman"/>
          <w:b w:val="false"/>
          <w:i w:val="false"/>
          <w:color w:val="000000"/>
          <w:sz w:val="28"/>
        </w:rPr>
        <w:t>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Литва Республикасы</w:t>
      </w:r>
    </w:p>
    <w:p>
      <w:pPr>
        <w:spacing w:after="0"/>
        <w:ind w:left="0"/>
        <w:jc w:val="both"/>
      </w:pPr>
      <w:r>
        <w:rPr>
          <w:rFonts w:ascii="Times New Roman"/>
          <w:b w:val="false"/>
          <w:i w:val="false"/>
          <w:color w:val="000000"/>
          <w:sz w:val="28"/>
        </w:rPr>
        <w:t>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Литва Республикасының Үкiметi арасындағы табыс пен капиталға қосарланған салық салуды болдырмау және салық төлеуден жалтаруға жол бермеу туралы Конвенцияға (осында және одан әрi "Конвенция" ретiнде аталатын) қол қою рәсiмiнiң барысында қол қоюшы тараптар Конвенцияның ажырамас бөлiгiн құрайтын мынадай ережелер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10 Баптың ("Дивидендтер") 6 тармағына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тармақта айтылған пайдаға қосымша салық екi Уағдаласушы Мемлекеттердiң iшкi заңдарына сәйкес алынбаса, 10 Баптың 6 тармағының ережелерi қолданылмайды. Мұндай кiргiзiлген жағдайда екi Уағдаласушы Мемлекеттердiң құзырлы органдары өзара келiсiм бойынша екi Уағдаласушы Мемлекеттерде 6 тармақтың ережелерiн қолданатын күндi анықтайды. </w:t>
      </w:r>
      <w:r>
        <w:br/>
      </w:r>
      <w:r>
        <w:rPr>
          <w:rFonts w:ascii="Times New Roman"/>
          <w:b w:val="false"/>
          <w:i w:val="false"/>
          <w:color w:val="000000"/>
          <w:sz w:val="28"/>
        </w:rPr>
        <w:t>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