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70d3" w14:textId="16c7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Дипломатиялық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1997 жылғы 12 қарашадағы N 187. Күші жойылды - Қазақстан Республикасының 2002.03.07. N 299 Заңымен. ~Z020299</w:t>
      </w:r>
    </w:p>
    <w:p>
      <w:pPr>
        <w:spacing w:after="0"/>
        <w:ind w:left="0"/>
        <w:jc w:val="both"/>
      </w:pPr>
      <w:bookmarkStart w:name="z0" w:id="0"/>
      <w:r>
        <w:rPr>
          <w:rFonts w:ascii="Times New Roman"/>
          <w:b w:val="false"/>
          <w:i w:val="false"/>
          <w:color w:val="000000"/>
          <w:sz w:val="28"/>
        </w:rPr>
        <w:t xml:space="preserve">
      ЕСКЕРТУ. Қазақстан Республикасының 1999 жылғы 04 қарашадағы N 472 </w:t>
      </w:r>
      <w:r>
        <w:br/>
      </w:r>
      <w:r>
        <w:rPr>
          <w:rFonts w:ascii="Times New Roman"/>
          <w:b w:val="false"/>
          <w:i w:val="false"/>
          <w:color w:val="000000"/>
          <w:sz w:val="28"/>
        </w:rPr>
        <w:t xml:space="preserve">
               Заңымен енгізілген өзгерістер 2000 жылғы 1 қаңтардан бастап </w:t>
      </w:r>
      <w:r>
        <w:br/>
      </w:r>
      <w:r>
        <w:rPr>
          <w:rFonts w:ascii="Times New Roman"/>
          <w:b w:val="false"/>
          <w:i w:val="false"/>
          <w:color w:val="000000"/>
          <w:sz w:val="28"/>
        </w:rPr>
        <w:t xml:space="preserve">
               қолданысқа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мемлекеттiк қызметтiң бiр бөлiгi ретiндегi Қазақстан Республикасы дипломатиялық қызметiнiң құқықтық негiздерiн, сондай-ақ оның қызметiн ұйымдастыру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Дипломатиялық қызмет ұғымы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дипломатиялық қызметi - Қазақстан Республикасының заңдары мен халықаралық шарттарына сәйкес Республиканың сыртқы саяси қызметiн жүзеге асыратын мемлекеттiк органдардағы азаматтардың кәсiби қызметi. </w:t>
      </w:r>
      <w:r>
        <w:br/>
      </w:r>
      <w:r>
        <w:rPr>
          <w:rFonts w:ascii="Times New Roman"/>
          <w:b w:val="false"/>
          <w:i w:val="false"/>
          <w:color w:val="000000"/>
          <w:sz w:val="28"/>
        </w:rPr>
        <w:t xml:space="preserve">
      2. Консулдық қызмет - дипломатиялық қызметтiң Қазақстан Республикасы Президентi бекiтетiн Қазақстан Республикасының Консулдық жарғысы негiзiнде жүзеге асырылатын бiр бөлiгi.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Дипломатиялық қызмет жұмысының құқықтық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Дипломатиялық қызмет жұмысының құқықтық негiзiн Қазақстан Республикасының Конституциясы, осы заң, Қазақстан Республикасы Президентiнiң "Мемлекеттiк қызмет туралы" заң күшi бар Жарлығы, Қазақстан Республикасының халықаралық шарттары, сондай-ақ Қазақстан Республикасының өзге де заң және нормативтiк құқықтық актiлерi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Дипломатиялық қызмет органдарының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Дипломатиялық қызмет органдарының бiрыңғай жүйесiн Қазақстан Республикасының Сыртқы iстер министрлiгi, Қазақстан Республикасының шетелдердегi дипломатиялық өкiлдiктерi мен консулдық мекемелерi, Қазақстан Республикасының халықаралық ұйымдар жанындағы өкiлдiктерi, Сыртқы iстер министрлiгiнiң Қазақстан Республикасы аумағындағы өкiлдiктерi, Дипломатиялық корпусқа Қызмет көрсету жөнiндегi департамент, сондай-ақ Сыртқы iстер министрлiгiнiң қызметiн қамтамасыз ету үшiн құрылған бағынышты ұйымдар, Дипломатиялық академия және Сыртқы iстер министрлiгiнiң қарамағындағы басқа да оқу орындары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Сыртқы iстер министрлiгi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Сыртқы iстер министрлiгi Қазақстан Республикасының сыртқы саяси қызметi жүзеге асыратын және дипломатиялық қызмет органдарының бiрыңғай жүйесiн басқаратын орталық атқарушы органы болып табылады. </w:t>
      </w:r>
      <w:r>
        <w:br/>
      </w:r>
      <w:r>
        <w:rPr>
          <w:rFonts w:ascii="Times New Roman"/>
          <w:b w:val="false"/>
          <w:i w:val="false"/>
          <w:color w:val="000000"/>
          <w:sz w:val="28"/>
        </w:rPr>
        <w:t xml:space="preserve">
      2. Министрлiктi Қазақстан Республикасының Сыртқы iстер министрi басқарады.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Дипломатиялық қызмет органдарының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Дипломатиялық қызмет органдарына мынадай мiндеттер жүктеледi: </w:t>
      </w:r>
      <w:r>
        <w:br/>
      </w:r>
      <w:r>
        <w:rPr>
          <w:rFonts w:ascii="Times New Roman"/>
          <w:b w:val="false"/>
          <w:i w:val="false"/>
          <w:color w:val="000000"/>
          <w:sz w:val="28"/>
        </w:rPr>
        <w:t xml:space="preserve">
      1) Қазақстан Республикасының сыртқы саясатының тұжырымдамасы мен негiзгi бағыттарын әзiрлеу және Қазақстан Республикасының Президентi мен Үкiметiне тиiстi ұсыныстар жасау; </w:t>
      </w:r>
      <w:r>
        <w:br/>
      </w:r>
      <w:r>
        <w:rPr>
          <w:rFonts w:ascii="Times New Roman"/>
          <w:b w:val="false"/>
          <w:i w:val="false"/>
          <w:color w:val="000000"/>
          <w:sz w:val="28"/>
        </w:rPr>
        <w:t xml:space="preserve">
      2) Қазақстан Республикасының сыртқы саяси стратегиясы мен Президенттiң халықаралық бастамаларын iске асыру жөнiнде Қазақстан Республикасының Президентiне ұсыныстар әзiрлеу; </w:t>
      </w:r>
      <w:r>
        <w:br/>
      </w:r>
      <w:r>
        <w:rPr>
          <w:rFonts w:ascii="Times New Roman"/>
          <w:b w:val="false"/>
          <w:i w:val="false"/>
          <w:color w:val="000000"/>
          <w:sz w:val="28"/>
        </w:rPr>
        <w:t xml:space="preserve">
      3) Қазақстан Республикасының сыртқы саяси бағытын iске асыру, Қазақстан Республикасының сыртқы экономикалық саясатын жүзеге асыруға жәрдемдесу; </w:t>
      </w:r>
      <w:r>
        <w:br/>
      </w:r>
      <w:r>
        <w:rPr>
          <w:rFonts w:ascii="Times New Roman"/>
          <w:b w:val="false"/>
          <w:i w:val="false"/>
          <w:color w:val="000000"/>
          <w:sz w:val="28"/>
        </w:rPr>
        <w:t xml:space="preserve">
      4) дипломатиялық құралдар мен әдiстер арқылы Қазақстан Республикасының егемендiгiн, қауiпсiздiгiн, аумақтық тұтастығы мен шекараларының мызғымастығын қорғауды, басқа мемлекеттермен өзара қатынастарда және халықаралық аренада оның саяси, сауда-экономикалық және өзге де мүдделерiн қамтамасыз ету; </w:t>
      </w:r>
      <w:r>
        <w:br/>
      </w:r>
      <w:r>
        <w:rPr>
          <w:rFonts w:ascii="Times New Roman"/>
          <w:b w:val="false"/>
          <w:i w:val="false"/>
          <w:color w:val="000000"/>
          <w:sz w:val="28"/>
        </w:rPr>
        <w:t xml:space="preserve">
      5) Қазақстан Республикасының шетелдегi азаматтары мен заңды тұлғаларының құқықтары мен мүдделерiн қорғау; </w:t>
      </w:r>
      <w:r>
        <w:br/>
      </w:r>
      <w:r>
        <w:rPr>
          <w:rFonts w:ascii="Times New Roman"/>
          <w:b w:val="false"/>
          <w:i w:val="false"/>
          <w:color w:val="000000"/>
          <w:sz w:val="28"/>
        </w:rPr>
        <w:t xml:space="preserve">
      6) Қазақстан Республикасының шет мемлекеттермен және халықаралық ұйымдармен дипломатиялық және консулдық қатынастарын жүзеге асыру; </w:t>
      </w:r>
      <w:r>
        <w:br/>
      </w:r>
      <w:r>
        <w:rPr>
          <w:rFonts w:ascii="Times New Roman"/>
          <w:b w:val="false"/>
          <w:i w:val="false"/>
          <w:color w:val="000000"/>
          <w:sz w:val="28"/>
        </w:rPr>
        <w:t xml:space="preserve">
      7) шет мемлекеттермен және халықаралық ұйымдармен қатынастарында Қазақстан Республикасының бiрыңғай сыртқы саяси бағытын жүргiзудi қамтамасыз ету мақсатында басқа орталық атқарушы органдардың қызметiн үйлестiру; </w:t>
      </w:r>
      <w:r>
        <w:br/>
      </w:r>
      <w:r>
        <w:rPr>
          <w:rFonts w:ascii="Times New Roman"/>
          <w:b w:val="false"/>
          <w:i w:val="false"/>
          <w:color w:val="000000"/>
          <w:sz w:val="28"/>
        </w:rPr>
        <w:t xml:space="preserve">
      8) дүние жүзiндегi саяси және экономикалық жағдайларды, шет </w:t>
      </w:r>
    </w:p>
    <w:bookmarkEnd w:id="0"/>
    <w:bookmarkStart w:name="z1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мемлекеттердiң сыртқы және iшкi саясатын, халықаралық ұйымдардың</w:t>
      </w:r>
    </w:p>
    <w:p>
      <w:pPr>
        <w:spacing w:after="0"/>
        <w:ind w:left="0"/>
        <w:jc w:val="both"/>
      </w:pPr>
      <w:r>
        <w:rPr>
          <w:rFonts w:ascii="Times New Roman"/>
          <w:b w:val="false"/>
          <w:i w:val="false"/>
          <w:color w:val="000000"/>
          <w:sz w:val="28"/>
        </w:rPr>
        <w:t>қызметiн зерттеу;</w:t>
      </w:r>
    </w:p>
    <w:p>
      <w:pPr>
        <w:spacing w:after="0"/>
        <w:ind w:left="0"/>
        <w:jc w:val="both"/>
      </w:pPr>
      <w:r>
        <w:rPr>
          <w:rFonts w:ascii="Times New Roman"/>
          <w:b w:val="false"/>
          <w:i w:val="false"/>
          <w:color w:val="000000"/>
          <w:sz w:val="28"/>
        </w:rPr>
        <w:t>     9) мемлекеттiк органдарды сыртқы және iшкi саясатты жүзеге</w:t>
      </w:r>
    </w:p>
    <w:p>
      <w:pPr>
        <w:spacing w:after="0"/>
        <w:ind w:left="0"/>
        <w:jc w:val="both"/>
      </w:pPr>
      <w:r>
        <w:rPr>
          <w:rFonts w:ascii="Times New Roman"/>
          <w:b w:val="false"/>
          <w:i w:val="false"/>
          <w:color w:val="000000"/>
          <w:sz w:val="28"/>
        </w:rPr>
        <w:t>асыруға қажеттi ақпаратпен қамтамасыз ету;</w:t>
      </w:r>
    </w:p>
    <w:p>
      <w:pPr>
        <w:spacing w:after="0"/>
        <w:ind w:left="0"/>
        <w:jc w:val="both"/>
      </w:pPr>
      <w:r>
        <w:rPr>
          <w:rFonts w:ascii="Times New Roman"/>
          <w:b w:val="false"/>
          <w:i w:val="false"/>
          <w:color w:val="000000"/>
          <w:sz w:val="28"/>
        </w:rPr>
        <w:t>     10) Қазақстан Республикасының Конституциясы мен заңдарына сәйкес</w:t>
      </w:r>
    </w:p>
    <w:p>
      <w:pPr>
        <w:spacing w:after="0"/>
        <w:ind w:left="0"/>
        <w:jc w:val="both"/>
      </w:pPr>
      <w:r>
        <w:rPr>
          <w:rFonts w:ascii="Times New Roman"/>
          <w:b w:val="false"/>
          <w:i w:val="false"/>
          <w:color w:val="000000"/>
          <w:sz w:val="28"/>
        </w:rPr>
        <w:t>басқа да мiндеттердi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Дипломатиялық қызмет органдарының негiзгi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қызмет органдарына мыналар жүктеледi:</w:t>
      </w:r>
    </w:p>
    <w:p>
      <w:pPr>
        <w:spacing w:after="0"/>
        <w:ind w:left="0"/>
        <w:jc w:val="both"/>
      </w:pPr>
      <w:r>
        <w:rPr>
          <w:rFonts w:ascii="Times New Roman"/>
          <w:b w:val="false"/>
          <w:i w:val="false"/>
          <w:color w:val="000000"/>
          <w:sz w:val="28"/>
        </w:rPr>
        <w:t>     1) шет мемлекеттермен және халықаралық ұйымдармен қатынастарда</w:t>
      </w:r>
    </w:p>
    <w:p>
      <w:pPr>
        <w:spacing w:after="0"/>
        <w:ind w:left="0"/>
        <w:jc w:val="both"/>
      </w:pPr>
      <w:r>
        <w:rPr>
          <w:rFonts w:ascii="Times New Roman"/>
          <w:b w:val="false"/>
          <w:i w:val="false"/>
          <w:color w:val="000000"/>
          <w:sz w:val="28"/>
        </w:rPr>
        <w:t>Қазақстан Республикасы атынан өкiлдiк ету;</w:t>
      </w:r>
    </w:p>
    <w:p>
      <w:pPr>
        <w:spacing w:after="0"/>
        <w:ind w:left="0"/>
        <w:jc w:val="both"/>
      </w:pPr>
      <w:r>
        <w:rPr>
          <w:rFonts w:ascii="Times New Roman"/>
          <w:b w:val="false"/>
          <w:i w:val="false"/>
          <w:color w:val="000000"/>
          <w:sz w:val="28"/>
        </w:rPr>
        <w:t>     2) Қазақстан Республикасы халықаралық саясатының стратегиясын</w:t>
      </w:r>
    </w:p>
    <w:p>
      <w:pPr>
        <w:spacing w:after="0"/>
        <w:ind w:left="0"/>
        <w:jc w:val="both"/>
      </w:pPr>
      <w:r>
        <w:rPr>
          <w:rFonts w:ascii="Times New Roman"/>
          <w:b w:val="false"/>
          <w:i w:val="false"/>
          <w:color w:val="000000"/>
          <w:sz w:val="28"/>
        </w:rPr>
        <w:t>iске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шет мемлекеттермен және халықаралық ұйымдармен келiссөздер жүргiзуiн және халықаралық шарттарға қол қоюын ұйымдастыру; </w:t>
      </w:r>
      <w:r>
        <w:br/>
      </w:r>
      <w:r>
        <w:rPr>
          <w:rFonts w:ascii="Times New Roman"/>
          <w:b w:val="false"/>
          <w:i w:val="false"/>
          <w:color w:val="000000"/>
          <w:sz w:val="28"/>
        </w:rPr>
        <w:t xml:space="preserve">
      4) халықаралық шарттарды жасасу, бекiту, орындау, қолданылуын тоқтата тұру және күшiн жою туралы ұсыныстар әзiрлеу және оларды белгiленген тәртiппен Қазақстан Республикасының Президентi мен Үкiметiнiң қарауына енгiзу; </w:t>
      </w:r>
      <w:r>
        <w:br/>
      </w:r>
      <w:r>
        <w:rPr>
          <w:rFonts w:ascii="Times New Roman"/>
          <w:b w:val="false"/>
          <w:i w:val="false"/>
          <w:color w:val="000000"/>
          <w:sz w:val="28"/>
        </w:rPr>
        <w:t xml:space="preserve">
      5) Қазақстан Республикасының шет мемлекеттермен және халықаралық ұйымдармен қатынастарының мәселелерi жөнiнде Қазақстан Республикасының Президентiне, Парламентi мен Үкiметiне белгiлеген тәртiп пен ұсыныстар мен ұсынымдар табыс ету; </w:t>
      </w:r>
      <w:r>
        <w:br/>
      </w:r>
      <w:r>
        <w:rPr>
          <w:rFonts w:ascii="Times New Roman"/>
          <w:b w:val="false"/>
          <w:i w:val="false"/>
          <w:color w:val="000000"/>
          <w:sz w:val="28"/>
        </w:rPr>
        <w:t xml:space="preserve">
      6) Бiрiккен Ұлттар Ұйымының, басқа да халықаралық ұйымдардың, конференциялардың, кеңестердiң, форумдардың қызметi Қазақстан Республикасының қатысуын қамтамасыз ету, Қазақстан Республикасының халықаралық қоғамдастық мүшесi ретiндегi ғаламдық және аймақтық проблемаларды шешудегi ролiн арттыруға жәрдемдесу; </w:t>
      </w:r>
      <w:r>
        <w:br/>
      </w:r>
      <w:r>
        <w:rPr>
          <w:rFonts w:ascii="Times New Roman"/>
          <w:b w:val="false"/>
          <w:i w:val="false"/>
          <w:color w:val="000000"/>
          <w:sz w:val="28"/>
        </w:rPr>
        <w:t xml:space="preserve">
      7) Қазақстан Республикасының қоршаған ортаны халықаралық дәрежеде қорғау мен ұтымды пайдалану, Дүние жүзiлiк мұхит ресурстарын игеру, ғарыш кеңiстiгiн зерттеу салаларындағы мүдделерiн қамтамасыз ету; </w:t>
      </w:r>
      <w:r>
        <w:br/>
      </w:r>
      <w:r>
        <w:rPr>
          <w:rFonts w:ascii="Times New Roman"/>
          <w:b w:val="false"/>
          <w:i w:val="false"/>
          <w:color w:val="000000"/>
          <w:sz w:val="28"/>
        </w:rPr>
        <w:t xml:space="preserve">
      8) Қазақстан Республикасы азаматтарының құқықтары мен бостандықтарын, оның қорғанысы мен ұлттық қауiпсiздiгiн, құқық тәртiбiн сақтауды қамтамасыз ету, сауда-экономикалық және қаржы байланыстарын, Қазақстан Республикасының шет мемлекеттермен және халықаралық ұйымдармен ғылыми-техникалық, мәдени және өзге де алмасуларын дамыту мен кеңейту жөнiндегi шараларды әзiрлеуге қатысу; </w:t>
      </w:r>
      <w:r>
        <w:br/>
      </w:r>
      <w:r>
        <w:rPr>
          <w:rFonts w:ascii="Times New Roman"/>
          <w:b w:val="false"/>
          <w:i w:val="false"/>
          <w:color w:val="000000"/>
          <w:sz w:val="28"/>
        </w:rPr>
        <w:t xml:space="preserve">
      9) Қазақстан Республикасы қатысушысы болып табылатын халықаралық шарттардың орындалуын жалпы қадағалау мен бақылауды жүзеге асыру; </w:t>
      </w:r>
      <w:r>
        <w:br/>
      </w:r>
      <w:r>
        <w:rPr>
          <w:rFonts w:ascii="Times New Roman"/>
          <w:b w:val="false"/>
          <w:i w:val="false"/>
          <w:color w:val="000000"/>
          <w:sz w:val="28"/>
        </w:rPr>
        <w:t xml:space="preserve">
      10) Қазақстан Республикасының халықаралық қатынастар саласындағы заңдарын жетiлдiру, оларды Қазақстан Республикасының халықаралық-құқықтық мiндеттемелерiне сәйкес келтiру жөнiнде ұсыныстар әзiрлеу; </w:t>
      </w:r>
      <w:r>
        <w:br/>
      </w:r>
      <w:r>
        <w:rPr>
          <w:rFonts w:ascii="Times New Roman"/>
          <w:b w:val="false"/>
          <w:i w:val="false"/>
          <w:color w:val="000000"/>
          <w:sz w:val="28"/>
        </w:rPr>
        <w:t xml:space="preserve">
      11) жоғары және үкiметтiк деңгейлердегi мемлекетаралық алмасуларды хаттамалық жағынан қамтамасыз ету; </w:t>
      </w:r>
      <w:r>
        <w:br/>
      </w:r>
      <w:r>
        <w:rPr>
          <w:rFonts w:ascii="Times New Roman"/>
          <w:b w:val="false"/>
          <w:i w:val="false"/>
          <w:color w:val="000000"/>
          <w:sz w:val="28"/>
        </w:rPr>
        <w:t xml:space="preserve">
      12) дипломатиялық және консулдық артықшылықтар мен иммунитеттердiң сақталуын бақылауды жүзеге асыру; </w:t>
      </w:r>
      <w:r>
        <w:br/>
      </w:r>
      <w:r>
        <w:rPr>
          <w:rFonts w:ascii="Times New Roman"/>
          <w:b w:val="false"/>
          <w:i w:val="false"/>
          <w:color w:val="000000"/>
          <w:sz w:val="28"/>
        </w:rPr>
        <w:t xml:space="preserve">
      13) Қазақстан Республикасының басқа елдермен парламентаралық байланыстарын жүзеге асыруға жәрдемдесу; </w:t>
      </w:r>
      <w:r>
        <w:br/>
      </w:r>
      <w:r>
        <w:rPr>
          <w:rFonts w:ascii="Times New Roman"/>
          <w:b w:val="false"/>
          <w:i w:val="false"/>
          <w:color w:val="000000"/>
          <w:sz w:val="28"/>
        </w:rPr>
        <w:t xml:space="preserve">
      14) Қазақстан Республикасының аумағында және шетелде халықаралық-құқықтық нормалар мен Қазақстан Республикасының заңдарында реттелген консулдық функцияларды жүзеге асыру; </w:t>
      </w:r>
      <w:r>
        <w:br/>
      </w:r>
      <w:r>
        <w:rPr>
          <w:rFonts w:ascii="Times New Roman"/>
          <w:b w:val="false"/>
          <w:i w:val="false"/>
          <w:color w:val="000000"/>
          <w:sz w:val="28"/>
        </w:rPr>
        <w:t xml:space="preserve">
      15) шетелде тұратын отандастармен байланыстарды және қарым-қатынастарды дамытуға жәрдемдесу; </w:t>
      </w:r>
      <w:r>
        <w:br/>
      </w:r>
      <w:r>
        <w:rPr>
          <w:rFonts w:ascii="Times New Roman"/>
          <w:b w:val="false"/>
          <w:i w:val="false"/>
          <w:color w:val="000000"/>
          <w:sz w:val="28"/>
        </w:rPr>
        <w:t xml:space="preserve">
      16) Қазақстан Республикасының халықаралық шарттарын тiркеудiң, есепке алудың және сақтаудың бiрыңғай мемлекеттiң жүйесiнiң жұмыс iстеуiн қамтамасыз ету; </w:t>
      </w:r>
      <w:r>
        <w:br/>
      </w:r>
      <w:r>
        <w:rPr>
          <w:rFonts w:ascii="Times New Roman"/>
          <w:b w:val="false"/>
          <w:i w:val="false"/>
          <w:color w:val="000000"/>
          <w:sz w:val="28"/>
        </w:rPr>
        <w:t xml:space="preserve">
      17) Қазақстан Республикасының аумағындағы шетелдiк дипломатиялық және консулдық өкiлдiктердiң жұмыс iстеуiне жәрдемдесу, өз құзыретiнiң шегiнде оларға қызмет көрсететiн ұйымдардың қызметiне бақылау жасауды жүзеге асыру; </w:t>
      </w:r>
      <w:r>
        <w:br/>
      </w:r>
      <w:r>
        <w:rPr>
          <w:rFonts w:ascii="Times New Roman"/>
          <w:b w:val="false"/>
          <w:i w:val="false"/>
          <w:color w:val="000000"/>
          <w:sz w:val="28"/>
        </w:rPr>
        <w:t xml:space="preserve">
      18) Қазақстан Республикасының халықаралық бейбiтшiлiктi, ғаламдық және аймақтық қауiпсiздiктi қамтамасыз ету жөнiндегi күш-жiгерiн дипломатиялық құралдар мен әдiстер арқылы iске асыру; </w:t>
      </w:r>
      <w:r>
        <w:br/>
      </w:r>
      <w:r>
        <w:rPr>
          <w:rFonts w:ascii="Times New Roman"/>
          <w:b w:val="false"/>
          <w:i w:val="false"/>
          <w:color w:val="000000"/>
          <w:sz w:val="28"/>
        </w:rPr>
        <w:t xml:space="preserve">
      19) аштыққа және мешеулiкке, халықаралық терроризмге, ұйымдасқан қылмысқа және есiрткiлер мен қарудың заңсыз айналымына қарсы күрес жөнiндегi, сондай-ақ экологиялы қолайсыз жағдай және техногендiк апат аймақтарындағы зардаптарды жою жөнiндегi халықаралық акцияларға қатысу; </w:t>
      </w:r>
      <w:r>
        <w:br/>
      </w:r>
      <w:r>
        <w:rPr>
          <w:rFonts w:ascii="Times New Roman"/>
          <w:b w:val="false"/>
          <w:i w:val="false"/>
          <w:color w:val="000000"/>
          <w:sz w:val="28"/>
        </w:rPr>
        <w:t xml:space="preserve">
      20) шетелде Қазақстан Республикасының сыртқы және iшкi саясаты, елдiң әлеуметтiк-экономикалық, мәдени және рухани өмiрi туралы ақпарат таратуға жәрдемдесу; </w:t>
      </w:r>
      <w:r>
        <w:br/>
      </w:r>
      <w:r>
        <w:rPr>
          <w:rFonts w:ascii="Times New Roman"/>
          <w:b w:val="false"/>
          <w:i w:val="false"/>
          <w:color w:val="000000"/>
          <w:sz w:val="28"/>
        </w:rPr>
        <w:t xml:space="preserve">
      21) Қазақстан Республикасы жасасқан халықаралық шарттардың депозитарийi функцияларын жүзеге асыру; </w:t>
      </w:r>
      <w:r>
        <w:br/>
      </w:r>
      <w:r>
        <w:rPr>
          <w:rFonts w:ascii="Times New Roman"/>
          <w:b w:val="false"/>
          <w:i w:val="false"/>
          <w:color w:val="000000"/>
          <w:sz w:val="28"/>
        </w:rPr>
        <w:t xml:space="preserve">
      22) Сыртқы iстер министрлiгiнiң орталық аппаратын және оның шетелдегi, сондай-ақ Қазақстан Республикасы аумағындағы өкiлдiктерiн, бағынысты ұйымдардың кадрлармен қамтамасыз етудi жүзеге асыру, дипломатиялық қызмет кадрларын даярлауды, қайта даярлауды және бiлiктiлiгiн арттыруды ұйымдастыру; </w:t>
      </w:r>
      <w:r>
        <w:br/>
      </w:r>
      <w:r>
        <w:rPr>
          <w:rFonts w:ascii="Times New Roman"/>
          <w:b w:val="false"/>
          <w:i w:val="false"/>
          <w:color w:val="000000"/>
          <w:sz w:val="28"/>
        </w:rPr>
        <w:t xml:space="preserve">
      23) Қазақстан Республикасының мемлекеттiк органдарымен және қоғамдық бiрлестiктерiмен өз құзыретiндегi мәселелер бойынша өзара iс-қимыл жасасу; </w:t>
      </w:r>
      <w:r>
        <w:br/>
      </w:r>
      <w:r>
        <w:rPr>
          <w:rFonts w:ascii="Times New Roman"/>
          <w:b w:val="false"/>
          <w:i w:val="false"/>
          <w:color w:val="000000"/>
          <w:sz w:val="28"/>
        </w:rPr>
        <w:t xml:space="preserve">
      24) Қазақстан Республикасының мемлекеттiк органдарын, бұқаралық </w:t>
      </w:r>
    </w:p>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ақпарат құралдарын халықаралық жағдай мен Қазақстан Республикасының</w:t>
      </w:r>
    </w:p>
    <w:p>
      <w:pPr>
        <w:spacing w:after="0"/>
        <w:ind w:left="0"/>
        <w:jc w:val="both"/>
      </w:pPr>
      <w:r>
        <w:rPr>
          <w:rFonts w:ascii="Times New Roman"/>
          <w:b w:val="false"/>
          <w:i w:val="false"/>
          <w:color w:val="000000"/>
          <w:sz w:val="28"/>
        </w:rPr>
        <w:t>сыртқы саясаты туралы хабардар етiп отыру;</w:t>
      </w:r>
    </w:p>
    <w:p>
      <w:pPr>
        <w:spacing w:after="0"/>
        <w:ind w:left="0"/>
        <w:jc w:val="both"/>
      </w:pPr>
      <w:r>
        <w:rPr>
          <w:rFonts w:ascii="Times New Roman"/>
          <w:b w:val="false"/>
          <w:i w:val="false"/>
          <w:color w:val="000000"/>
          <w:sz w:val="28"/>
        </w:rPr>
        <w:t>     25) Қазақстан Республикасының заңдарында көзделген басқа да</w:t>
      </w:r>
    </w:p>
    <w:p>
      <w:pPr>
        <w:spacing w:after="0"/>
        <w:ind w:left="0"/>
        <w:jc w:val="both"/>
      </w:pPr>
      <w:r>
        <w:rPr>
          <w:rFonts w:ascii="Times New Roman"/>
          <w:b w:val="false"/>
          <w:i w:val="false"/>
          <w:color w:val="000000"/>
          <w:sz w:val="28"/>
        </w:rPr>
        <w:t>функцияларды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Байланыс, архив, қауiпсiздiк және баспасөз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қызметтiң дербес байланысы мен архивi болады.</w:t>
      </w:r>
    </w:p>
    <w:p>
      <w:pPr>
        <w:spacing w:after="0"/>
        <w:ind w:left="0"/>
        <w:jc w:val="both"/>
      </w:pPr>
      <w:r>
        <w:rPr>
          <w:rFonts w:ascii="Times New Roman"/>
          <w:b w:val="false"/>
          <w:i w:val="false"/>
          <w:color w:val="000000"/>
          <w:sz w:val="28"/>
        </w:rPr>
        <w:t>     2. Дипломатиялық қызмет жеке телекоммуникациялар желiсi мен</w:t>
      </w:r>
    </w:p>
    <w:p>
      <w:pPr>
        <w:spacing w:after="0"/>
        <w:ind w:left="0"/>
        <w:jc w:val="both"/>
      </w:pPr>
      <w:r>
        <w:rPr>
          <w:rFonts w:ascii="Times New Roman"/>
          <w:b w:val="false"/>
          <w:i w:val="false"/>
          <w:color w:val="000000"/>
          <w:sz w:val="28"/>
        </w:rPr>
        <w:t>курьерлiк қызметтi пайдаланады.</w:t>
      </w:r>
    </w:p>
    <w:p>
      <w:pPr>
        <w:spacing w:after="0"/>
        <w:ind w:left="0"/>
        <w:jc w:val="both"/>
      </w:pPr>
      <w:r>
        <w:rPr>
          <w:rFonts w:ascii="Times New Roman"/>
          <w:b w:val="false"/>
          <w:i w:val="false"/>
          <w:color w:val="000000"/>
          <w:sz w:val="28"/>
        </w:rPr>
        <w:t>     3. Дипломатиялық қызметтiң архивiнде халықаралық шарттардың</w:t>
      </w:r>
    </w:p>
    <w:p>
      <w:pPr>
        <w:spacing w:after="0"/>
        <w:ind w:left="0"/>
        <w:jc w:val="both"/>
      </w:pPr>
      <w:r>
        <w:rPr>
          <w:rFonts w:ascii="Times New Roman"/>
          <w:b w:val="false"/>
          <w:i w:val="false"/>
          <w:color w:val="000000"/>
          <w:sz w:val="28"/>
        </w:rPr>
        <w:t>түпнұсқалары мен дұрыс көшiрмелерi, сондай-ақ оның қызметiн жүзеге</w:t>
      </w:r>
    </w:p>
    <w:p>
      <w:pPr>
        <w:spacing w:after="0"/>
        <w:ind w:left="0"/>
        <w:jc w:val="both"/>
      </w:pPr>
      <w:r>
        <w:rPr>
          <w:rFonts w:ascii="Times New Roman"/>
          <w:b w:val="false"/>
          <w:i w:val="false"/>
          <w:color w:val="000000"/>
          <w:sz w:val="28"/>
        </w:rPr>
        <w:t>асыруға қажеттi басқа да материалдар сақталады.</w:t>
      </w:r>
    </w:p>
    <w:p>
      <w:pPr>
        <w:spacing w:after="0"/>
        <w:ind w:left="0"/>
        <w:jc w:val="both"/>
      </w:pPr>
      <w:r>
        <w:rPr>
          <w:rFonts w:ascii="Times New Roman"/>
          <w:b w:val="false"/>
          <w:i w:val="false"/>
          <w:color w:val="000000"/>
          <w:sz w:val="28"/>
        </w:rPr>
        <w:t>     4. Дипломатиялық қызмет Қазақстан Республикасының аумағында және</w:t>
      </w:r>
    </w:p>
    <w:p>
      <w:pPr>
        <w:spacing w:after="0"/>
        <w:ind w:left="0"/>
        <w:jc w:val="both"/>
      </w:pPr>
      <w:r>
        <w:rPr>
          <w:rFonts w:ascii="Times New Roman"/>
          <w:b w:val="false"/>
          <w:i w:val="false"/>
          <w:color w:val="000000"/>
          <w:sz w:val="28"/>
        </w:rPr>
        <w:t>шетелде өзiнiң органдары мен мекемелерiнiң қауiпсiздiк жүйесiн</w:t>
      </w:r>
    </w:p>
    <w:p>
      <w:pPr>
        <w:spacing w:after="0"/>
        <w:ind w:left="0"/>
        <w:jc w:val="both"/>
      </w:pPr>
      <w:r>
        <w:rPr>
          <w:rFonts w:ascii="Times New Roman"/>
          <w:b w:val="false"/>
          <w:i w:val="false"/>
          <w:color w:val="000000"/>
          <w:sz w:val="28"/>
        </w:rPr>
        <w:t>ұйымдастырады.</w:t>
      </w:r>
    </w:p>
    <w:p>
      <w:pPr>
        <w:spacing w:after="0"/>
        <w:ind w:left="0"/>
        <w:jc w:val="both"/>
      </w:pPr>
      <w:r>
        <w:rPr>
          <w:rFonts w:ascii="Times New Roman"/>
          <w:b w:val="false"/>
          <w:i w:val="false"/>
          <w:color w:val="000000"/>
          <w:sz w:val="28"/>
        </w:rPr>
        <w:t>     5. Дипломатиялық қызмет органдары Қазақстан Республикасының</w:t>
      </w:r>
    </w:p>
    <w:p>
      <w:pPr>
        <w:spacing w:after="0"/>
        <w:ind w:left="0"/>
        <w:jc w:val="both"/>
      </w:pPr>
      <w:r>
        <w:rPr>
          <w:rFonts w:ascii="Times New Roman"/>
          <w:b w:val="false"/>
          <w:i w:val="false"/>
          <w:color w:val="000000"/>
          <w:sz w:val="28"/>
        </w:rPr>
        <w:t>заңдарына сәйкес баспа өнiмдерiн шығаруға хақылы.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 ДИПЛОМАТИЯЛЫҚ ҚЫЗМЕТ КАДРЛАРЫ,</w:t>
      </w:r>
    </w:p>
    <w:p>
      <w:pPr>
        <w:spacing w:after="0"/>
        <w:ind w:left="0"/>
        <w:jc w:val="both"/>
      </w:pPr>
      <w:r>
        <w:rPr>
          <w:rFonts w:ascii="Times New Roman"/>
          <w:b w:val="false"/>
          <w:i w:val="false"/>
          <w:color w:val="000000"/>
          <w:sz w:val="28"/>
        </w:rPr>
        <w:t>                 ДИПЛОМАТИЯЛЫҚ ҚЫЗМЕТТЕРГЕ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Дипломатиялық қызмет кадрларының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халықаралық ұйымдарында жұмыс</w:t>
      </w:r>
    </w:p>
    <w:p>
      <w:pPr>
        <w:spacing w:after="0"/>
        <w:ind w:left="0"/>
        <w:jc w:val="both"/>
      </w:pPr>
      <w:r>
        <w:rPr>
          <w:rFonts w:ascii="Times New Roman"/>
          <w:b w:val="false"/>
          <w:i w:val="false"/>
          <w:color w:val="000000"/>
          <w:sz w:val="28"/>
        </w:rPr>
        <w:t>iстейтiн дипломатиялық қызмет қызметкерлерi үшiн мынадай лауазымдар</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1) Төтенше және Өкiлеттi Елшi, Қазақстан Республикасының</w:t>
      </w:r>
    </w:p>
    <w:p>
      <w:pPr>
        <w:spacing w:after="0"/>
        <w:ind w:left="0"/>
        <w:jc w:val="both"/>
      </w:pPr>
      <w:r>
        <w:rPr>
          <w:rFonts w:ascii="Times New Roman"/>
          <w:b w:val="false"/>
          <w:i w:val="false"/>
          <w:color w:val="000000"/>
          <w:sz w:val="28"/>
        </w:rPr>
        <w:t>халықаралық ұйымдар жанындағы Тұрақты өкiлi;</w:t>
      </w:r>
    </w:p>
    <w:p>
      <w:pPr>
        <w:spacing w:after="0"/>
        <w:ind w:left="0"/>
        <w:jc w:val="both"/>
      </w:pPr>
      <w:r>
        <w:rPr>
          <w:rFonts w:ascii="Times New Roman"/>
          <w:b w:val="false"/>
          <w:i w:val="false"/>
          <w:color w:val="000000"/>
          <w:sz w:val="28"/>
        </w:rPr>
        <w:t>     2) бас консул;</w:t>
      </w:r>
    </w:p>
    <w:p>
      <w:pPr>
        <w:spacing w:after="0"/>
        <w:ind w:left="0"/>
        <w:jc w:val="both"/>
      </w:pPr>
      <w:r>
        <w:rPr>
          <w:rFonts w:ascii="Times New Roman"/>
          <w:b w:val="false"/>
          <w:i w:val="false"/>
          <w:color w:val="000000"/>
          <w:sz w:val="28"/>
        </w:rPr>
        <w:t>     3) Кеңесшi-уәкiл (Тұрақты өкiлдiң орынбасары);</w:t>
      </w:r>
    </w:p>
    <w:p>
      <w:pPr>
        <w:spacing w:after="0"/>
        <w:ind w:left="0"/>
        <w:jc w:val="both"/>
      </w:pPr>
      <w:r>
        <w:rPr>
          <w:rFonts w:ascii="Times New Roman"/>
          <w:b w:val="false"/>
          <w:i w:val="false"/>
          <w:color w:val="000000"/>
          <w:sz w:val="28"/>
        </w:rPr>
        <w:t>     4) кеңесшi;</w:t>
      </w:r>
    </w:p>
    <w:p>
      <w:pPr>
        <w:spacing w:after="0"/>
        <w:ind w:left="0"/>
        <w:jc w:val="both"/>
      </w:pPr>
      <w:r>
        <w:rPr>
          <w:rFonts w:ascii="Times New Roman"/>
          <w:b w:val="false"/>
          <w:i w:val="false"/>
          <w:color w:val="000000"/>
          <w:sz w:val="28"/>
        </w:rPr>
        <w:t>     5) консул;</w:t>
      </w:r>
    </w:p>
    <w:p>
      <w:pPr>
        <w:spacing w:after="0"/>
        <w:ind w:left="0"/>
        <w:jc w:val="both"/>
      </w:pPr>
      <w:r>
        <w:rPr>
          <w:rFonts w:ascii="Times New Roman"/>
          <w:b w:val="false"/>
          <w:i w:val="false"/>
          <w:color w:val="000000"/>
          <w:sz w:val="28"/>
        </w:rPr>
        <w:t>     6) бiрiншi хатшы;</w:t>
      </w:r>
    </w:p>
    <w:p>
      <w:pPr>
        <w:spacing w:after="0"/>
        <w:ind w:left="0"/>
        <w:jc w:val="both"/>
      </w:pPr>
      <w:r>
        <w:rPr>
          <w:rFonts w:ascii="Times New Roman"/>
          <w:b w:val="false"/>
          <w:i w:val="false"/>
          <w:color w:val="000000"/>
          <w:sz w:val="28"/>
        </w:rPr>
        <w:t>     7) вице-консул;</w:t>
      </w:r>
    </w:p>
    <w:p>
      <w:pPr>
        <w:spacing w:after="0"/>
        <w:ind w:left="0"/>
        <w:jc w:val="both"/>
      </w:pPr>
      <w:r>
        <w:rPr>
          <w:rFonts w:ascii="Times New Roman"/>
          <w:b w:val="false"/>
          <w:i w:val="false"/>
          <w:color w:val="000000"/>
          <w:sz w:val="28"/>
        </w:rPr>
        <w:t>     8) екiншi хатшы;</w:t>
      </w:r>
    </w:p>
    <w:p>
      <w:pPr>
        <w:spacing w:after="0"/>
        <w:ind w:left="0"/>
        <w:jc w:val="both"/>
      </w:pPr>
      <w:r>
        <w:rPr>
          <w:rFonts w:ascii="Times New Roman"/>
          <w:b w:val="false"/>
          <w:i w:val="false"/>
          <w:color w:val="000000"/>
          <w:sz w:val="28"/>
        </w:rPr>
        <w:t>     9) үшiншi хатшы;</w:t>
      </w:r>
    </w:p>
    <w:p>
      <w:pPr>
        <w:spacing w:after="0"/>
        <w:ind w:left="0"/>
        <w:jc w:val="both"/>
      </w:pPr>
      <w:r>
        <w:rPr>
          <w:rFonts w:ascii="Times New Roman"/>
          <w:b w:val="false"/>
          <w:i w:val="false"/>
          <w:color w:val="000000"/>
          <w:sz w:val="28"/>
        </w:rPr>
        <w:t>     10) атташе;</w:t>
      </w:r>
    </w:p>
    <w:p>
      <w:pPr>
        <w:spacing w:after="0"/>
        <w:ind w:left="0"/>
        <w:jc w:val="both"/>
      </w:pPr>
      <w:r>
        <w:rPr>
          <w:rFonts w:ascii="Times New Roman"/>
          <w:b w:val="false"/>
          <w:i w:val="false"/>
          <w:color w:val="000000"/>
          <w:sz w:val="28"/>
        </w:rPr>
        <w:t>     11) референт.</w:t>
      </w:r>
    </w:p>
    <w:p>
      <w:pPr>
        <w:spacing w:after="0"/>
        <w:ind w:left="0"/>
        <w:jc w:val="both"/>
      </w:pPr>
      <w:r>
        <w:rPr>
          <w:rFonts w:ascii="Times New Roman"/>
          <w:b w:val="false"/>
          <w:i w:val="false"/>
          <w:color w:val="000000"/>
          <w:sz w:val="28"/>
        </w:rPr>
        <w:t>     2. Дипломатиялық қызмет кадрларын мыналар құрайды:</w:t>
      </w:r>
    </w:p>
    <w:p>
      <w:pPr>
        <w:spacing w:after="0"/>
        <w:ind w:left="0"/>
        <w:jc w:val="both"/>
      </w:pPr>
      <w:r>
        <w:rPr>
          <w:rFonts w:ascii="Times New Roman"/>
          <w:b w:val="false"/>
          <w:i w:val="false"/>
          <w:color w:val="000000"/>
          <w:sz w:val="28"/>
        </w:rPr>
        <w:t>     1) штаттағы дипломатиялық лауазымдарды, тұрақты негiзде атқаратын</w:t>
      </w:r>
    </w:p>
    <w:p>
      <w:pPr>
        <w:spacing w:after="0"/>
        <w:ind w:left="0"/>
        <w:jc w:val="both"/>
      </w:pPr>
      <w:r>
        <w:rPr>
          <w:rFonts w:ascii="Times New Roman"/>
          <w:b w:val="false"/>
          <w:i w:val="false"/>
          <w:color w:val="000000"/>
          <w:sz w:val="28"/>
        </w:rPr>
        <w:t>қызметкерлер;</w:t>
      </w:r>
    </w:p>
    <w:p>
      <w:pPr>
        <w:spacing w:after="0"/>
        <w:ind w:left="0"/>
        <w:jc w:val="both"/>
      </w:pPr>
      <w:r>
        <w:rPr>
          <w:rFonts w:ascii="Times New Roman"/>
          <w:b w:val="false"/>
          <w:i w:val="false"/>
          <w:color w:val="000000"/>
          <w:sz w:val="28"/>
        </w:rPr>
        <w:t>     2) штаттағы әкiмшiлiк-техникалық лауазымдарды тұрақты негiзде</w:t>
      </w:r>
    </w:p>
    <w:p>
      <w:pPr>
        <w:spacing w:after="0"/>
        <w:ind w:left="0"/>
        <w:jc w:val="both"/>
      </w:pPr>
      <w:r>
        <w:rPr>
          <w:rFonts w:ascii="Times New Roman"/>
          <w:b w:val="false"/>
          <w:i w:val="false"/>
          <w:color w:val="000000"/>
          <w:sz w:val="28"/>
        </w:rPr>
        <w:t>атқаратын қызметкерлер;</w:t>
      </w:r>
    </w:p>
    <w:p>
      <w:pPr>
        <w:spacing w:after="0"/>
        <w:ind w:left="0"/>
        <w:jc w:val="both"/>
      </w:pPr>
      <w:r>
        <w:rPr>
          <w:rFonts w:ascii="Times New Roman"/>
          <w:b w:val="false"/>
          <w:i w:val="false"/>
          <w:color w:val="000000"/>
          <w:sz w:val="28"/>
        </w:rPr>
        <w:t>     3) штаттағы дипломатиялық және әкiмшiлiк-техникалық лауазымдарды</w:t>
      </w:r>
    </w:p>
    <w:p>
      <w:pPr>
        <w:spacing w:after="0"/>
        <w:ind w:left="0"/>
        <w:jc w:val="both"/>
      </w:pPr>
      <w:r>
        <w:rPr>
          <w:rFonts w:ascii="Times New Roman"/>
          <w:b w:val="false"/>
          <w:i w:val="false"/>
          <w:color w:val="000000"/>
          <w:sz w:val="28"/>
        </w:rPr>
        <w:t>келiсiм-шарт негiзiнде атқаратын қызметкерлер.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Дипломатиялық қызмет органдарында дипломатиялық лауазымдар атқаратын адамдар дипломатиялық қызметтiң қызметкерлерi болып табылады. </w:t>
      </w:r>
      <w:r>
        <w:br/>
      </w:r>
      <w:r>
        <w:rPr>
          <w:rFonts w:ascii="Times New Roman"/>
          <w:b w:val="false"/>
          <w:i w:val="false"/>
          <w:color w:val="000000"/>
          <w:sz w:val="28"/>
        </w:rPr>
        <w:t xml:space="preserve">
      Дипломатиялық қызмет органдары мен олардың аппараттарына техникалық қызмет көрсетудi жүзеге асыратын және олардың жұмыс iстеуiн қамтамасыз ететiн адамдар дипломатиялық қызметтiң қызметкерлерiне жатпайды, олардың құқықтық жағдайы Қазақстан Республикасының еңбек заңдарымен реттеледi. </w:t>
      </w:r>
      <w:r>
        <w:br/>
      </w:r>
      <w:r>
        <w:rPr>
          <w:rFonts w:ascii="Times New Roman"/>
          <w:b w:val="false"/>
          <w:i w:val="false"/>
          <w:color w:val="000000"/>
          <w:sz w:val="28"/>
        </w:rPr>
        <w:t xml:space="preserve">
      4. Дипломатиялық қызметтiң қызметкерлерi дипломатиялық қызмет органдарынан Қазақстан Республикасының басқа мемлекеттiк органдарына ауыстырылған жағдайда Сыртқы iстер министрлiгiнiң резервiне енгiзiледi. </w:t>
      </w:r>
      <w:r>
        <w:br/>
      </w:r>
      <w:r>
        <w:rPr>
          <w:rFonts w:ascii="Times New Roman"/>
          <w:b w:val="false"/>
          <w:i w:val="false"/>
          <w:color w:val="000000"/>
          <w:sz w:val="28"/>
        </w:rPr>
        <w:t xml:space="preserve">
      Сыртқы iстер министрлiгiнiң резервi туралы ереженi Сыртқы iстер министрi бекiтедi. </w:t>
      </w:r>
      <w:r>
        <w:br/>
      </w:r>
      <w:r>
        <w:rPr>
          <w:rFonts w:ascii="Times New Roman"/>
          <w:b w:val="false"/>
          <w:i w:val="false"/>
          <w:color w:val="000000"/>
          <w:sz w:val="28"/>
        </w:rPr>
        <w:t xml:space="preserve">
      5. Осы Заңның дипломатиялық дәрежелер беруге, дипломатиялық қызмет стажын есептеуге және әлеуметтiк-тұрмыстық мәселелерiне қатысты бөлiгiндегi ережелер халықаралық ұйымдарға жұмысқа iссапармен жiберiлген, Сыртқы iстер министрлiгi жоғары оқу орындарына, аспирантураға, докторантура және ғылыми мекемелерге уақытша жiберген дипломатиялық қызмет қызметкерлерiне қолданылады. </w:t>
      </w:r>
      <w:r>
        <w:br/>
      </w:r>
      <w:r>
        <w:rPr>
          <w:rFonts w:ascii="Times New Roman"/>
          <w:b w:val="false"/>
          <w:i w:val="false"/>
          <w:color w:val="000000"/>
          <w:sz w:val="28"/>
        </w:rPr>
        <w:t>
 </w:t>
      </w:r>
      <w:r>
        <w:br/>
      </w:r>
      <w:r>
        <w:rPr>
          <w:rFonts w:ascii="Times New Roman"/>
          <w:b w:val="false"/>
          <w:i w:val="false"/>
          <w:color w:val="000000"/>
          <w:sz w:val="28"/>
        </w:rPr>
        <w:t xml:space="preserve">
      9-бап. Дипломатиялық лауазымдарға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лауазымға Қазақстан Республикасының жоғары бiлiмi бар, шет тiлiн бiлетiн және жұмысқа қажеттi арнаулы бiлiмi бар азаматтары тағайындалады. </w:t>
      </w:r>
      <w:r>
        <w:br/>
      </w:r>
      <w:r>
        <w:rPr>
          <w:rFonts w:ascii="Times New Roman"/>
          <w:b w:val="false"/>
          <w:i w:val="false"/>
          <w:color w:val="000000"/>
          <w:sz w:val="28"/>
        </w:rPr>
        <w:t xml:space="preserve">
      2. Сыртқы iстер министрiн Қазақстан Республикасы Премьер-Министрiнiң ұсынысы бойынша Қазақстан Республикасының Президентi лауазымға тағайындайды және лауазымнан босатады. </w:t>
      </w:r>
      <w:r>
        <w:br/>
      </w:r>
      <w:r>
        <w:rPr>
          <w:rFonts w:ascii="Times New Roman"/>
          <w:b w:val="false"/>
          <w:i w:val="false"/>
          <w:color w:val="000000"/>
          <w:sz w:val="28"/>
        </w:rPr>
        <w:t xml:space="preserve">
      Қазақстан Республикасының елшiлерiн, Қазақстан Республикасының халықаралық ұйымдар жанындағы тұрақты өкiлдерiн Сыртқы iстер министрiнiң ұсынысы бойынша Қазақстан Республикасының Президентi лауазымға тағайындайды және лауазымнан босатады. </w:t>
      </w:r>
      <w:r>
        <w:br/>
      </w:r>
      <w:r>
        <w:rPr>
          <w:rFonts w:ascii="Times New Roman"/>
          <w:b w:val="false"/>
          <w:i w:val="false"/>
          <w:color w:val="000000"/>
          <w:sz w:val="28"/>
        </w:rPr>
        <w:t xml:space="preserve">
      Сыртқы iстер министрiнiң орынбасарлары, Дипломатиялық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академияның ректоры Қазақстан Республикасының заңдарына сәйкес</w:t>
      </w:r>
    </w:p>
    <w:p>
      <w:pPr>
        <w:spacing w:after="0"/>
        <w:ind w:left="0"/>
        <w:jc w:val="both"/>
      </w:pPr>
      <w:r>
        <w:rPr>
          <w:rFonts w:ascii="Times New Roman"/>
          <w:b w:val="false"/>
          <w:i w:val="false"/>
          <w:color w:val="000000"/>
          <w:sz w:val="28"/>
        </w:rPr>
        <w:t>лауазымға тағайындалады және лауазымнан босатылады.</w:t>
      </w:r>
    </w:p>
    <w:p>
      <w:pPr>
        <w:spacing w:after="0"/>
        <w:ind w:left="0"/>
        <w:jc w:val="both"/>
      </w:pPr>
      <w:r>
        <w:rPr>
          <w:rFonts w:ascii="Times New Roman"/>
          <w:b w:val="false"/>
          <w:i w:val="false"/>
          <w:color w:val="000000"/>
          <w:sz w:val="28"/>
        </w:rPr>
        <w:t>     Дипломатиялық қызметтiң басқа да лауазымдарына Сыртқы iстер</w:t>
      </w:r>
    </w:p>
    <w:p>
      <w:pPr>
        <w:spacing w:after="0"/>
        <w:ind w:left="0"/>
        <w:jc w:val="both"/>
      </w:pPr>
      <w:r>
        <w:rPr>
          <w:rFonts w:ascii="Times New Roman"/>
          <w:b w:val="false"/>
          <w:i w:val="false"/>
          <w:color w:val="000000"/>
          <w:sz w:val="28"/>
        </w:rPr>
        <w:t>министрi тағайындайды.</w:t>
      </w:r>
    </w:p>
    <w:p>
      <w:pPr>
        <w:spacing w:after="0"/>
        <w:ind w:left="0"/>
        <w:jc w:val="both"/>
      </w:pPr>
      <w:r>
        <w:rPr>
          <w:rFonts w:ascii="Times New Roman"/>
          <w:b w:val="false"/>
          <w:i w:val="false"/>
          <w:color w:val="000000"/>
          <w:sz w:val="28"/>
        </w:rPr>
        <w:t>     3. Қазақстан Республикасында шетелде жұмыс iстегеннен кейiн</w:t>
      </w:r>
    </w:p>
    <w:p>
      <w:pPr>
        <w:spacing w:after="0"/>
        <w:ind w:left="0"/>
        <w:jc w:val="both"/>
      </w:pPr>
      <w:r>
        <w:rPr>
          <w:rFonts w:ascii="Times New Roman"/>
          <w:b w:val="false"/>
          <w:i w:val="false"/>
          <w:color w:val="000000"/>
          <w:sz w:val="28"/>
        </w:rPr>
        <w:t>қайтып оралған дипломатиялық қызметтiң қызметкерi, егер ол осы Заңның</w:t>
      </w:r>
    </w:p>
    <w:p>
      <w:pPr>
        <w:spacing w:after="0"/>
        <w:ind w:left="0"/>
        <w:jc w:val="both"/>
      </w:pPr>
      <w:r>
        <w:rPr>
          <w:rFonts w:ascii="Times New Roman"/>
          <w:b w:val="false"/>
          <w:i w:val="false"/>
          <w:color w:val="000000"/>
          <w:sz w:val="28"/>
        </w:rPr>
        <w:t>21-бабында көзделгендей жазаға тартылмаған жағдайда, өзiнiң шетелде</w:t>
      </w:r>
    </w:p>
    <w:p>
      <w:pPr>
        <w:spacing w:after="0"/>
        <w:ind w:left="0"/>
        <w:jc w:val="both"/>
      </w:pPr>
      <w:r>
        <w:rPr>
          <w:rFonts w:ascii="Times New Roman"/>
          <w:b w:val="false"/>
          <w:i w:val="false"/>
          <w:color w:val="000000"/>
          <w:sz w:val="28"/>
        </w:rPr>
        <w:t>атқарған лауазымына тең лауазымға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 ДИПЛОМАТИЯЛЫҚ ДӘРЕЖЕЛЕР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Дипломатиялық дәрежелер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қызметтiң қызметкерлерiне атқаратын лауазымы мен</w:t>
      </w:r>
    </w:p>
    <w:p>
      <w:pPr>
        <w:spacing w:after="0"/>
        <w:ind w:left="0"/>
        <w:jc w:val="both"/>
      </w:pPr>
      <w:r>
        <w:rPr>
          <w:rFonts w:ascii="Times New Roman"/>
          <w:b w:val="false"/>
          <w:i w:val="false"/>
          <w:color w:val="000000"/>
          <w:sz w:val="28"/>
        </w:rPr>
        <w:t>бiлiктiлiгiн ескере отырып мынадай дипломатиялық дәрежелер берiледi:</w:t>
      </w:r>
    </w:p>
    <w:p>
      <w:pPr>
        <w:spacing w:after="0"/>
        <w:ind w:left="0"/>
        <w:jc w:val="both"/>
      </w:pPr>
      <w:r>
        <w:rPr>
          <w:rFonts w:ascii="Times New Roman"/>
          <w:b w:val="false"/>
          <w:i w:val="false"/>
          <w:color w:val="000000"/>
          <w:sz w:val="28"/>
        </w:rPr>
        <w:t>     1) атташе;</w:t>
      </w:r>
    </w:p>
    <w:p>
      <w:pPr>
        <w:spacing w:after="0"/>
        <w:ind w:left="0"/>
        <w:jc w:val="both"/>
      </w:pPr>
      <w:r>
        <w:rPr>
          <w:rFonts w:ascii="Times New Roman"/>
          <w:b w:val="false"/>
          <w:i w:val="false"/>
          <w:color w:val="000000"/>
          <w:sz w:val="28"/>
        </w:rPr>
        <w:t>     2) үшiншi хатшы;</w:t>
      </w:r>
    </w:p>
    <w:p>
      <w:pPr>
        <w:spacing w:after="0"/>
        <w:ind w:left="0"/>
        <w:jc w:val="both"/>
      </w:pPr>
      <w:r>
        <w:rPr>
          <w:rFonts w:ascii="Times New Roman"/>
          <w:b w:val="false"/>
          <w:i w:val="false"/>
          <w:color w:val="000000"/>
          <w:sz w:val="28"/>
        </w:rPr>
        <w:t>     3) II сыныпты екiншi хатшы;</w:t>
      </w:r>
    </w:p>
    <w:p>
      <w:pPr>
        <w:spacing w:after="0"/>
        <w:ind w:left="0"/>
        <w:jc w:val="both"/>
      </w:pPr>
      <w:r>
        <w:rPr>
          <w:rFonts w:ascii="Times New Roman"/>
          <w:b w:val="false"/>
          <w:i w:val="false"/>
          <w:color w:val="000000"/>
          <w:sz w:val="28"/>
        </w:rPr>
        <w:t>     4) I сыныпты екiншi хатшы;</w:t>
      </w:r>
    </w:p>
    <w:p>
      <w:pPr>
        <w:spacing w:after="0"/>
        <w:ind w:left="0"/>
        <w:jc w:val="both"/>
      </w:pPr>
      <w:r>
        <w:rPr>
          <w:rFonts w:ascii="Times New Roman"/>
          <w:b w:val="false"/>
          <w:i w:val="false"/>
          <w:color w:val="000000"/>
          <w:sz w:val="28"/>
        </w:rPr>
        <w:t>     5) II сыныпты бiрiншi хатшы;</w:t>
      </w:r>
    </w:p>
    <w:p>
      <w:pPr>
        <w:spacing w:after="0"/>
        <w:ind w:left="0"/>
        <w:jc w:val="both"/>
      </w:pPr>
      <w:r>
        <w:rPr>
          <w:rFonts w:ascii="Times New Roman"/>
          <w:b w:val="false"/>
          <w:i w:val="false"/>
          <w:color w:val="000000"/>
          <w:sz w:val="28"/>
        </w:rPr>
        <w:t>     6) I сыныпты бiрiншi хатшы;</w:t>
      </w:r>
    </w:p>
    <w:p>
      <w:pPr>
        <w:spacing w:after="0"/>
        <w:ind w:left="0"/>
        <w:jc w:val="both"/>
      </w:pPr>
      <w:r>
        <w:rPr>
          <w:rFonts w:ascii="Times New Roman"/>
          <w:b w:val="false"/>
          <w:i w:val="false"/>
          <w:color w:val="000000"/>
          <w:sz w:val="28"/>
        </w:rPr>
        <w:t>     7) II сыныпты кеңесшi;</w:t>
      </w:r>
    </w:p>
    <w:p>
      <w:pPr>
        <w:spacing w:after="0"/>
        <w:ind w:left="0"/>
        <w:jc w:val="both"/>
      </w:pPr>
      <w:r>
        <w:rPr>
          <w:rFonts w:ascii="Times New Roman"/>
          <w:b w:val="false"/>
          <w:i w:val="false"/>
          <w:color w:val="000000"/>
          <w:sz w:val="28"/>
        </w:rPr>
        <w:t>     8) I сыныпты кеңесшi;</w:t>
      </w:r>
    </w:p>
    <w:p>
      <w:pPr>
        <w:spacing w:after="0"/>
        <w:ind w:left="0"/>
        <w:jc w:val="both"/>
      </w:pPr>
      <w:r>
        <w:rPr>
          <w:rFonts w:ascii="Times New Roman"/>
          <w:b w:val="false"/>
          <w:i w:val="false"/>
          <w:color w:val="000000"/>
          <w:sz w:val="28"/>
        </w:rPr>
        <w:t>     9) II сыныпты Төтенше және Өкiлеттi Уәкiл;</w:t>
      </w:r>
    </w:p>
    <w:p>
      <w:pPr>
        <w:spacing w:after="0"/>
        <w:ind w:left="0"/>
        <w:jc w:val="both"/>
      </w:pPr>
      <w:r>
        <w:rPr>
          <w:rFonts w:ascii="Times New Roman"/>
          <w:b w:val="false"/>
          <w:i w:val="false"/>
          <w:color w:val="000000"/>
          <w:sz w:val="28"/>
        </w:rPr>
        <w:t>     10) I сыныпты Төтенше және Өкiлеттi Уәкiл;</w:t>
      </w:r>
    </w:p>
    <w:p>
      <w:pPr>
        <w:spacing w:after="0"/>
        <w:ind w:left="0"/>
        <w:jc w:val="both"/>
      </w:pPr>
      <w:r>
        <w:rPr>
          <w:rFonts w:ascii="Times New Roman"/>
          <w:b w:val="false"/>
          <w:i w:val="false"/>
          <w:color w:val="000000"/>
          <w:sz w:val="28"/>
        </w:rPr>
        <w:t>     11) Төтенше және Өкiлеттi Елшi.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Дипломатиялық дәрежелердi беру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Төтенше және Өкiлеттi Елшi, I және II сыныпты Төтенше және Өкiлеттi Уәкiл дипломатиялық дәрежелерiн Сыртқы iстер министрiнiң ұсынуы бойынша Қазақстан Республикасының Президентi бередi. </w:t>
      </w:r>
      <w:r>
        <w:br/>
      </w:r>
      <w:r>
        <w:rPr>
          <w:rFonts w:ascii="Times New Roman"/>
          <w:b w:val="false"/>
          <w:i w:val="false"/>
          <w:color w:val="000000"/>
          <w:sz w:val="28"/>
        </w:rPr>
        <w:t xml:space="preserve">
      Басқа дипломатиялық дәрежелердi Сыртқы iстер министрi бередi. </w:t>
      </w:r>
      <w:r>
        <w:br/>
      </w:r>
      <w:r>
        <w:rPr>
          <w:rFonts w:ascii="Times New Roman"/>
          <w:b w:val="false"/>
          <w:i w:val="false"/>
          <w:color w:val="000000"/>
          <w:sz w:val="28"/>
        </w:rPr>
        <w:t xml:space="preserve">
      Сыртқы iстер министрi беретiн дипломатиялық дәрежелердiң берiлу тәртiбi Сыртқы iстер министрi бекiтетiн ережемен белгiленедi. </w:t>
      </w:r>
      <w:r>
        <w:br/>
      </w:r>
      <w:r>
        <w:rPr>
          <w:rFonts w:ascii="Times New Roman"/>
          <w:b w:val="false"/>
          <w:i w:val="false"/>
          <w:color w:val="000000"/>
          <w:sz w:val="28"/>
        </w:rPr>
        <w:t xml:space="preserve">
      2. Қызметкердiң дипломатиялық дәрежесi әдетте дипломатиялық қызметте атқаратын лауазымына сәйкес немесе одан бiр саты жоғары не одан төмен болуға тиiс. </w:t>
      </w:r>
      <w:r>
        <w:br/>
      </w:r>
      <w:r>
        <w:rPr>
          <w:rFonts w:ascii="Times New Roman"/>
          <w:b w:val="false"/>
          <w:i w:val="false"/>
          <w:color w:val="000000"/>
          <w:sz w:val="28"/>
        </w:rPr>
        <w:t xml:space="preserve">
      3. Дипломатиялық дәрежелердiң берiлуi тиiстi куәлiктер беру және қызметтiк тiзбеге (еңбек кiтапшасына) жазба жасау арқылы расталады. Дипломатиялық дәрежелер ғұмыр бойынша берiледi. </w:t>
      </w:r>
      <w:r>
        <w:br/>
      </w:r>
      <w:r>
        <w:rPr>
          <w:rFonts w:ascii="Times New Roman"/>
          <w:b w:val="false"/>
          <w:i w:val="false"/>
          <w:color w:val="000000"/>
          <w:sz w:val="28"/>
        </w:rPr>
        <w:t>
 </w:t>
      </w:r>
      <w:r>
        <w:br/>
      </w:r>
      <w:r>
        <w:rPr>
          <w:rFonts w:ascii="Times New Roman"/>
          <w:b w:val="false"/>
          <w:i w:val="false"/>
          <w:color w:val="000000"/>
          <w:sz w:val="28"/>
        </w:rPr>
        <w:t xml:space="preserve">
      12-бап. Дипломатиялық дәрежелерде болу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қызметтiң қызметкерлерi үшiн дипломатиялық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дәрежелерде болудың мынадай мерзiмдерi белгiленедi:</w:t>
      </w:r>
    </w:p>
    <w:p>
      <w:pPr>
        <w:spacing w:after="0"/>
        <w:ind w:left="0"/>
        <w:jc w:val="both"/>
      </w:pPr>
      <w:r>
        <w:rPr>
          <w:rFonts w:ascii="Times New Roman"/>
          <w:b w:val="false"/>
          <w:i w:val="false"/>
          <w:color w:val="000000"/>
          <w:sz w:val="28"/>
        </w:rPr>
        <w:t>     1) атташе, үшiншi хатшы, II және I сыныпты екiншi хатшы үшiн -</w:t>
      </w:r>
    </w:p>
    <w:p>
      <w:pPr>
        <w:spacing w:after="0"/>
        <w:ind w:left="0"/>
        <w:jc w:val="both"/>
      </w:pPr>
      <w:r>
        <w:rPr>
          <w:rFonts w:ascii="Times New Roman"/>
          <w:b w:val="false"/>
          <w:i w:val="false"/>
          <w:color w:val="000000"/>
          <w:sz w:val="28"/>
        </w:rPr>
        <w:t>екi жыл;</w:t>
      </w:r>
    </w:p>
    <w:p>
      <w:pPr>
        <w:spacing w:after="0"/>
        <w:ind w:left="0"/>
        <w:jc w:val="both"/>
      </w:pPr>
      <w:r>
        <w:rPr>
          <w:rFonts w:ascii="Times New Roman"/>
          <w:b w:val="false"/>
          <w:i w:val="false"/>
          <w:color w:val="000000"/>
          <w:sz w:val="28"/>
        </w:rPr>
        <w:t>     2) II және I сыныпты бiрiншi хатшы, II сыныпты кеңесшi үшiн - үш</w:t>
      </w:r>
    </w:p>
    <w:p>
      <w:pPr>
        <w:spacing w:after="0"/>
        <w:ind w:left="0"/>
        <w:jc w:val="both"/>
      </w:pPr>
      <w:r>
        <w:rPr>
          <w:rFonts w:ascii="Times New Roman"/>
          <w:b w:val="false"/>
          <w:i w:val="false"/>
          <w:color w:val="000000"/>
          <w:sz w:val="28"/>
        </w:rPr>
        <w:t>жыл.</w:t>
      </w:r>
    </w:p>
    <w:p>
      <w:pPr>
        <w:spacing w:after="0"/>
        <w:ind w:left="0"/>
        <w:jc w:val="both"/>
      </w:pPr>
      <w:r>
        <w:rPr>
          <w:rFonts w:ascii="Times New Roman"/>
          <w:b w:val="false"/>
          <w:i w:val="false"/>
          <w:color w:val="000000"/>
          <w:sz w:val="28"/>
        </w:rPr>
        <w:t>     I сыныпты кеңесшiден және одан жоғары дипломатиялық дәрежелерде</w:t>
      </w:r>
    </w:p>
    <w:p>
      <w:pPr>
        <w:spacing w:after="0"/>
        <w:ind w:left="0"/>
        <w:jc w:val="both"/>
      </w:pPr>
      <w:r>
        <w:rPr>
          <w:rFonts w:ascii="Times New Roman"/>
          <w:b w:val="false"/>
          <w:i w:val="false"/>
          <w:color w:val="000000"/>
          <w:sz w:val="28"/>
        </w:rPr>
        <w:t>болу мерзiмдерi белгiленбейдi.</w:t>
      </w:r>
    </w:p>
    <w:p>
      <w:pPr>
        <w:spacing w:after="0"/>
        <w:ind w:left="0"/>
        <w:jc w:val="both"/>
      </w:pPr>
      <w:r>
        <w:rPr>
          <w:rFonts w:ascii="Times New Roman"/>
          <w:b w:val="false"/>
          <w:i w:val="false"/>
          <w:color w:val="000000"/>
          <w:sz w:val="28"/>
        </w:rPr>
        <w:t>     2. Дипломатиялық қызмет қызметкерлерiнiң дипломатиялық</w:t>
      </w:r>
    </w:p>
    <w:p>
      <w:pPr>
        <w:spacing w:after="0"/>
        <w:ind w:left="0"/>
        <w:jc w:val="both"/>
      </w:pPr>
      <w:r>
        <w:rPr>
          <w:rFonts w:ascii="Times New Roman"/>
          <w:b w:val="false"/>
          <w:i w:val="false"/>
          <w:color w:val="000000"/>
          <w:sz w:val="28"/>
        </w:rPr>
        <w:t>дәрежелерде болу мерзiмдерiне мыналар есептеледi:</w:t>
      </w:r>
    </w:p>
    <w:p>
      <w:pPr>
        <w:spacing w:after="0"/>
        <w:ind w:left="0"/>
        <w:jc w:val="both"/>
      </w:pPr>
      <w:r>
        <w:rPr>
          <w:rFonts w:ascii="Times New Roman"/>
          <w:b w:val="false"/>
          <w:i w:val="false"/>
          <w:color w:val="000000"/>
          <w:sz w:val="28"/>
        </w:rPr>
        <w:t>     1) Сыртқы iстер министрлiгiнiң орталық аппараты мен оған</w:t>
      </w:r>
    </w:p>
    <w:p>
      <w:pPr>
        <w:spacing w:after="0"/>
        <w:ind w:left="0"/>
        <w:jc w:val="both"/>
      </w:pPr>
      <w:r>
        <w:rPr>
          <w:rFonts w:ascii="Times New Roman"/>
          <w:b w:val="false"/>
          <w:i w:val="false"/>
          <w:color w:val="000000"/>
          <w:sz w:val="28"/>
        </w:rPr>
        <w:t>бағынысты мекемелерде iстеген жұмыс;</w:t>
      </w:r>
    </w:p>
    <w:p>
      <w:pPr>
        <w:spacing w:after="0"/>
        <w:ind w:left="0"/>
        <w:jc w:val="both"/>
      </w:pPr>
      <w:r>
        <w:rPr>
          <w:rFonts w:ascii="Times New Roman"/>
          <w:b w:val="false"/>
          <w:i w:val="false"/>
          <w:color w:val="000000"/>
          <w:sz w:val="28"/>
        </w:rPr>
        <w:t>     2) шетелдiк мекемелерде iстеген жұмыс;</w:t>
      </w:r>
    </w:p>
    <w:p>
      <w:pPr>
        <w:spacing w:after="0"/>
        <w:ind w:left="0"/>
        <w:jc w:val="both"/>
      </w:pPr>
      <w:r>
        <w:rPr>
          <w:rFonts w:ascii="Times New Roman"/>
          <w:b w:val="false"/>
          <w:i w:val="false"/>
          <w:color w:val="000000"/>
          <w:sz w:val="28"/>
        </w:rPr>
        <w:t>     3) Сыртқы iстер министрлiгiнiң Қазақстан Республикасы</w:t>
      </w:r>
    </w:p>
    <w:p>
      <w:pPr>
        <w:spacing w:after="0"/>
        <w:ind w:left="0"/>
        <w:jc w:val="both"/>
      </w:pPr>
      <w:r>
        <w:rPr>
          <w:rFonts w:ascii="Times New Roman"/>
          <w:b w:val="false"/>
          <w:i w:val="false"/>
          <w:color w:val="000000"/>
          <w:sz w:val="28"/>
        </w:rPr>
        <w:t>аумағындағы өкiлдiктерiнде iстеген жұмыс;</w:t>
      </w:r>
    </w:p>
    <w:p>
      <w:pPr>
        <w:spacing w:after="0"/>
        <w:ind w:left="0"/>
        <w:jc w:val="both"/>
      </w:pPr>
      <w:r>
        <w:rPr>
          <w:rFonts w:ascii="Times New Roman"/>
          <w:b w:val="false"/>
          <w:i w:val="false"/>
          <w:color w:val="000000"/>
          <w:sz w:val="28"/>
        </w:rPr>
        <w:t>     4) бұрынғы КСРО мен одақтас республикалардың сыртқы iстер</w:t>
      </w:r>
    </w:p>
    <w:p>
      <w:pPr>
        <w:spacing w:after="0"/>
        <w:ind w:left="0"/>
        <w:jc w:val="both"/>
      </w:pPr>
      <w:r>
        <w:rPr>
          <w:rFonts w:ascii="Times New Roman"/>
          <w:b w:val="false"/>
          <w:i w:val="false"/>
          <w:color w:val="000000"/>
          <w:sz w:val="28"/>
        </w:rPr>
        <w:t>министрлiктерiнде iстеген жұмыс;</w:t>
      </w:r>
    </w:p>
    <w:p>
      <w:pPr>
        <w:spacing w:after="0"/>
        <w:ind w:left="0"/>
        <w:jc w:val="both"/>
      </w:pPr>
      <w:r>
        <w:rPr>
          <w:rFonts w:ascii="Times New Roman"/>
          <w:b w:val="false"/>
          <w:i w:val="false"/>
          <w:color w:val="000000"/>
          <w:sz w:val="28"/>
        </w:rPr>
        <w:t>     5) халықаралық ұйымдарда iстеген жұмыс;</w:t>
      </w:r>
    </w:p>
    <w:p>
      <w:pPr>
        <w:spacing w:after="0"/>
        <w:ind w:left="0"/>
        <w:jc w:val="both"/>
      </w:pPr>
      <w:r>
        <w:rPr>
          <w:rFonts w:ascii="Times New Roman"/>
          <w:b w:val="false"/>
          <w:i w:val="false"/>
          <w:color w:val="000000"/>
          <w:sz w:val="28"/>
        </w:rPr>
        <w:t>     6) Сыртқы iстер министрлiгiнiң жоғары оқу орындары мен ғылыми</w:t>
      </w:r>
    </w:p>
    <w:p>
      <w:pPr>
        <w:spacing w:after="0"/>
        <w:ind w:left="0"/>
        <w:jc w:val="both"/>
      </w:pPr>
      <w:r>
        <w:rPr>
          <w:rFonts w:ascii="Times New Roman"/>
          <w:b w:val="false"/>
          <w:i w:val="false"/>
          <w:color w:val="000000"/>
          <w:sz w:val="28"/>
        </w:rPr>
        <w:t>мекемелерiндегi ғылыми немесе оқытушылық қызмет;</w:t>
      </w:r>
    </w:p>
    <w:p>
      <w:pPr>
        <w:spacing w:after="0"/>
        <w:ind w:left="0"/>
        <w:jc w:val="both"/>
      </w:pPr>
      <w:r>
        <w:rPr>
          <w:rFonts w:ascii="Times New Roman"/>
          <w:b w:val="false"/>
          <w:i w:val="false"/>
          <w:color w:val="000000"/>
          <w:sz w:val="28"/>
        </w:rPr>
        <w:t>     7) Сыртқы iстер министрлiгi арқылы оқу орындары мен ғылыми</w:t>
      </w:r>
    </w:p>
    <w:p>
      <w:pPr>
        <w:spacing w:after="0"/>
        <w:ind w:left="0"/>
        <w:jc w:val="both"/>
      </w:pPr>
      <w:r>
        <w:rPr>
          <w:rFonts w:ascii="Times New Roman"/>
          <w:b w:val="false"/>
          <w:i w:val="false"/>
          <w:color w:val="000000"/>
          <w:sz w:val="28"/>
        </w:rPr>
        <w:t>мекемелерiнде бiлiктiлiгiн арттыру;</w:t>
      </w:r>
    </w:p>
    <w:p>
      <w:pPr>
        <w:spacing w:after="0"/>
        <w:ind w:left="0"/>
        <w:jc w:val="both"/>
      </w:pPr>
      <w:r>
        <w:rPr>
          <w:rFonts w:ascii="Times New Roman"/>
          <w:b w:val="false"/>
          <w:i w:val="false"/>
          <w:color w:val="000000"/>
          <w:sz w:val="28"/>
        </w:rPr>
        <w:t>     8) Сыртқы iстер министрлiгi уақытша жiберген жоғары оқу</w:t>
      </w:r>
    </w:p>
    <w:p>
      <w:pPr>
        <w:spacing w:after="0"/>
        <w:ind w:left="0"/>
        <w:jc w:val="both"/>
      </w:pPr>
      <w:r>
        <w:rPr>
          <w:rFonts w:ascii="Times New Roman"/>
          <w:b w:val="false"/>
          <w:i w:val="false"/>
          <w:color w:val="000000"/>
          <w:sz w:val="28"/>
        </w:rPr>
        <w:t>орындарында, аспирантурада, докторантурада және ғылыми мекемелерде</w:t>
      </w:r>
    </w:p>
    <w:p>
      <w:pPr>
        <w:spacing w:after="0"/>
        <w:ind w:left="0"/>
        <w:jc w:val="both"/>
      </w:pPr>
      <w:r>
        <w:rPr>
          <w:rFonts w:ascii="Times New Roman"/>
          <w:b w:val="false"/>
          <w:i w:val="false"/>
          <w:color w:val="000000"/>
          <w:sz w:val="28"/>
        </w:rPr>
        <w:t>оқу.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Дипломатиялық дәрежелердi мерзiмiнен бұрын және</w:t>
      </w:r>
    </w:p>
    <w:p>
      <w:pPr>
        <w:spacing w:after="0"/>
        <w:ind w:left="0"/>
        <w:jc w:val="both"/>
      </w:pPr>
      <w:r>
        <w:rPr>
          <w:rFonts w:ascii="Times New Roman"/>
          <w:b w:val="false"/>
          <w:i w:val="false"/>
          <w:color w:val="000000"/>
          <w:sz w:val="28"/>
        </w:rPr>
        <w:t>             кезектен тыс беру, төмендету, одан айыру және</w:t>
      </w:r>
    </w:p>
    <w:p>
      <w:pPr>
        <w:spacing w:after="0"/>
        <w:ind w:left="0"/>
        <w:jc w:val="both"/>
      </w:pPr>
      <w:r>
        <w:rPr>
          <w:rFonts w:ascii="Times New Roman"/>
          <w:b w:val="false"/>
          <w:i w:val="false"/>
          <w:color w:val="000000"/>
          <w:sz w:val="28"/>
        </w:rPr>
        <w:t>             оны қалпына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Дипломатиялық қызметiнiң қызметкерлерi жекелеген жағдайларда, олар жұмыста елеулi табыстарға жеткен немесе ерекше еңбек сiңiрген кездерде дәрежесi жөнiнен белгiленген мерзiм бiткенге дейiн (мерзiмнен бұрын дәреже беру) көтерiлуi немесе оларды берудiң кезегiн сақтамай-ақ (кезектен тыс дәреже беру) өсiрiлуi мүмкiн. </w:t>
      </w:r>
      <w:r>
        <w:br/>
      </w:r>
      <w:r>
        <w:rPr>
          <w:rFonts w:ascii="Times New Roman"/>
          <w:b w:val="false"/>
          <w:i w:val="false"/>
          <w:color w:val="000000"/>
          <w:sz w:val="28"/>
        </w:rPr>
        <w:t xml:space="preserve">
      2. Дипломатиялық қызметтiң қызметкерлерi, сондай-ақ Сыртқы iстер министрлiгiнен шығарылған адамдар Қазақстан Республикасының және болған елiнiң заң актiлерiнде көзделген жауапкершiлiкке әкеп соғатын әрекеттер жасаған жағдайда, олар дипломатиялық дәрежесi жөнiнен төмендетiлуi немесе дипломатиялық дәрежесiнен айырылуы мүмкiн. </w:t>
      </w:r>
      <w:r>
        <w:br/>
      </w:r>
      <w:r>
        <w:rPr>
          <w:rFonts w:ascii="Times New Roman"/>
          <w:b w:val="false"/>
          <w:i w:val="false"/>
          <w:color w:val="000000"/>
          <w:sz w:val="28"/>
        </w:rPr>
        <w:t xml:space="preserve">
      Қызмет тәртiбiн бұзғаны үшiн не басқа да беделiне дақ түсiретiн әрекеттер жасағаны үшiн Сыртқы iстер министрлiгi жүйесiнен жұмыстан шығарылған жағдайда қызметкер сонымен бiрге дипломатиялық дәрежесiнен де айырылады. </w:t>
      </w:r>
      <w:r>
        <w:br/>
      </w:r>
      <w:r>
        <w:rPr>
          <w:rFonts w:ascii="Times New Roman"/>
          <w:b w:val="false"/>
          <w:i w:val="false"/>
          <w:color w:val="000000"/>
          <w:sz w:val="28"/>
        </w:rPr>
        <w:t xml:space="preserve">
      Қызметкердi дипломатиялық дәрежесiнен айыру немесе оның дәрежесiн төмендету оның берiлген кездегiсi сияқты тәртiппен жүргiзiледi. </w:t>
      </w:r>
      <w:r>
        <w:br/>
      </w:r>
      <w:r>
        <w:rPr>
          <w:rFonts w:ascii="Times New Roman"/>
          <w:b w:val="false"/>
          <w:i w:val="false"/>
          <w:color w:val="000000"/>
          <w:sz w:val="28"/>
        </w:rPr>
        <w:t xml:space="preserve">
      Қызметкердiң бұрынғы дипломатиялық дәрежесi қызметтiк аттестациялаудан өткеннен кейiн қалпына келтiрiледi. </w:t>
      </w:r>
      <w:r>
        <w:br/>
      </w:r>
      <w:r>
        <w:rPr>
          <w:rFonts w:ascii="Times New Roman"/>
          <w:b w:val="false"/>
          <w:i w:val="false"/>
          <w:color w:val="000000"/>
          <w:sz w:val="28"/>
        </w:rPr>
        <w:t>
 </w:t>
      </w:r>
      <w:r>
        <w:br/>
      </w:r>
      <w:r>
        <w:rPr>
          <w:rFonts w:ascii="Times New Roman"/>
          <w:b w:val="false"/>
          <w:i w:val="false"/>
          <w:color w:val="000000"/>
          <w:sz w:val="28"/>
        </w:rPr>
        <w:t xml:space="preserve">
                 IV тарау. ДИПЛОМАТИЯЛЫҚ ҚЫЗМЕТ ӨТКЕРУ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Дипломатиялық қызметтiң қызметкерлерiн лауазым </w:t>
      </w:r>
      <w:r>
        <w:br/>
      </w:r>
      <w:r>
        <w:rPr>
          <w:rFonts w:ascii="Times New Roman"/>
          <w:b w:val="false"/>
          <w:i w:val="false"/>
          <w:color w:val="000000"/>
          <w:sz w:val="28"/>
        </w:rPr>
        <w:t xml:space="preserve">
              бойынша ауыстыру, олардың лауазымдар атқаруы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қызметтiң қызметкерлерiн лауазым бойынша ауыстыру қызметтiк қажеттiлiкке сәйкес, бiлiктiлiгiн, кәсiби даярлығын кадрларды алмастыру мен мамандандыру принциптерiн ескере отырып жүзеге асырылады. </w:t>
      </w:r>
      <w:r>
        <w:br/>
      </w:r>
      <w:r>
        <w:rPr>
          <w:rFonts w:ascii="Times New Roman"/>
          <w:b w:val="false"/>
          <w:i w:val="false"/>
          <w:color w:val="000000"/>
          <w:sz w:val="28"/>
        </w:rPr>
        <w:t xml:space="preserve">
      Бос лауазымды атқару Қазақстан Республикасының қолданылып жүрген заңдарына сәйкес тағайындау жолымен жүргiзiледi. </w:t>
      </w:r>
      <w:r>
        <w:br/>
      </w:r>
      <w:r>
        <w:rPr>
          <w:rFonts w:ascii="Times New Roman"/>
          <w:b w:val="false"/>
          <w:i w:val="false"/>
          <w:color w:val="000000"/>
          <w:sz w:val="28"/>
        </w:rPr>
        <w:t xml:space="preserve">
      2. Шетелдiк мекемеде жұмыс iстеген кезiнде дипломатиялық қызметтiң қызметкерi лауазымы жағынан бiр реттен астам жоғарылатылмауға тиiс, бұған оның шетелде болу мерзiмi қызметтiк қажеттiлiк бойынша ұзартылған жағдайлар қосылмайды. </w:t>
      </w:r>
      <w:r>
        <w:br/>
      </w:r>
      <w:r>
        <w:rPr>
          <w:rFonts w:ascii="Times New Roman"/>
          <w:b w:val="false"/>
          <w:i w:val="false"/>
          <w:color w:val="000000"/>
          <w:sz w:val="28"/>
        </w:rPr>
        <w:t xml:space="preserve">
      Шетелдегi мекемеде жұмыс iстеген кезеңде кiшi жедел дипломатиялық қызметкерлер, (атташе, референт) лауазымда, қоса алғанда үшiншi хатшылыққа дейiн өсiрiлуi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Дипломатиялық қызметтiң қызметкерлерiн ауыстыру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 органдарында Сыртқы iстер министрлiгi мен шетелдiк мекемелердегi қызметкерлер ауыстырылып отырады. </w:t>
      </w:r>
      <w:r>
        <w:br/>
      </w:r>
      <w:r>
        <w:rPr>
          <w:rFonts w:ascii="Times New Roman"/>
          <w:b w:val="false"/>
          <w:i w:val="false"/>
          <w:color w:val="000000"/>
          <w:sz w:val="28"/>
        </w:rPr>
        <w:t xml:space="preserve">
      Ауыстыру шеңберiнде дипломатиялық қызмет қызметкерлерiнiң кәсiби даярлығы мен мамандануы ескерiле отырып, олар әр түрлi елдерге жiберiлуi және өз қызметiн Сыртқы iстер министрлiгiнiң функционалдық, сондай-ақ аумақтық бөлiмшелерiнде жүзеге асыруы мүмкiн. </w:t>
      </w:r>
      <w:r>
        <w:br/>
      </w:r>
      <w:r>
        <w:rPr>
          <w:rFonts w:ascii="Times New Roman"/>
          <w:b w:val="false"/>
          <w:i w:val="false"/>
          <w:color w:val="000000"/>
          <w:sz w:val="28"/>
        </w:rPr>
        <w:t xml:space="preserve">
      2. Дипломатиялық қызмет қызметкерлерiнiң Сыртқы iстер министрлiгi орталық аппаратының бөлiмшелерiнде жұмыс беру мерзiмi шетелдiк мекемелерде жұмыс iстеуi арасындағы кезеңде бiр жылдан кем болмауға тиiс. </w:t>
      </w:r>
      <w:r>
        <w:br/>
      </w:r>
      <w:r>
        <w:rPr>
          <w:rFonts w:ascii="Times New Roman"/>
          <w:b w:val="false"/>
          <w:i w:val="false"/>
          <w:color w:val="000000"/>
          <w:sz w:val="28"/>
        </w:rPr>
        <w:t xml:space="preserve">
      3. Дипломатиялық қызмет қызметкерлерiнiң шетелдiк мекемелердегi үздiксiз жұмыс мерзiмi үш жылдан аспауға тиiс. </w:t>
      </w:r>
      <w:r>
        <w:br/>
      </w:r>
      <w:r>
        <w:rPr>
          <w:rFonts w:ascii="Times New Roman"/>
          <w:b w:val="false"/>
          <w:i w:val="false"/>
          <w:color w:val="000000"/>
          <w:sz w:val="28"/>
        </w:rPr>
        <w:t xml:space="preserve">
      Аталған мерзiмдi қызметтiк қажеттiлiкке сәйкес және дипломатиялық қызмет қызметкерiнiң келiсуiмен Сыртқы iстер министрi ұзартуы мүмкiн, бiрақ ол бiр жылдан аспауға тиiс. </w:t>
      </w:r>
      <w:r>
        <w:br/>
      </w:r>
      <w:r>
        <w:rPr>
          <w:rFonts w:ascii="Times New Roman"/>
          <w:b w:val="false"/>
          <w:i w:val="false"/>
          <w:color w:val="000000"/>
          <w:sz w:val="28"/>
        </w:rPr>
        <w:t xml:space="preserve">
      Осы бапта белгiленген тәртiп шетелдiк мекемелердiң басшылары ретiнде жұмысқа жiберiлетiн адамдарға қолданылмайды. </w:t>
      </w:r>
      <w:r>
        <w:br/>
      </w:r>
      <w:r>
        <w:rPr>
          <w:rFonts w:ascii="Times New Roman"/>
          <w:b w:val="false"/>
          <w:i w:val="false"/>
          <w:color w:val="000000"/>
          <w:sz w:val="28"/>
        </w:rPr>
        <w:t xml:space="preserve">
      4. Дипломатиялық қызмет қызметкерлерiнiң шетелдiк мекемелерде жұмыс iстеуге дәлелдi себептерсiз барудан бас тартуы тәртiп бұзушылық болып табылады және тәртiптiк жаза қолдануға негiз болуы мүмкiн. </w:t>
      </w:r>
      <w:r>
        <w:br/>
      </w:r>
      <w:r>
        <w:rPr>
          <w:rFonts w:ascii="Times New Roman"/>
          <w:b w:val="false"/>
          <w:i w:val="false"/>
          <w:color w:val="000000"/>
          <w:sz w:val="28"/>
        </w:rPr>
        <w:t xml:space="preserve">
      Шетелдiк мекемелерде жұмыс iстеуге барудан бас тартуға дәлелдi деп танылатын себептер тiзбесiн Сыртқы iстер министрi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Туысқан адамдардың бiрге қызмет етуiн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Дипломатиялық қызмет органдарында бiр-бiрiне тiкелей қызметтiк бағыныстағы жақын туыстардың бiрге жұмыс iстеуiне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Қызметтiк аттестаттау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қызметтiң қызметкерлерi кемiнде үш жылда бiр рет қызметтiк аттестаттаудан өтедi. </w:t>
      </w:r>
      <w:r>
        <w:br/>
      </w:r>
      <w:r>
        <w:rPr>
          <w:rFonts w:ascii="Times New Roman"/>
          <w:b w:val="false"/>
          <w:i w:val="false"/>
          <w:color w:val="000000"/>
          <w:sz w:val="28"/>
        </w:rPr>
        <w:t xml:space="preserve">
      2. Шетелдiк мекемелерге жұмыс iстеуге жiберiлген дипломатиялық қызметтiң қызметкерлерi қызметтiк аттестаттаудан қайтып келгеннен кейiн өтедi. </w:t>
      </w:r>
      <w:r>
        <w:br/>
      </w:r>
      <w:r>
        <w:rPr>
          <w:rFonts w:ascii="Times New Roman"/>
          <w:b w:val="false"/>
          <w:i w:val="false"/>
          <w:color w:val="000000"/>
          <w:sz w:val="28"/>
        </w:rPr>
        <w:t xml:space="preserve">
      3. Қызметтiк аттестаттаудан өту тәртiбi Сыртқы iстер министрi бекiтетiн дипломатиялық қызметтiң қызметкерлерiн аттестаттау туралы ережемен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Жоғары оқу орындарына, ғылыми мекемелерге жiберу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қызметтiң қызметкерлерi олардың келiсiмiмен кәсiби даярлықтан және стажировкадан өту, халықаралық көкейкестi проблемаларды ғылыми тұрғыда, талдау Қазақстан Республикасының немесе басқа елдердiң жоғарғы оқу орындарына, ғылыми мекемелерiне уақытша жiберiлуi мүмкiн. Бұл жағдайда олар Сыртқы iстер министрлiгiнiң резервiне енгiзiледi. </w:t>
      </w:r>
      <w:r>
        <w:br/>
      </w:r>
      <w:r>
        <w:rPr>
          <w:rFonts w:ascii="Times New Roman"/>
          <w:b w:val="false"/>
          <w:i w:val="false"/>
          <w:color w:val="000000"/>
          <w:sz w:val="28"/>
        </w:rPr>
        <w:t xml:space="preserve">
      2. Стажировка мерзiмi немесе ғылыми iссапар аяқталғаннан кейiн дипломатиялық қызметтiң қызметкерi резервке алынғанға дейiн атқарған қызметiне төмен емес дипломатиялық қызметке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тарау. ДИПЛОМАТИЯЛЫҚ ҚЫЗМЕТТЕГI </w:t>
      </w:r>
      <w:r>
        <w:br/>
      </w:r>
      <w:r>
        <w:rPr>
          <w:rFonts w:ascii="Times New Roman"/>
          <w:b w:val="false"/>
          <w:i w:val="false"/>
          <w:color w:val="000000"/>
          <w:sz w:val="28"/>
        </w:rPr>
        <w:t xml:space="preserve">
                 ҚЫЗМЕТКЕРЛЕРДIҢ ҚҰҚЫҚТАРЫ, МIНДЕТТЕРI </w:t>
      </w:r>
      <w:r>
        <w:br/>
      </w:r>
      <w:r>
        <w:rPr>
          <w:rFonts w:ascii="Times New Roman"/>
          <w:b w:val="false"/>
          <w:i w:val="false"/>
          <w:color w:val="000000"/>
          <w:sz w:val="28"/>
        </w:rPr>
        <w:t xml:space="preserve">
                          МЕН ЖАУАПКЕРШIЛIГI </w:t>
      </w:r>
      <w:r>
        <w:br/>
      </w:r>
      <w:r>
        <w:rPr>
          <w:rFonts w:ascii="Times New Roman"/>
          <w:b w:val="false"/>
          <w:i w:val="false"/>
          <w:color w:val="000000"/>
          <w:sz w:val="28"/>
        </w:rPr>
        <w:t>
 </w:t>
      </w:r>
    </w:p>
    <w:bookmarkEnd w:id="7"/>
    <w:bookmarkStart w:name="z33" w:id="8"/>
    <w:p>
      <w:pPr>
        <w:spacing w:after="0"/>
        <w:ind w:left="0"/>
        <w:jc w:val="both"/>
      </w:pPr>
      <w:r>
        <w:rPr>
          <w:rFonts w:ascii="Times New Roman"/>
          <w:b w:val="false"/>
          <w:i w:val="false"/>
          <w:color w:val="000000"/>
          <w:sz w:val="28"/>
        </w:rPr>
        <w:t>
     19-бап. Дипломатиялық қызмет қызметкерлерiнiң</w:t>
      </w:r>
    </w:p>
    <w:bookmarkEnd w:id="8"/>
    <w:p>
      <w:pPr>
        <w:spacing w:after="0"/>
        <w:ind w:left="0"/>
        <w:jc w:val="both"/>
      </w:pPr>
      <w:r>
        <w:rPr>
          <w:rFonts w:ascii="Times New Roman"/>
          <w:b w:val="false"/>
          <w:i w:val="false"/>
          <w:color w:val="000000"/>
          <w:sz w:val="28"/>
        </w:rPr>
        <w:t>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қызметтiң қызметкерлерi Қазақстан Республикасының заңдарында көзделген барлық құқықтарды пайдаланады және барлық мiндеттердi атқарады. </w:t>
      </w:r>
      <w:r>
        <w:br/>
      </w:r>
      <w:r>
        <w:rPr>
          <w:rFonts w:ascii="Times New Roman"/>
          <w:b w:val="false"/>
          <w:i w:val="false"/>
          <w:color w:val="000000"/>
          <w:sz w:val="28"/>
        </w:rPr>
        <w:t xml:space="preserve">
      2. Дипломатиялық қызметтiң қызметкерлерi шетелде жұмыс iстеген кезеңде халықаралық құқық нормаларына сәйкес дипломатиялық қызметтiң қызметкерлерi үшiн белгiленген артықшылықтар мен иммунитеттердi пайдаланады. </w:t>
      </w:r>
      <w:r>
        <w:br/>
      </w:r>
      <w:r>
        <w:rPr>
          <w:rFonts w:ascii="Times New Roman"/>
          <w:b w:val="false"/>
          <w:i w:val="false"/>
          <w:color w:val="000000"/>
          <w:sz w:val="28"/>
        </w:rPr>
        <w:t xml:space="preserve">
      3. Дипломатиялық қызметтiң қызметкерлерi шетелде жұмыс iстеген </w:t>
      </w:r>
    </w:p>
    <w:bookmarkEnd w:id="9"/>
    <w:bookmarkStart w:name="z3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кезеңде барған елiнiң заңдарын, ережелерi мен дәстүрлерiн құрметтеуге</w:t>
      </w:r>
    </w:p>
    <w:p>
      <w:pPr>
        <w:spacing w:after="0"/>
        <w:ind w:left="0"/>
        <w:jc w:val="both"/>
      </w:pPr>
      <w:r>
        <w:rPr>
          <w:rFonts w:ascii="Times New Roman"/>
          <w:b w:val="false"/>
          <w:i w:val="false"/>
          <w:color w:val="000000"/>
          <w:sz w:val="28"/>
        </w:rPr>
        <w:t>өздерiне жүктелген мiндеттердi кез келген уақытта жүзеге асыруға,</w:t>
      </w:r>
    </w:p>
    <w:p>
      <w:pPr>
        <w:spacing w:after="0"/>
        <w:ind w:left="0"/>
        <w:jc w:val="both"/>
      </w:pPr>
      <w:r>
        <w:rPr>
          <w:rFonts w:ascii="Times New Roman"/>
          <w:b w:val="false"/>
          <w:i w:val="false"/>
          <w:color w:val="000000"/>
          <w:sz w:val="28"/>
        </w:rPr>
        <w:t>Қазақстан Республикасы атынан лайықты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Дипломатиялық қызметтiң қызметкерлерiн көтермелеу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Заңдарда көзделген жағдайларда дипломатиялық қызметтiң</w:t>
      </w:r>
    </w:p>
    <w:p>
      <w:pPr>
        <w:spacing w:after="0"/>
        <w:ind w:left="0"/>
        <w:jc w:val="both"/>
      </w:pPr>
      <w:r>
        <w:rPr>
          <w:rFonts w:ascii="Times New Roman"/>
          <w:b w:val="false"/>
          <w:i w:val="false"/>
          <w:color w:val="000000"/>
          <w:sz w:val="28"/>
        </w:rPr>
        <w:t>қызметкерлерiне мынадай көтермелеу қолданылады:</w:t>
      </w:r>
    </w:p>
    <w:p>
      <w:pPr>
        <w:spacing w:after="0"/>
        <w:ind w:left="0"/>
        <w:jc w:val="both"/>
      </w:pPr>
      <w:r>
        <w:rPr>
          <w:rFonts w:ascii="Times New Roman"/>
          <w:b w:val="false"/>
          <w:i w:val="false"/>
          <w:color w:val="000000"/>
          <w:sz w:val="28"/>
        </w:rPr>
        <w:t>     1) лауазымды жоғарылату;</w:t>
      </w:r>
    </w:p>
    <w:p>
      <w:pPr>
        <w:spacing w:after="0"/>
        <w:ind w:left="0"/>
        <w:jc w:val="both"/>
      </w:pPr>
      <w:r>
        <w:rPr>
          <w:rFonts w:ascii="Times New Roman"/>
          <w:b w:val="false"/>
          <w:i w:val="false"/>
          <w:color w:val="000000"/>
          <w:sz w:val="28"/>
        </w:rPr>
        <w:t>     2) мерзiмiнен бұрын дипломатиялық дәрежесiн жоғарылату;</w:t>
      </w:r>
    </w:p>
    <w:p>
      <w:pPr>
        <w:spacing w:after="0"/>
        <w:ind w:left="0"/>
        <w:jc w:val="both"/>
      </w:pPr>
      <w:r>
        <w:rPr>
          <w:rFonts w:ascii="Times New Roman"/>
          <w:b w:val="false"/>
          <w:i w:val="false"/>
          <w:color w:val="000000"/>
          <w:sz w:val="28"/>
        </w:rPr>
        <w:t>     3) ақшалай сыйақылар;</w:t>
      </w:r>
    </w:p>
    <w:p>
      <w:pPr>
        <w:spacing w:after="0"/>
        <w:ind w:left="0"/>
        <w:jc w:val="both"/>
      </w:pPr>
      <w:r>
        <w:rPr>
          <w:rFonts w:ascii="Times New Roman"/>
          <w:b w:val="false"/>
          <w:i w:val="false"/>
          <w:color w:val="000000"/>
          <w:sz w:val="28"/>
        </w:rPr>
        <w:t>     4) көтермелеудiң өзге де нысандары.</w:t>
      </w:r>
    </w:p>
    <w:p>
      <w:pPr>
        <w:spacing w:after="0"/>
        <w:ind w:left="0"/>
        <w:jc w:val="both"/>
      </w:pPr>
      <w:r>
        <w:rPr>
          <w:rFonts w:ascii="Times New Roman"/>
          <w:b w:val="false"/>
          <w:i w:val="false"/>
          <w:color w:val="000000"/>
          <w:sz w:val="28"/>
        </w:rPr>
        <w:t>     2. Дипломатиялық қызметтiң қызметкерлерi ерекше сiңiрген еңбегi</w:t>
      </w:r>
    </w:p>
    <w:p>
      <w:pPr>
        <w:spacing w:after="0"/>
        <w:ind w:left="0"/>
        <w:jc w:val="both"/>
      </w:pPr>
      <w:r>
        <w:rPr>
          <w:rFonts w:ascii="Times New Roman"/>
          <w:b w:val="false"/>
          <w:i w:val="false"/>
          <w:color w:val="000000"/>
          <w:sz w:val="28"/>
        </w:rPr>
        <w:t>үшiн Қазақстан Республикасының мемлекеттiк наградаларымен наградталуға</w:t>
      </w:r>
    </w:p>
    <w:p>
      <w:pPr>
        <w:spacing w:after="0"/>
        <w:ind w:left="0"/>
        <w:jc w:val="both"/>
      </w:pPr>
      <w:r>
        <w:rPr>
          <w:rFonts w:ascii="Times New Roman"/>
          <w:b w:val="false"/>
          <w:i w:val="false"/>
          <w:color w:val="000000"/>
          <w:sz w:val="28"/>
        </w:rPr>
        <w:t>ұсынылуы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Дипломатиялық қызмет қызметкерлерiнiң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қызметтiң қызметкерлерi өздерiне жүктелген</w:t>
      </w:r>
    </w:p>
    <w:p>
      <w:pPr>
        <w:spacing w:after="0"/>
        <w:ind w:left="0"/>
        <w:jc w:val="both"/>
      </w:pPr>
      <w:r>
        <w:rPr>
          <w:rFonts w:ascii="Times New Roman"/>
          <w:b w:val="false"/>
          <w:i w:val="false"/>
          <w:color w:val="000000"/>
          <w:sz w:val="28"/>
        </w:rPr>
        <w:t>мiндеттердi бұзған жағдайда Қазақстан Республикасының заңдарына</w:t>
      </w:r>
    </w:p>
    <w:p>
      <w:pPr>
        <w:spacing w:after="0"/>
        <w:ind w:left="0"/>
        <w:jc w:val="both"/>
      </w:pPr>
      <w:r>
        <w:rPr>
          <w:rFonts w:ascii="Times New Roman"/>
          <w:b w:val="false"/>
          <w:i w:val="false"/>
          <w:color w:val="000000"/>
          <w:sz w:val="28"/>
        </w:rPr>
        <w:t>сәйкес жауапты болады.</w:t>
      </w:r>
    </w:p>
    <w:p>
      <w:pPr>
        <w:spacing w:after="0"/>
        <w:ind w:left="0"/>
        <w:jc w:val="both"/>
      </w:pPr>
      <w:r>
        <w:rPr>
          <w:rFonts w:ascii="Times New Roman"/>
          <w:b w:val="false"/>
          <w:i w:val="false"/>
          <w:color w:val="000000"/>
          <w:sz w:val="28"/>
        </w:rPr>
        <w:t>     2. Дипломатиялық қызметтiң қызметкерлерiне мынадай тәртiптiк</w:t>
      </w:r>
    </w:p>
    <w:p>
      <w:pPr>
        <w:spacing w:after="0"/>
        <w:ind w:left="0"/>
        <w:jc w:val="both"/>
      </w:pPr>
      <w:r>
        <w:rPr>
          <w:rFonts w:ascii="Times New Roman"/>
          <w:b w:val="false"/>
          <w:i w:val="false"/>
          <w:color w:val="000000"/>
          <w:sz w:val="28"/>
        </w:rPr>
        <w:t>жазалар қолданылады:</w:t>
      </w:r>
    </w:p>
    <w:p>
      <w:pPr>
        <w:spacing w:after="0"/>
        <w:ind w:left="0"/>
        <w:jc w:val="both"/>
      </w:pPr>
      <w:r>
        <w:rPr>
          <w:rFonts w:ascii="Times New Roman"/>
          <w:b w:val="false"/>
          <w:i w:val="false"/>
          <w:color w:val="000000"/>
          <w:sz w:val="28"/>
        </w:rPr>
        <w:t>     1) сөгiс;</w:t>
      </w:r>
    </w:p>
    <w:p>
      <w:pPr>
        <w:spacing w:after="0"/>
        <w:ind w:left="0"/>
        <w:jc w:val="both"/>
      </w:pPr>
      <w:r>
        <w:rPr>
          <w:rFonts w:ascii="Times New Roman"/>
          <w:b w:val="false"/>
          <w:i w:val="false"/>
          <w:color w:val="000000"/>
          <w:sz w:val="28"/>
        </w:rPr>
        <w:t>     2) қызметiне толық сәйкес келмейтiнi туралы ескерту;</w:t>
      </w:r>
    </w:p>
    <w:p>
      <w:pPr>
        <w:spacing w:after="0"/>
        <w:ind w:left="0"/>
        <w:jc w:val="both"/>
      </w:pPr>
      <w:r>
        <w:rPr>
          <w:rFonts w:ascii="Times New Roman"/>
          <w:b w:val="false"/>
          <w:i w:val="false"/>
          <w:color w:val="000000"/>
          <w:sz w:val="28"/>
        </w:rPr>
        <w:t>     3) кезектi дипломатиялық дәреже берудi немесе неғұрлым жоғары</w:t>
      </w:r>
    </w:p>
    <w:p>
      <w:pPr>
        <w:spacing w:after="0"/>
        <w:ind w:left="0"/>
        <w:jc w:val="both"/>
      </w:pPr>
      <w:r>
        <w:rPr>
          <w:rFonts w:ascii="Times New Roman"/>
          <w:b w:val="false"/>
          <w:i w:val="false"/>
          <w:color w:val="000000"/>
          <w:sz w:val="28"/>
        </w:rPr>
        <w:t>лауазымға тағайындауды бiр жылға дейiн кiдiрту;</w:t>
      </w:r>
    </w:p>
    <w:p>
      <w:pPr>
        <w:spacing w:after="0"/>
        <w:ind w:left="0"/>
        <w:jc w:val="both"/>
      </w:pPr>
      <w:r>
        <w:rPr>
          <w:rFonts w:ascii="Times New Roman"/>
          <w:b w:val="false"/>
          <w:i w:val="false"/>
          <w:color w:val="000000"/>
          <w:sz w:val="28"/>
        </w:rPr>
        <w:t>     4) лауазымын немесе дипломатиялық дәрежесiн төмендету;</w:t>
      </w:r>
    </w:p>
    <w:p>
      <w:pPr>
        <w:spacing w:after="0"/>
        <w:ind w:left="0"/>
        <w:jc w:val="both"/>
      </w:pPr>
      <w:r>
        <w:rPr>
          <w:rFonts w:ascii="Times New Roman"/>
          <w:b w:val="false"/>
          <w:i w:val="false"/>
          <w:color w:val="000000"/>
          <w:sz w:val="28"/>
        </w:rPr>
        <w:t>     5) дипломатиялық дәрежесiнен айыру;</w:t>
      </w:r>
    </w:p>
    <w:p>
      <w:pPr>
        <w:spacing w:after="0"/>
        <w:ind w:left="0"/>
        <w:jc w:val="both"/>
      </w:pPr>
      <w:r>
        <w:rPr>
          <w:rFonts w:ascii="Times New Roman"/>
          <w:b w:val="false"/>
          <w:i w:val="false"/>
          <w:color w:val="000000"/>
          <w:sz w:val="28"/>
        </w:rPr>
        <w:t>     6) жұмыстан босату;</w:t>
      </w:r>
    </w:p>
    <w:p>
      <w:pPr>
        <w:spacing w:after="0"/>
        <w:ind w:left="0"/>
        <w:jc w:val="both"/>
      </w:pPr>
      <w:r>
        <w:rPr>
          <w:rFonts w:ascii="Times New Roman"/>
          <w:b w:val="false"/>
          <w:i w:val="false"/>
          <w:color w:val="000000"/>
          <w:sz w:val="28"/>
        </w:rPr>
        <w:t>     7) дипломатиялық дәрежеден айыра отырып жұмыстан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Тәртiптiк жазаны Қазақстан Республикасы мен болған елiнiң заң актiлерiнде көзделген өзгедей жауаптылыққа әкеп соғатын әрекеттер жасағаны үшiн қолдануға болмайды. </w:t>
      </w:r>
      <w:r>
        <w:br/>
      </w:r>
      <w:r>
        <w:rPr>
          <w:rFonts w:ascii="Times New Roman"/>
          <w:b w:val="false"/>
          <w:i w:val="false"/>
          <w:color w:val="000000"/>
          <w:sz w:val="28"/>
        </w:rPr>
        <w:t>
 </w:t>
      </w:r>
      <w:r>
        <w:br/>
      </w:r>
      <w:r>
        <w:rPr>
          <w:rFonts w:ascii="Times New Roman"/>
          <w:b w:val="false"/>
          <w:i w:val="false"/>
          <w:color w:val="000000"/>
          <w:sz w:val="28"/>
        </w:rPr>
        <w:t xml:space="preserve">
      22-бап. Дипломатиялық қызмет қызметкерлерiн керi шақырып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немесе болған елiнiң заңдарында </w:t>
      </w:r>
    </w:p>
    <w:bookmarkEnd w:id="11"/>
    <w:bookmarkStart w:name="z3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белгiленген жауаптылыққа әкеп соғатын әрекеттер жасаған, шетелдiк</w:t>
      </w:r>
    </w:p>
    <w:p>
      <w:pPr>
        <w:spacing w:after="0"/>
        <w:ind w:left="0"/>
        <w:jc w:val="both"/>
      </w:pPr>
      <w:r>
        <w:rPr>
          <w:rFonts w:ascii="Times New Roman"/>
          <w:b w:val="false"/>
          <w:i w:val="false"/>
          <w:color w:val="000000"/>
          <w:sz w:val="28"/>
        </w:rPr>
        <w:t>мекемелерде жұмыс iстейтiн дипломатиялық қызметтiң қызметкерлерi,</w:t>
      </w:r>
    </w:p>
    <w:p>
      <w:pPr>
        <w:spacing w:after="0"/>
        <w:ind w:left="0"/>
        <w:jc w:val="both"/>
      </w:pPr>
      <w:r>
        <w:rPr>
          <w:rFonts w:ascii="Times New Roman"/>
          <w:b w:val="false"/>
          <w:i w:val="false"/>
          <w:color w:val="000000"/>
          <w:sz w:val="28"/>
        </w:rPr>
        <w:t>оларға тәртiптiк ықпал ету шараларын қолданудан басқа, мерзiмiнен</w:t>
      </w:r>
    </w:p>
    <w:p>
      <w:pPr>
        <w:spacing w:after="0"/>
        <w:ind w:left="0"/>
        <w:jc w:val="both"/>
      </w:pPr>
      <w:r>
        <w:rPr>
          <w:rFonts w:ascii="Times New Roman"/>
          <w:b w:val="false"/>
          <w:i w:val="false"/>
          <w:color w:val="000000"/>
          <w:sz w:val="28"/>
        </w:rPr>
        <w:t>бұрын Қазақстан Республикасына керi шақырылып алынуы мүмкiн.</w:t>
      </w:r>
    </w:p>
    <w:p>
      <w:pPr>
        <w:spacing w:after="0"/>
        <w:ind w:left="0"/>
        <w:jc w:val="both"/>
      </w:pPr>
      <w:r>
        <w:rPr>
          <w:rFonts w:ascii="Times New Roman"/>
          <w:b w:val="false"/>
          <w:i w:val="false"/>
          <w:color w:val="000000"/>
          <w:sz w:val="28"/>
        </w:rPr>
        <w:t>     2. Дипломатиялық қызмет қызметкерлерiн мерзiмiнен бұрын керi</w:t>
      </w:r>
    </w:p>
    <w:p>
      <w:pPr>
        <w:spacing w:after="0"/>
        <w:ind w:left="0"/>
        <w:jc w:val="both"/>
      </w:pPr>
      <w:r>
        <w:rPr>
          <w:rFonts w:ascii="Times New Roman"/>
          <w:b w:val="false"/>
          <w:i w:val="false"/>
          <w:color w:val="000000"/>
          <w:sz w:val="28"/>
        </w:rPr>
        <w:t>шақырып алуға олардың отбасы мүшелерiнiң нақ сондай әрекеттер жасауы</w:t>
      </w:r>
    </w:p>
    <w:p>
      <w:pPr>
        <w:spacing w:after="0"/>
        <w:ind w:left="0"/>
        <w:jc w:val="both"/>
      </w:pPr>
      <w:r>
        <w:rPr>
          <w:rFonts w:ascii="Times New Roman"/>
          <w:b w:val="false"/>
          <w:i w:val="false"/>
          <w:color w:val="000000"/>
          <w:sz w:val="28"/>
        </w:rPr>
        <w:t>да негiз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 ДИПЛОМАТИЯЛЫҚ ҚЫЗМЕТТI ҚАМТАМАСЫЗ ЕТУ.</w:t>
      </w:r>
    </w:p>
    <w:p>
      <w:pPr>
        <w:spacing w:after="0"/>
        <w:ind w:left="0"/>
        <w:jc w:val="both"/>
      </w:pPr>
      <w:r>
        <w:rPr>
          <w:rFonts w:ascii="Times New Roman"/>
          <w:b w:val="false"/>
          <w:i w:val="false"/>
          <w:color w:val="000000"/>
          <w:sz w:val="28"/>
        </w:rPr>
        <w:t>                     КЕПIЛДIКТЕР МЕН ӨТЕМАҚЫЛАР,</w:t>
      </w:r>
    </w:p>
    <w:p>
      <w:pPr>
        <w:spacing w:after="0"/>
        <w:ind w:left="0"/>
        <w:jc w:val="both"/>
      </w:pPr>
      <w:r>
        <w:rPr>
          <w:rFonts w:ascii="Times New Roman"/>
          <w:b w:val="false"/>
          <w:i w:val="false"/>
          <w:color w:val="000000"/>
          <w:sz w:val="28"/>
        </w:rPr>
        <w:t>               ДИПЛОМАТИЯЛЫҚ ҚЫЗМЕТТIҢ ҚЫЗМЕТКЕРЛЕРIН</w:t>
      </w:r>
    </w:p>
    <w:p>
      <w:pPr>
        <w:spacing w:after="0"/>
        <w:ind w:left="0"/>
        <w:jc w:val="both"/>
      </w:pPr>
      <w:r>
        <w:rPr>
          <w:rFonts w:ascii="Times New Roman"/>
          <w:b w:val="false"/>
          <w:i w:val="false"/>
          <w:color w:val="000000"/>
          <w:sz w:val="28"/>
        </w:rPr>
        <w:t>                 МАТЕРИАЛДЫҚ ЖӘНЕ ӘЛЕУМЕТТIК ЖАҒЫНАН</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Дипломатиялық қызметтi қаржылық және материалдық-</w:t>
      </w:r>
    </w:p>
    <w:p>
      <w:pPr>
        <w:spacing w:after="0"/>
        <w:ind w:left="0"/>
        <w:jc w:val="both"/>
      </w:pPr>
      <w:r>
        <w:rPr>
          <w:rFonts w:ascii="Times New Roman"/>
          <w:b w:val="false"/>
          <w:i w:val="false"/>
          <w:color w:val="000000"/>
          <w:sz w:val="28"/>
        </w:rPr>
        <w:t>             шаруашылық жағынан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 аумағында және шетелде дипломатиялық қызметтi, оның органдарын қаржымен қамтамасыз ету республикалық бюджет қаражаты есебiнен жүзеге асырылады. </w:t>
      </w:r>
      <w:r>
        <w:br/>
      </w:r>
      <w:r>
        <w:rPr>
          <w:rFonts w:ascii="Times New Roman"/>
          <w:b w:val="false"/>
          <w:i w:val="false"/>
          <w:color w:val="000000"/>
          <w:sz w:val="28"/>
        </w:rPr>
        <w:t xml:space="preserve">
      2. Дипломатиялық қызмет органдарының қызметiн материалдық-шаруашылық жағынан қамтамасыз ету Қазақстан Республикасының заңдарында белгiленген тәртiппен жүзеге асырылады. </w:t>
      </w:r>
      <w:r>
        <w:br/>
      </w:r>
      <w:r>
        <w:rPr>
          <w:rFonts w:ascii="Times New Roman"/>
          <w:b w:val="false"/>
          <w:i w:val="false"/>
          <w:color w:val="000000"/>
          <w:sz w:val="28"/>
        </w:rPr>
        <w:t xml:space="preserve">
      3. Республика аумағында және шетелде жылжымайтын және өзге де мүлiктi иелену, пайдалану және оларға билiк ету тәртiбi Қазақстан Республикасының заңдарында белгiленедi. </w:t>
      </w:r>
      <w:r>
        <w:br/>
      </w:r>
      <w:r>
        <w:rPr>
          <w:rFonts w:ascii="Times New Roman"/>
          <w:b w:val="false"/>
          <w:i w:val="false"/>
          <w:color w:val="000000"/>
          <w:sz w:val="28"/>
        </w:rPr>
        <w:t xml:space="preserve">
      ЕСКЕРТУ. 23-бап өзгерді - Қазақстан Республикасының 1999 жылғы 4 </w:t>
      </w:r>
      <w:r>
        <w:br/>
      </w:r>
      <w:r>
        <w:rPr>
          <w:rFonts w:ascii="Times New Roman"/>
          <w:b w:val="false"/>
          <w:i w:val="false"/>
          <w:color w:val="000000"/>
          <w:sz w:val="28"/>
        </w:rPr>
        <w:t>
               қарашадағы N 472 заңымен. </w:t>
      </w:r>
      <w:r>
        <w:rPr>
          <w:rFonts w:ascii="Times New Roman"/>
          <w:b w:val="false"/>
          <w:i w:val="false"/>
          <w:color w:val="000000"/>
          <w:sz w:val="28"/>
        </w:rPr>
        <w:t xml:space="preserve">Z990472_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Дипломатиялық қызметтiң қызметкерлерiне шетелдiк </w:t>
      </w:r>
      <w:r>
        <w:br/>
      </w:r>
      <w:r>
        <w:rPr>
          <w:rFonts w:ascii="Times New Roman"/>
          <w:b w:val="false"/>
          <w:i w:val="false"/>
          <w:color w:val="000000"/>
          <w:sz w:val="28"/>
        </w:rPr>
        <w:t xml:space="preserve">
              мекемелердегi жұмысы кезiнде берiлетiн </w:t>
      </w:r>
      <w:r>
        <w:br/>
      </w:r>
      <w:r>
        <w:rPr>
          <w:rFonts w:ascii="Times New Roman"/>
          <w:b w:val="false"/>
          <w:i w:val="false"/>
          <w:color w:val="000000"/>
          <w:sz w:val="28"/>
        </w:rPr>
        <w:t xml:space="preserve">
              кепiлдiктер мен өтемақылар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қызметтiң қызметкерлерi мен олардың отбасыларын материалдық және әлеуметтiк жағынан қамтамасыз ету қызмет өткеру қиындығын, оған байланысты тәуелдi, сондай-ақ шет мемлекеттiң өзiндiк ерекшелiктерiн ескере отырып жасалады. </w:t>
      </w:r>
      <w:r>
        <w:br/>
      </w:r>
      <w:r>
        <w:rPr>
          <w:rFonts w:ascii="Times New Roman"/>
          <w:b w:val="false"/>
          <w:i w:val="false"/>
          <w:color w:val="000000"/>
          <w:sz w:val="28"/>
        </w:rPr>
        <w:t xml:space="preserve">
      Шетелде болу Дипломатиялық қызметтiң қызметкерi мен оның отбасына қандай да болсын залал келтiрмеуге тиiс. </w:t>
      </w:r>
      <w:r>
        <w:br/>
      </w:r>
      <w:r>
        <w:rPr>
          <w:rFonts w:ascii="Times New Roman"/>
          <w:b w:val="false"/>
          <w:i w:val="false"/>
          <w:color w:val="000000"/>
          <w:sz w:val="28"/>
        </w:rPr>
        <w:t xml:space="preserve">
      2. Дипломатиялық қызметтiң қызметкерлерi мен олардың отбасы мүшелерi тиiстi медициналық қызмет көрсетумен қамтамасыз етiледi. </w:t>
      </w:r>
      <w:r>
        <w:br/>
      </w:r>
      <w:r>
        <w:rPr>
          <w:rFonts w:ascii="Times New Roman"/>
          <w:b w:val="false"/>
          <w:i w:val="false"/>
          <w:color w:val="000000"/>
          <w:sz w:val="28"/>
        </w:rPr>
        <w:t xml:space="preserve">
      3. Шетелдiк мекемеде жұмыс iстейтiн дипломатиялық қызмет қызметкерлерiнiң және онымен бiрге тұратын отбасы мүшелерiнiң, жыл сайынғы ақылы демалысқа не отбасы мүшесiнiң бiреуiнiң қайтыс болуына байланысты барып-қайту көлiк шығыстарының өтелуiне құқығы бар. </w:t>
      </w:r>
      <w:r>
        <w:br/>
      </w:r>
      <w:r>
        <w:rPr>
          <w:rFonts w:ascii="Times New Roman"/>
          <w:b w:val="false"/>
          <w:i w:val="false"/>
          <w:color w:val="000000"/>
          <w:sz w:val="28"/>
        </w:rPr>
        <w:t xml:space="preserve">
      4. Дипломатиялық қызметтiң қызметкерi өзiмен бiрге тұратын отбасы мүшелерi, қызметтiк жағдайы, жергiлiктi жағдай ескерiле отырып, шетелде баспанамен қамтамасыз етiлуге тиiс. </w:t>
      </w:r>
      <w:r>
        <w:br/>
      </w:r>
      <w:r>
        <w:rPr>
          <w:rFonts w:ascii="Times New Roman"/>
          <w:b w:val="false"/>
          <w:i w:val="false"/>
          <w:color w:val="000000"/>
          <w:sz w:val="28"/>
        </w:rPr>
        <w:t xml:space="preserve">
      5. Қарулы немесе азаматтық қақтығыстар кезiнде не шетелдiк мекемелер мен олардың қызметкерлерiнiң қауiпсiздiгiне қатер төнген жағдайда, сондай-ақ шетелдiк ұйымдар орналасқан жерлерде табиғи апаттар болған жағдайларда немесе басқа жағдайларда Сыртқы iстер министрлiгi дипломатиялық қызмет қызметкерлерiнiң және олармен бiрге тұратын адамдардың қауiпсiздiгiн қамтамасыз етуге және қорғауға қажеттi шаралар қолданады. </w:t>
      </w:r>
      <w:r>
        <w:br/>
      </w:r>
      <w:r>
        <w:rPr>
          <w:rFonts w:ascii="Times New Roman"/>
          <w:b w:val="false"/>
          <w:i w:val="false"/>
          <w:color w:val="000000"/>
          <w:sz w:val="28"/>
        </w:rPr>
        <w:t xml:space="preserve">
      Дипломатиялық қызметтiң қызметкерiне немесе оның отбасы мүшелерiне шетелде болған кезiнде өзiнiң қызметтiк мiндеттерiн не солармен байланысты iс-әрекеттi атқару кезiнде келтiрiлген залал Қазақстан Республикасының заңдарында белгiленген тәртiппен өтеледi. </w:t>
      </w:r>
      <w:r>
        <w:br/>
      </w:r>
      <w:r>
        <w:rPr>
          <w:rFonts w:ascii="Times New Roman"/>
          <w:b w:val="false"/>
          <w:i w:val="false"/>
          <w:color w:val="000000"/>
          <w:sz w:val="28"/>
        </w:rPr>
        <w:t xml:space="preserve">
      6. Осы баптың ережелерi Дипломатиялық қызметтiң қызметкерлерiне жатпайтын дипломатиялық қызметтегi қызметкерлерге де қолданылады. </w:t>
      </w:r>
      <w:r>
        <w:br/>
      </w:r>
      <w:r>
        <w:rPr>
          <w:rFonts w:ascii="Times New Roman"/>
          <w:b w:val="false"/>
          <w:i w:val="false"/>
          <w:color w:val="000000"/>
          <w:sz w:val="28"/>
        </w:rPr>
        <w:t>
 </w:t>
      </w:r>
    </w:p>
    <w:bookmarkEnd w:id="13"/>
    <w:bookmarkStart w:name="z41" w:id="14"/>
    <w:p>
      <w:pPr>
        <w:spacing w:after="0"/>
        <w:ind w:left="0"/>
        <w:jc w:val="both"/>
      </w:pPr>
      <w:r>
        <w:rPr>
          <w:rFonts w:ascii="Times New Roman"/>
          <w:b w:val="false"/>
          <w:i w:val="false"/>
          <w:color w:val="000000"/>
          <w:sz w:val="28"/>
        </w:rPr>
        <w:t>
     25-бап. Дипломатиялық қызмет қызметкерлерiнiң</w:t>
      </w:r>
    </w:p>
    <w:bookmarkEnd w:id="14"/>
    <w:p>
      <w:pPr>
        <w:spacing w:after="0"/>
        <w:ind w:left="0"/>
        <w:jc w:val="both"/>
      </w:pPr>
      <w:r>
        <w:rPr>
          <w:rFonts w:ascii="Times New Roman"/>
          <w:b w:val="false"/>
          <w:i w:val="false"/>
          <w:color w:val="000000"/>
          <w:sz w:val="28"/>
        </w:rPr>
        <w:t>             еңбек қатынастарын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Дипломатиялық қызмет қызметкерлерiнiң еңбек қатынастары осы Заңмен және Қазақстан Республикасының өзге де нормативтiк құқықтық актiлерiмен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Дипломатиялық қызмет қызметкерлерiнiң еңбегiне </w:t>
      </w:r>
      <w:r>
        <w:br/>
      </w:r>
      <w:r>
        <w:rPr>
          <w:rFonts w:ascii="Times New Roman"/>
          <w:b w:val="false"/>
          <w:i w:val="false"/>
          <w:color w:val="000000"/>
          <w:sz w:val="28"/>
        </w:rPr>
        <w:t xml:space="preserve">
              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аумағында жұмыс iстейтiн дипломатиялық қызмет қызметкерлерiнiң еңбегiне ақы Қазақстан Республикасының заңдарына сәйкес төленедi. </w:t>
      </w:r>
      <w:r>
        <w:br/>
      </w:r>
      <w:r>
        <w:rPr>
          <w:rFonts w:ascii="Times New Roman"/>
          <w:b w:val="false"/>
          <w:i w:val="false"/>
          <w:color w:val="000000"/>
          <w:sz w:val="28"/>
        </w:rPr>
        <w:t xml:space="preserve">
      2. Шетелде жұмыс iстейтiн дипломатиялық қызмет қызметкерлерi мен дипломатиялық қызмет органдарын техникалық жағынан қамтамасыз етудi жүзеге асыратын және олардың жұмыс iстеуiн қамтамасыз ететiн адамдарға еңбекақы төлеу болған елiнiң әлеуметтiк экономикалық және материалдық-тұрмыстық </w:t>
      </w:r>
    </w:p>
    <w:bookmarkEnd w:id="15"/>
    <w:bookmarkStart w:name="z4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жағдайларын ескере отырып, еңбекке ақы төлеудiң Қазақстан Республикасының </w:t>
      </w:r>
    </w:p>
    <w:p>
      <w:pPr>
        <w:spacing w:after="0"/>
        <w:ind w:left="0"/>
        <w:jc w:val="both"/>
      </w:pPr>
      <w:r>
        <w:rPr>
          <w:rFonts w:ascii="Times New Roman"/>
          <w:b w:val="false"/>
          <w:i w:val="false"/>
          <w:color w:val="000000"/>
          <w:sz w:val="28"/>
        </w:rPr>
        <w:t xml:space="preserve">Президентi бекiткен бiрыңғай жүйесi негiзiнде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қызметкерлердiң еңбек ережелерiн Қазақстан Республикасының </w:t>
      </w:r>
    </w:p>
    <w:p>
      <w:pPr>
        <w:spacing w:after="0"/>
        <w:ind w:left="0"/>
        <w:jc w:val="both"/>
      </w:pPr>
      <w:r>
        <w:rPr>
          <w:rFonts w:ascii="Times New Roman"/>
          <w:b w:val="false"/>
          <w:i w:val="false"/>
          <w:color w:val="000000"/>
          <w:sz w:val="28"/>
        </w:rPr>
        <w:t xml:space="preserve">Үкiметi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26-бап өзгердi - Қазақстан Республикасының 2001.10.10. </w:t>
      </w:r>
    </w:p>
    <w:p>
      <w:pPr>
        <w:spacing w:after="0"/>
        <w:ind w:left="0"/>
        <w:jc w:val="both"/>
      </w:pPr>
      <w:r>
        <w:rPr>
          <w:rFonts w:ascii="Times New Roman"/>
          <w:b w:val="false"/>
          <w:i w:val="false"/>
          <w:color w:val="000000"/>
          <w:sz w:val="28"/>
        </w:rPr>
        <w:t xml:space="preserve">              N 247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Дипломатиялық қызмет қызметкерлерiн зейнетақымен</w:t>
      </w:r>
    </w:p>
    <w:p>
      <w:pPr>
        <w:spacing w:after="0"/>
        <w:ind w:left="0"/>
        <w:jc w:val="both"/>
      </w:pPr>
      <w:r>
        <w:rPr>
          <w:rFonts w:ascii="Times New Roman"/>
          <w:b w:val="false"/>
          <w:i w:val="false"/>
          <w:color w:val="000000"/>
          <w:sz w:val="28"/>
        </w:rPr>
        <w:t>              қамсыздандыру және әлеуметтiк жағынан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қызмет қызметкерлерiн зейнетақымен қамсыздандыру</w:t>
      </w:r>
    </w:p>
    <w:p>
      <w:pPr>
        <w:spacing w:after="0"/>
        <w:ind w:left="0"/>
        <w:jc w:val="both"/>
      </w:pPr>
      <w:r>
        <w:rPr>
          <w:rFonts w:ascii="Times New Roman"/>
          <w:b w:val="false"/>
          <w:i w:val="false"/>
          <w:color w:val="000000"/>
          <w:sz w:val="28"/>
        </w:rPr>
        <w:t>және әлеуметтiк жағынан қорғау Қазақстан Республикасының заңдарына</w:t>
      </w:r>
    </w:p>
    <w:p>
      <w:pPr>
        <w:spacing w:after="0"/>
        <w:ind w:left="0"/>
        <w:jc w:val="both"/>
      </w:pPr>
      <w:r>
        <w:rPr>
          <w:rFonts w:ascii="Times New Roman"/>
          <w:b w:val="false"/>
          <w:i w:val="false"/>
          <w:color w:val="000000"/>
          <w:sz w:val="28"/>
        </w:rPr>
        <w:t>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тарау. ДИПЛОМАТИЯЛЫҚ ҚЫЗМЕТТI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Дипломатиялық қызмет қызметкерлерiнiң еңбек</w:t>
      </w:r>
    </w:p>
    <w:p>
      <w:pPr>
        <w:spacing w:after="0"/>
        <w:ind w:left="0"/>
        <w:jc w:val="both"/>
      </w:pPr>
      <w:r>
        <w:rPr>
          <w:rFonts w:ascii="Times New Roman"/>
          <w:b w:val="false"/>
          <w:i w:val="false"/>
          <w:color w:val="000000"/>
          <w:sz w:val="28"/>
        </w:rPr>
        <w:t>             қатынастарын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Дипломатиялық қызметтi тоқтату үшiн:</w:t>
      </w:r>
    </w:p>
    <w:p>
      <w:pPr>
        <w:spacing w:after="0"/>
        <w:ind w:left="0"/>
        <w:jc w:val="both"/>
      </w:pPr>
      <w:r>
        <w:rPr>
          <w:rFonts w:ascii="Times New Roman"/>
          <w:b w:val="false"/>
          <w:i w:val="false"/>
          <w:color w:val="000000"/>
          <w:sz w:val="28"/>
        </w:rPr>
        <w:t>     1) адамның өз тiлегiнен жұмыстан босату туралы өтiнiш беруi;</w:t>
      </w:r>
    </w:p>
    <w:p>
      <w:pPr>
        <w:spacing w:after="0"/>
        <w:ind w:left="0"/>
        <w:jc w:val="both"/>
      </w:pPr>
      <w:r>
        <w:rPr>
          <w:rFonts w:ascii="Times New Roman"/>
          <w:b w:val="false"/>
          <w:i w:val="false"/>
          <w:color w:val="000000"/>
          <w:sz w:val="28"/>
        </w:rPr>
        <w:t>     2) келiсiм-шарт мерзiмiнiң бiтуi немесе заңдарда көзделген</w:t>
      </w:r>
    </w:p>
    <w:p>
      <w:pPr>
        <w:spacing w:after="0"/>
        <w:ind w:left="0"/>
        <w:jc w:val="both"/>
      </w:pPr>
      <w:r>
        <w:rPr>
          <w:rFonts w:ascii="Times New Roman"/>
          <w:b w:val="false"/>
          <w:i w:val="false"/>
          <w:color w:val="000000"/>
          <w:sz w:val="28"/>
        </w:rPr>
        <w:t>негiздер бойынша келiсiм-шартты бұзу;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дипломатиялық қызмет қызметкерiнiң Қазақстан </w:t>
      </w:r>
    </w:p>
    <w:bookmarkStart w:name="z4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Республикасының заңдарында белгiленген дипломатиялық қызметте болудың</w:t>
      </w:r>
    </w:p>
    <w:p>
      <w:pPr>
        <w:spacing w:after="0"/>
        <w:ind w:left="0"/>
        <w:jc w:val="both"/>
      </w:pPr>
      <w:r>
        <w:rPr>
          <w:rFonts w:ascii="Times New Roman"/>
          <w:b w:val="false"/>
          <w:i w:val="false"/>
          <w:color w:val="000000"/>
          <w:sz w:val="28"/>
        </w:rPr>
        <w:t>шектi жасына жетуi;</w:t>
      </w:r>
    </w:p>
    <w:p>
      <w:pPr>
        <w:spacing w:after="0"/>
        <w:ind w:left="0"/>
        <w:jc w:val="both"/>
      </w:pPr>
      <w:r>
        <w:rPr>
          <w:rFonts w:ascii="Times New Roman"/>
          <w:b w:val="false"/>
          <w:i w:val="false"/>
          <w:color w:val="000000"/>
          <w:sz w:val="28"/>
        </w:rPr>
        <w:t>     4) дипломатиялық қызмет қызметкерiнiң өз табыстары мен мүлкi</w:t>
      </w:r>
    </w:p>
    <w:p>
      <w:pPr>
        <w:spacing w:after="0"/>
        <w:ind w:left="0"/>
        <w:jc w:val="both"/>
      </w:pPr>
      <w:r>
        <w:rPr>
          <w:rFonts w:ascii="Times New Roman"/>
          <w:b w:val="false"/>
          <w:i w:val="false"/>
          <w:color w:val="000000"/>
          <w:sz w:val="28"/>
        </w:rPr>
        <w:t>туралы көрiнеу жалған мәлiметтер беруi;</w:t>
      </w:r>
    </w:p>
    <w:p>
      <w:pPr>
        <w:spacing w:after="0"/>
        <w:ind w:left="0"/>
        <w:jc w:val="both"/>
      </w:pPr>
      <w:r>
        <w:rPr>
          <w:rFonts w:ascii="Times New Roman"/>
          <w:b w:val="false"/>
          <w:i w:val="false"/>
          <w:color w:val="000000"/>
          <w:sz w:val="28"/>
        </w:rPr>
        <w:t>     5) Қазақстан Республикасының азаматтығынан айырылу;</w:t>
      </w:r>
    </w:p>
    <w:p>
      <w:pPr>
        <w:spacing w:after="0"/>
        <w:ind w:left="0"/>
        <w:jc w:val="both"/>
      </w:pPr>
      <w:r>
        <w:rPr>
          <w:rFonts w:ascii="Times New Roman"/>
          <w:b w:val="false"/>
          <w:i w:val="false"/>
          <w:color w:val="000000"/>
          <w:sz w:val="28"/>
        </w:rPr>
        <w:t>     6) Қазақстан Республикасының заңдарында көзделген өзге де</w:t>
      </w:r>
    </w:p>
    <w:p>
      <w:pPr>
        <w:spacing w:after="0"/>
        <w:ind w:left="0"/>
        <w:jc w:val="both"/>
      </w:pPr>
      <w:r>
        <w:rPr>
          <w:rFonts w:ascii="Times New Roman"/>
          <w:b w:val="false"/>
          <w:i w:val="false"/>
          <w:color w:val="000000"/>
          <w:sz w:val="28"/>
        </w:rPr>
        <w:t>себептер негiз болып табылады.</w:t>
      </w:r>
    </w:p>
    <w:p>
      <w:pPr>
        <w:spacing w:after="0"/>
        <w:ind w:left="0"/>
        <w:jc w:val="both"/>
      </w:pPr>
      <w:r>
        <w:rPr>
          <w:rFonts w:ascii="Times New Roman"/>
          <w:b w:val="false"/>
          <w:i w:val="false"/>
          <w:color w:val="000000"/>
          <w:sz w:val="28"/>
        </w:rPr>
        <w:t>     2. Дипломатиялық қызмет қызметкерiн жұмыстан дипломатиялық</w:t>
      </w:r>
    </w:p>
    <w:p>
      <w:pPr>
        <w:spacing w:after="0"/>
        <w:ind w:left="0"/>
        <w:jc w:val="both"/>
      </w:pPr>
      <w:r>
        <w:rPr>
          <w:rFonts w:ascii="Times New Roman"/>
          <w:b w:val="false"/>
          <w:i w:val="false"/>
          <w:color w:val="000000"/>
          <w:sz w:val="28"/>
        </w:rPr>
        <w:t>лауазымға тағайындау құқығы берiлген тиiстi лауазымды тұлға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w:t>
      </w:r>
    </w:p>
    <w:p>
      <w:pPr>
        <w:spacing w:after="0"/>
        <w:ind w:left="0"/>
        <w:jc w:val="both"/>
      </w:pPr>
      <w:r>
        <w:rPr>
          <w:rFonts w:ascii="Times New Roman"/>
          <w:b w:val="false"/>
          <w:i w:val="false"/>
          <w:color w:val="000000"/>
          <w:sz w:val="28"/>
        </w:rPr>
        <w:t>     Икебаева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