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460c" w14:textId="5aa4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3 желтоқсандағы N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 заң актiлерiнi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Кеден тарифi мен баж салығы туралы" 1991 жылғы 24
желтоқсандағы Қазақстан Республикасының Заңы (Қазақстан Республикасы
Жоғарғы Кеңесiнiң Жаршысы, 1992 ж., N 1, 9-құжат; 1993 ж., N 1,
10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Кеден тарифi мен баж салығы туралы" Қазақстан Республикасы
Заңын күшiне енгiзу тәртiбi туралы" 1991 жылғы 24 желтоқсандағы
Қазақстан Республикасы Жоғарғы Кеңесiнiң қаулысы (Қазақстан
Республикасы Жоғарғы Кеңесiнiң Жаршысы, 1992 ж., N 1, 10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