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c99e0" w14:textId="f5c99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Өзбекстан Республикасы Үкiметiнiң арасындағы Тауарлардың (жұмыстардың, қызмет көрсетулердiң) экспорты мен импорты кезiнде жанама салықтар алудың принциптерi туралы келiсiмдi бекiту туралы</w:t>
      </w:r>
    </w:p>
    <w:p>
      <w:pPr>
        <w:spacing w:after="0"/>
        <w:ind w:left="0"/>
        <w:jc w:val="both"/>
      </w:pPr>
      <w:r>
        <w:rPr>
          <w:rFonts w:ascii="Times New Roman"/>
          <w:b w:val="false"/>
          <w:i w:val="false"/>
          <w:color w:val="000000"/>
          <w:sz w:val="28"/>
        </w:rPr>
        <w:t>Қазақстан Республикасының Заңы 1998 жылғы 8 мамырдағы N 227</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Ташкентте 1997 жылғы 18 қыркүйекте қол қойылған Қазақстан
Республикасының Үкiметi мен Өзбекстан Республикасы Үкiметiнiң
арасындағы Тауарлардың (жұмыстардың, қызмет көрсетулердiң) экспорты
мен импорты кезiнде жанама салықтар алудың принциптерi туралы келiсiм
бекiтiлсiн.
     Қазақстан Республикасының
           Президентi
     оқығандар:
     Багарова Ж.
     Икебаева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