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bcc8ef" w14:textId="2bcc8e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Президентiнiң "Салық және бюджетке төленетiн басқа да мiндеттi төлемдер туралы" Заң күшi бар Жарлығына өзгерiстер мен толықтырулар енгiзу туралы</w:t>
      </w:r>
    </w:p>
    <w:p>
      <w:pPr>
        <w:spacing w:after="0"/>
        <w:ind w:left="0"/>
        <w:jc w:val="both"/>
      </w:pPr>
      <w:r>
        <w:rPr>
          <w:rFonts w:ascii="Times New Roman"/>
          <w:b w:val="false"/>
          <w:i w:val="false"/>
          <w:color w:val="000000"/>
          <w:sz w:val="28"/>
        </w:rPr>
        <w:t>Қазақстан Республикасының Заңы 1998 жылғы 15 1 шiлдедегi N 260</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 Президентiнiң "Салық және бюджетке
төленетiн басқа да мiндеттi төлемдер туралы" 1995 жылғы 24 сәуiрдегi
N 2235  
</w:t>
      </w:r>
      <w:r>
        <w:rPr>
          <w:rFonts w:ascii="Times New Roman"/>
          <w:b w:val="false"/>
          <w:i w:val="false"/>
          <w:color w:val="000000"/>
          <w:sz w:val="28"/>
        </w:rPr>
        <w:t xml:space="preserve"> Z952235_ </w:t>
      </w:r>
      <w:r>
        <w:rPr>
          <w:rFonts w:ascii="Times New Roman"/>
          <w:b w:val="false"/>
          <w:i w:val="false"/>
          <w:color w:val="000000"/>
          <w:sz w:val="28"/>
        </w:rPr>
        <w:t>
  Заң күшi бар Жарлығына (Қазақстан Республикасы Жоғарғы
Кеңесiнiң Жаршысы, 1995 ж., N 6, 43-құжат; N 12, 88-құжат; N 23,
152-құжат; Қазақстан Республикасы Парламентiнiң Жаршысы, 1996 ж., N
1, 180, 181-құжаттар; N 11-12, 257-құжат; N 15, 281-құжат; N 23-24,
416-құжат; 1997 ж., N 4, 51-құжат; N 7, 82-құжат; N 10, 112-құжат; N
11, 144-құжат; N 12, 184, 188-құжаттар; N 13-14, 195, 205-құжаттар;
N 20, 263-құжат; N 22, 333-құжат; 1998 жылғы 18 сәуiрде "Егемен
Қазақстан" және "Казахстанская правда" газеттерiнде жарияланған
"Қазақстан Республикасы Президентiнiң "Салық және бюджетке төленетiн
басқа да мiндеттi төлемдер туралы" Заң күшi бар Жарлығына өзгерiстер
енгiзу туралы" 1998 жылғы 15 сәуiрдегi Қазақстан Республикасының
Заңы мынадай өзгерiстер мен толықтырулар енгiзiлсiн:
</w:t>
      </w:r>
      <w:r>
        <w:br/>
      </w:r>
      <w:r>
        <w:rPr>
          <w:rFonts w:ascii="Times New Roman"/>
          <w:b w:val="false"/>
          <w:i w:val="false"/>
          <w:color w:val="000000"/>
          <w:sz w:val="28"/>
        </w:rPr>
        <w:t>
          61-бапта:
</w:t>
      </w:r>
      <w:r>
        <w:br/>
      </w:r>
      <w:r>
        <w:rPr>
          <w:rFonts w:ascii="Times New Roman"/>
          <w:b w:val="false"/>
          <w:i w:val="false"/>
          <w:color w:val="000000"/>
          <w:sz w:val="28"/>
        </w:rPr>
        <w:t>
          1-тармақ мынадай мазмұндағы 17-) тармақшамен толықтырылсын:
</w:t>
      </w:r>
      <w:r>
        <w:br/>
      </w:r>
      <w:r>
        <w:rPr>
          <w:rFonts w:ascii="Times New Roman"/>
          <w:b w:val="false"/>
          <w:i w:val="false"/>
          <w:color w:val="000000"/>
          <w:sz w:val="28"/>
        </w:rPr>
        <w:t>
          "17) субстанция - дәрi-дәрмектерiн қоса алғанда, дәрiлiк
заттар, оның iшiнде дәрiхананың өзiнде жасалғандары;
протездiк-ортопедиялық бұйымдар; жұқпалы аурулар диагностикасына,
олардың алдын алуға және (немесе) оларды емдеуге арналған
медициналық иммундық-биологиялық препараттарды дайындауға арналған
материалдар.";
</w:t>
      </w:r>
      <w:r>
        <w:br/>
      </w:r>
      <w:r>
        <w:rPr>
          <w:rFonts w:ascii="Times New Roman"/>
          <w:b w:val="false"/>
          <w:i w:val="false"/>
          <w:color w:val="000000"/>
          <w:sz w:val="28"/>
        </w:rPr>
        <w:t>
          2-тармақ мынадай мазмұндағы 10) тармақшамен толықтырылсын:
</w:t>
      </w:r>
      <w:r>
        <w:br/>
      </w:r>
      <w:r>
        <w:rPr>
          <w:rFonts w:ascii="Times New Roman"/>
          <w:b w:val="false"/>
          <w:i w:val="false"/>
          <w:color w:val="000000"/>
          <w:sz w:val="28"/>
        </w:rPr>
        <w:t>
          "10) субстанция - дәрi-дәрмектерiн қоса алғанда, дәрiлiк
заттарды, оның iшiнде дәрiхананың өзiнде жасалғандарын;
протездiк-ортопедиялық бұйымдарды; жұқпалы аурулар диагностикасына,
олардың алдын алуға және (немесе) оларды емдеуге арналған
медициналық иммундық-биологиялық препараттарды дайындауға арналған
материалдарды импорттау.";
</w:t>
      </w:r>
      <w:r>
        <w:br/>
      </w:r>
      <w:r>
        <w:rPr>
          <w:rFonts w:ascii="Times New Roman"/>
          <w:b w:val="false"/>
          <w:i w:val="false"/>
          <w:color w:val="000000"/>
          <w:sz w:val="28"/>
        </w:rPr>
        <w:t>
          66-бапта:
</w:t>
      </w:r>
      <w:r>
        <w:br/>
      </w:r>
      <w:r>
        <w:rPr>
          <w:rFonts w:ascii="Times New Roman"/>
          <w:b w:val="false"/>
          <w:i w:val="false"/>
          <w:color w:val="000000"/>
          <w:sz w:val="28"/>
        </w:rPr>
        <w:t>
          1-тармақтағы "2-тармағында" деген сөздер "2 және
4-тармақтарындағы" деген сөздермен ауыстырылсын;
</w:t>
      </w:r>
      <w:r>
        <w:br/>
      </w:r>
      <w:r>
        <w:rPr>
          <w:rFonts w:ascii="Times New Roman"/>
          <w:b w:val="false"/>
          <w:i w:val="false"/>
          <w:color w:val="000000"/>
          <w:sz w:val="28"/>
        </w:rPr>
        <w:t>
          3-тармақ "салық ставкасы" деген сөздерден кейiн "осы баптың
4-тармағында аталған жағдайларды қоспағанда," деген сөздермен
толықтырылсын;
</w:t>
      </w:r>
      <w:r>
        <w:br/>
      </w:r>
      <w:r>
        <w:rPr>
          <w:rFonts w:ascii="Times New Roman"/>
          <w:b w:val="false"/>
          <w:i w:val="false"/>
          <w:color w:val="000000"/>
          <w:sz w:val="28"/>
        </w:rPr>
        <w:t>
          мынадай мазмұндағы 4-тармақпен толықтырылсын:
</w:t>
      </w:r>
      <w:r>
        <w:br/>
      </w:r>
      <w:r>
        <w:rPr>
          <w:rFonts w:ascii="Times New Roman"/>
          <w:b w:val="false"/>
          <w:i w:val="false"/>
          <w:color w:val="000000"/>
          <w:sz w:val="28"/>
        </w:rPr>
        <w:t>
          "4. Тiрiдей салмақпен мал мен құсты, еттi, балықты, ұнды, нанды
</w:t>
      </w:r>
      <w:r>
        <w:rPr>
          <w:rFonts w:ascii="Times New Roman"/>
          <w:b w:val="false"/>
          <w:i w:val="false"/>
          <w:color w:val="000000"/>
          <w:sz w:val="28"/>
        </w:rPr>
        <w:t>
</w:t>
      </w:r>
    </w:p>
    <w:p>
      <w:pPr>
        <w:spacing w:after="0"/>
        <w:ind w:left="0"/>
        <w:jc w:val="left"/>
      </w:pPr>
      <w:r>
        <w:rPr>
          <w:rFonts w:ascii="Times New Roman"/>
          <w:b w:val="false"/>
          <w:i w:val="false"/>
          <w:color w:val="000000"/>
          <w:sz w:val="28"/>
        </w:rPr>
        <w:t>
және нан-тоқаш тағамдарын, макарон тағамдарын, сүттi және сүт
өнiмдерiн (балмұздақты қоспағанда), жұмыртқаны, өсiмдiк майын,
маргариндi, жарманы, астықты, құрама жемдi, қантты (оның iшiнде
шикiлей қантты), тұзды, көкөнiстердi, картопты, балалар және диабет
тамақтары өнiмдерiн сату мен импорттау жөнiндегi айналымға 10
процент ставка бойынша салық салынады.";
     68-баптың 5-тармағы алып тасталсын.
     Қазақстан Республикасының
           Президентi
     оқығандар:
     Багарова Ж.
     Икебаева 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