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431e" w14:textId="8164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 Қазақстан Республикасының Заңына өзгеріс енгізу туралы</w:t>
      </w:r>
    </w:p>
    <w:p>
      <w:pPr>
        <w:spacing w:after="0"/>
        <w:ind w:left="0"/>
        <w:jc w:val="both"/>
      </w:pPr>
      <w:r>
        <w:rPr>
          <w:rFonts w:ascii="Times New Roman"/>
          <w:b w:val="false"/>
          <w:i w:val="false"/>
          <w:color w:val="000000"/>
          <w:sz w:val="28"/>
        </w:rPr>
        <w:t>Қазақстан Республикасының Заңы 1999 жылғы 29 қараша N 487-I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"Бюджет жүйесі туралы" 1999 жылғы 1 сәуірдегі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Заңына (Қазақстан Республикасы Парламентінің 
Жаршысы, 1999 ж., N 7, 225-құжат; 1999 жылғы 29 шілдеде "Егемен Қазақстан" 
және 1999 жылғы 30 шілде және 3 тамызда "Казахстанская правда" 
газеттерінде жарияланған "Қазақстан Республикасының салық салу мәселелері 
бойынша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жылғы 24 тамызда "Егемен Қазақстан" және "Казахстанская правда" 
газеттерінде жарияланған "Бюджет жүйесі туралы" Қазақстан Республикасының 
Заңына өзгерістер мен толықтырулар енгізу туралы"  
</w:t>
      </w:r>
      <w:r>
        <w:rPr>
          <w:rFonts w:ascii="Times New Roman"/>
          <w:b w:val="false"/>
          <w:i w:val="false"/>
          <w:color w:val="000000"/>
          <w:sz w:val="28"/>
        </w:rPr>
        <w:t xml:space="preserve"> Z990463_ </w:t>
      </w:r>
      <w:r>
        <w:rPr>
          <w:rFonts w:ascii="Times New Roman"/>
          <w:b w:val="false"/>
          <w:i w:val="false"/>
          <w:color w:val="000000"/>
          <w:sz w:val="28"/>
        </w:rPr>
        <w:t>
  1999 жылғы 26 
шілдедегі Қазақстан Республикасының Заңы) мынадай өзгеріс енгізілсін:
</w:t>
      </w:r>
      <w:r>
        <w:br/>
      </w:r>
      <w:r>
        <w:rPr>
          <w:rFonts w:ascii="Times New Roman"/>
          <w:b w:val="false"/>
          <w:i w:val="false"/>
          <w:color w:val="000000"/>
          <w:sz w:val="28"/>
        </w:rPr>
        <w:t>
          26-баптың бірінші бөлігі мынадай редакцияда жазылсын:
</w:t>
      </w:r>
      <w:r>
        <w:br/>
      </w:r>
      <w:r>
        <w:rPr>
          <w:rFonts w:ascii="Times New Roman"/>
          <w:b w:val="false"/>
          <w:i w:val="false"/>
          <w:color w:val="000000"/>
          <w:sz w:val="28"/>
        </w:rPr>
        <w:t>
          "Бюджет тапшылығының белгіленген деңгейінен асып кеткен не оны атқару 
барысында кірісті көздерден алынатын түсімдер төмендеп кеткен жағдайда, 
бюджет шығыстарын және кредит беруді, бірақ бекітілген соманың 10 
процентінен аспайтын, қысқарту туралы шешімді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Үкіметі мен жергілікті атқарушы органдар қабылдайды, ал 10 проценттен 
жоғарысы республикалық бюджет туралы заңға және мәслихаттардың тиісті 
шешімдеріне өзгерістер енгізу жолымен қабылданады.".
     2-бап. Осы Заң жарияланған күнінен бастап қолданысқа енгізіледі.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