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d704" w14:textId="888d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 мая 1995 года № 94 "О безопасности судоходства и мореплавания"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апреля 2005 года № 151-I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и в целях приведения ведомственного нормативного правового акта в соответствие с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2 мая 1995 года "О безопасности судоходства и мореплавания".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К. Нагманов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