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5510" w14:textId="b6c5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председателя Комитета по атомной энергетике Министерства энергетики и минеральных ресурсов Республики Казахстан № 1 от 17 января 2000 года и № 65 от 3 сентября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атомной энергетике Министерства энергетики и минеральных ресурсов Республики Казахстан от 9 июля 2009 года № 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27,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43-1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Республики Казахстан по атомной энергетике от 17 января 2000 года № 1 "Об утверждении Правил организации работ по ликвидации последствий аварий при перевозке ядерных материалов автомобильным транспортом" (зарегистрированный в Реестре государственной регистрации нормативных правовых актов за № 1060).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атомной энергетике Министерства энергетики и минеральных ресурсов Республики Казахстан от 3 сентября 2002 года № 65 "Об утверждении Правил безопасной перевозки радиоактивных материалов" (зарегистрированный в Реестре государственной регистрации нормативных правовых актов за № 1996, опубликованный в Бюллетене нормативных правовых актов центральных исполнительных и иных государственных органов Республики Казахстан, 2004 г., № 9-12, ст. 913; 2004 г., № 13-16, ст. 913а).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Направить копию настоящего приказа в Министерство юстиции Республики Казахстан и Бюллетень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Т. Жантикин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