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e8c0" w14:textId="a86e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Главного государственного санитарного врача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Главного государственного санитарного врача Министерства здравоохранения Республики Казахстан от 17 мая 2010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"О санитарно-эпидемиологическом благополучии населения" и на основании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Главного государственного санитарного врача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организационно-правовой и кадровой работы (Жандосов Ш.У.) в недельный срок сообщить в Министерство юстиции Республики Казахстан и официальные печатные издания, где они ранее были опубликованы,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Есмагамбетову А.С. - заместителя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санитарного врача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2010 года № 10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постановлений Главного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санитарного врача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6 ноября 2003 года № 12 "О мерах по снижению негативного воздействия физических факторов на здоровье населения", (зарегистрировано в Реестре государственной регистрации нормативных правовых актов под № 2595, опубликовано "Официальная газета" от 27 декабря 2003 года № 52 (157);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Республики, Казахстан от 15 апреля 2004 года № 6 "О проведении смотра готовности объектов торговли, общественного питания, пищевой промышленности, рынков, к работе в весеннее-летний период", (зарегистрировано в Реестре государственной регистрации нормативных правовых актов под № 2849, опубликовано в Бюллетене нормативных правовых актов Республики Казахстан, 2004 г., № 21-24, ст. 938).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