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b3b7" w14:textId="a4eb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2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07 года № 260 «Об утверждении Инструкции по обращению с секретными объектами промышленной собственности, создаваемыми в Республике Казахстан» (зарегистрированный в Реестре государственной регистрации нормативных правовых актов № 4976, опубликованный в «Юридическая газета от 16 ноября 2007 года № 176 (137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3 апреля 2010 года № 142а «О внесении изменений в приказ Министра юстиции Республики Казахстан от 14 сентября 2007 года № 260 «Об утверждении Правил обращения с секретными объектами промышленной собственности, создаваемыми в Республике Казахстан» (зарегистрированный в Реестре государственной регистрации нормативных правовых актов № 6233, опубликованный в Собрании актов центральных исполнительных и иных центральных государственных органов Республики Казахстан № 15, 2010 года (дата выхода тиража 25.11.20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