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523b" w14:textId="2a35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17 августа 2012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постановлений Правительства Республики Казахстан от 19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академических отпусков обучающимся в организациях образования» и от 19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организации учебного процесса по дистанционным образовательным технологиям»,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утративших силу некоторых приказов Министра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 довести настоящий приказ до сведения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М. Орунханов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№ 386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 Министра</w:t>
      </w:r>
      <w:r>
        <w:br/>
      </w:r>
      <w:r>
        <w:rPr>
          <w:rFonts w:ascii="Times New Roman"/>
          <w:b/>
          <w:i w:val="false"/>
          <w:color w:val="000000"/>
        </w:rPr>
        <w:t>
образования и науки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124 «Об утверждении Правил предоставления академических отпусков обучающимся в организациях образования» (зарегистрированный в Реестре государственной регистрации нормативных правовых актов за № 5192, опубликованный в «Юридической газете» от 23 мая 2008 года №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марта 2010 года № 139 «О внесении изменений и дополнений в приказ Министра образования и науки Республики Казахстан от 18 марта 2008 года № 124 «Об утверждении Правил предоставления академических отпусков обучающимся в организациях образования» (зарегистрированный в Реестре государственной регистрации нормативных правовых актов за № 6195).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2010 года № 169 «Об утверждении Правил организации учебного процесса по дистанционным образовательным технологиям» (зарегистрированный в Реестре государственной регистрации нормативных правовых актов за № 6242, опубликованный в республиканской газете «Казахстанская правда» от 27 ноября 2010 года № 323-324(26384-26385).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апреля 2011 года № 133 «О внесении изменения в приказ Министра образования и науки Республики Казахстан от 13 апреля 2010 года № 169 «Об утверждении Правил организации учебного процесса по дистанционным образовательным технологиям» (зарегистрированный в Реестре государственной регистрации нормативных правовых актов за № 6898).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