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742a" w14:textId="1a97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мая 2013 года № 107-789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 1 июля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апреля 2010 года № 22-290п «Об утверждении государственного образовательного заказа на подготовку кадров в рамках Дорожной карты на 2010-2013 учебные годы за счет целевых текущих трансфертов из республиканского бюджета» (зарегистрировано в Реестре государственной регистрации нормативных правовых актов от 17 мая 2010 года за № 629, опубликовано в газетах «Астана ақшамы» от 22 мая 2010 года № 53 (2519), «Вечерняя Астана» от 10 июня 2010 года № 66 (2523);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16 июня 2011 года № 22-545п «О внесении изменений в постановление акимата города Астаны от 12 апреля 2010 года № 22-290п «Об утверждении государственного образовательного заказа на подготовку кадров в рамках Дорожной карты на 2010-2011 учебный год за счет целевых текущих трансфертов из республиканского бюджета» (зарегистрировано в Реестре государственной регистрации нормативных правовых актов от 28 июня 2011 года за № 676, опубликовано в газетах «Астана ақшамы» от 14 июля 2011 года № 78 (2688) и «Вечерняя Астана» от 9 июля 2011 года № 81 (2691).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образования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