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f168" w14:textId="ea1f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января 2014 года № 06-134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ноября 2011 года № 06-1291п "Об определении мест для размещения агитационных печатных материалов и предоставлении помещений для встреч с избирателями для кандидатов в депутаты Мажилиса Парламента Республики Казахстан и маслихата города Астаны" (зарегистрировано Департаментом юстиции города Астаны 30 ноября 2011 года № 699);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2012 года № 102-829 "Об установлении норм субсидий на удобрения, горюче-смазочные материалы и товарно-материальные ценности для проведения весенне-полевых и уборочных работ, перечень приоритетных сельскохозяйственных культур города Астаны на 2012 год" (зарегистрировано Департаментом юстиции города Астаны 16 июля 2012 года № 735);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2013 года № 102-1874 "Об установлении норм субсидий на удобрения, горюче-смазочные материалы и товарно-материальные ценности для проведения весенне-полевых и уборочных работ, перечень приоритетных сельскохозяйственных культур города Астаны на 2013 год" (зарегистрировано Департаментом юстиции города Астаны 6 декабря 2013 года № 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Государственного учреждения "Аппарат акима города Астаны"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