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f168" w14:textId="ea1f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31 января 2014 года № 06-134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ноября 2011 года № 06-1291п "Об определении мест для размещения агитационных печатных материалов и предоставлении помещений для встреч с избирателями для кандидатов в депутаты Мажилиса Парламента Республики Казахстан и маслихата города Астаны" (зарегистрировано Департаментом юстиции города Астаны 30 ноября 2011 года № 699);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22 июня 2012 года № 102-829 "Об установлении норм субсидий на удобрения, горюче-смазочные материалы и товарно-материальные ценности для проведения весенне-полевых и уборочных работ, перечень приоритетных сельскохозяйственных культур города Астаны на 2012 год" (зарегистрировано Департаментом юстиции города Астаны 16 июля 2012 года № 735);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4 ноября 2013 года № 102-1874 "Об установлении норм субсидий на удобрения, горюче-смазочные материалы и товарно-материальные ценности для проведения весенне-полевых и уборочных работ, перечень приоритетных сельскохозяйственных культур города Астаны на 2013 год" (зарегистрировано Департаментом юстиции города Астаны 6 декабря 2013 года № 793).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Государственно-правовому отделу Государственного учреждения "Аппарат акима города Астаны"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Нагаспаева Е.К.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