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ee7e" w14:textId="de0e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связи и информации Республики Казахстан от 28 октября 2010 года № 294 "Об утверждении регламента деятельности государственных органов, физических и юридических лиц по оказанию государственной услуги "Регистрация радиоэлектронных средств и высокочастотных устройств"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связи и информации от 31 июля 2014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28 октября 2010 года № 294 «Об утверждении регламента деятельности государственных органов, физических и юридических лиц по оказанию государственной услуги «Регистрация радиоэлектронных средств и высокочастотных устройств» (зарегистрированный в Реестре государственной регистрации нормативных правовых актов за № 6657, опубликованный в Собрании актов центральных исполнительных и иных центральных государственных органов Республики Казахстан № 1, 2011 года; «Егемен Қазақстан» от 12 апреля 2011 года № 141-144 (26546).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Агентства Республики Казахстан по связи и информации (Ярошенко В.В.):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его размещение на интернет-ресурсе Агентства Республики Казахстан по связи 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