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7f5d" w14:textId="1077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Регламент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Мажилиса Парламента Республики Казахстан от 21 декабря 2022 года № 653-VII МП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Мажилиса Парламента Республики Казахстан Мажилис Парламента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Мажилиса Парламента Республики Казахстан, утвержденный Постановлением Мажилиса Парламента Республики Казахстан от 8 февраля 1996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Мажилиса Парламента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653-VII МП 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 в Регламент </w:t>
      </w:r>
      <w:r>
        <w:br/>
      </w:r>
      <w:r>
        <w:rPr>
          <w:rFonts w:ascii="Times New Roman"/>
          <w:b/>
          <w:i w:val="false"/>
          <w:color w:val="000000"/>
        </w:rPr>
        <w:t>Мажилиса Парламента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соответствии с законодательством Республики Казахстан" заменить словом "Мажилиса";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первой пункта 3 слова "ста семи" заменить словами "девяноста восьми";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5: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"Пленарные заседания Мажилиса проводятся по средам и четвергам с 10 до 18 часов, с перерывом с 13 часов 00 минут до 15 часов 00 минут.";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", иные республиканские мероприятия, проводимые в здании Мажилиса" исключить;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"временную комиссию" заменить словом "Комиссию";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слово "секретаря" заменить словом "советника";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исключить;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"секретарь" заменить словом "советник";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автоматизированной системе" заменить словами "на интернет-ресурсе Мажилиса";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"Проекты законов одобряются" заменить словами "Законы принимаются";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"временная комиссия Мажилиса" заменить словом "Комиссия";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Законодательная деятельность Мажилиса Парламента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прохождения законопроектов";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Проект закона на бумажных и электронных носителях вносится в Мажилис на казахском и русском языках с необходимыми приложениями (материалами по законопроекту). При положительном заключении по результатам предварительной проверки на соответствие представленных материалов по законопроекту перечню документов, установленных пунктом 27 настоящего Регламента, а также на предмет соответствия их текстов, в том числе аутентичности текстов на казахском и русском языках, в течение пяти рабочих дней регистрируется в Аппарате Палаты и направляется руководству Палаты, за исключением законопроектов, внесенных Правительством в порядке, предусмотренном частью второй пункта 2 статьи 61 Конституции Республики Казахстан, которые регистрируются и направляются руководству Палаты немедленно.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проекта закона, представленный инициатором законопроекта, и материалы к нему размещаются в автоматизированной системе и на интернет-ресурсе Мажилиса.";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Предоставляемые материалы по законопроекту должны содержать: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в случае, если проект внесен Правительством;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представление, если проект закона инициирован депутатом (депутатами);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приложения, предусмотренные пунктом 2 статьи 29 Закона Республики Казахстан "О правовых актах";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и материалы, предусмотренные Бюджетным кодексом Республики Казахстан – по проекту закона о республиканском бюджете или об уточнении республиканского бюджета, инициируемому Правительством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 и материалы, предусмотренные пунктом 6 статьи 5 Закона Республики Казахстан "О международных договорах Республики Казахстан" – по проекту закона о ратификации или денонсации международного договора;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положительное заключение Правительства по проекту закона, инициируемому депутатом (депутатами) и предусматривающему сокращение государственных доходов или увеличение государственных расходов;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независимой экспертизы (при наличии).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представляются на казахском и русском языках.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одного из обязательных приложений, а также выявлении несоответствий текстов, в том числе неаутентичности текстов на казахском и русском языках, Аппарат Палаты возвращает документы инициатору законопроекта в течение пяти рабочих дней без регистрации для выполнения установленных требований.";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"тридцати" заменить словом "сорока";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Порядок рассмотрения проекта закона, подготовки заключения по законопроекту определяется самостоятельно соответствующим комитетом Палаты.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комитет для подготовки заключения по законопроекту может создавать рабочую группу. Комитет Палаты вправе привлекать в состав рабочих групп инициаторов законопроекта, представителей государственных органов, общественных объединений, научных учреждений, экспертов, специалистов, руководителей хозяйствующих субъектов.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рабочей группы определяется депутат – член головного комитета.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рабочей группы решения принимаются большинством голосов от общего числа депутатов-членов рабочей группы.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сравнительная таблица рабочей группы по законопроекту размещается головным комитетом в автоматизированной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комитет вправе направить законопроект, в том числе для оценки отдельных норм законопроекта, на независимые научную и иные экспертизы в установленном порядке.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Альтернативные законопроекты рассматриваются комитетами Палаты одновременно с основным проектом и по каждому проекту готовится отдельное заключение.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Обсуждение законопроекта в комитетах, в том числе в рабочих группах, проходит открыто. Комитет до обсуждения законопроекта заблаговременно информирует депутатов.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комитет готовит: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обоснованием необходимости принятия закона или отклонения законопроекта;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постановления Мажилиса о результатах рассмотрения законопроекта;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сравнительную таблицу к законопроекту, в которой обобщены поправки постоянных комитетов и депутатов Палаты.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готовится к законопроектам, не требующим двух чтений, а к законам, принимаемым не менее чем в двух чтениях, – ко второму (последующему) чтению и должна содержать: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структурного элемента законопроекта, к которому предлагается поправка;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поправки;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авторе поправки;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внесения поправки;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комитета, в случае непринятия комитетом поправки – обоснование решения комитета.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 по законопроекту, внесенные в сравнительную таблицу, могут быть сняты только инициаторами.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поправка к проекту закона предусматривает сокращение государственных доходов или увеличение государственных расходов, то головной комитет направляет в Правительство внесенную поправку для представления заключения.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заключению Правительства требуются дополнительные пояснения, комитет вправе истребовать их у Правительства.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направление иных поправок депутатов на заключение Правительства.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 по законопроекту, связанные с юридической техникой, а также замечания редакционного характера, не меняющие правового содержания норм законопроекта, могут не включаться в сравнительную таблицу головного комитета и учитываются в тексте закона, принятого Мажилисом Парламента и направляемого на одобрение в Сенат Парламента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 по законопроекту, поступившие после принятия головным комитетом в порядке, установленном настоящим Регламентом, соответствующего заключения по законопроекту, в сравнительную таблицу не включаются.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головного комитета по законопроекту размещается на интернет-ресурсе Мажилиса.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Поправки к проекту закона с обоснованием необходимости их принятия передаются депутатами в письменном виде в головной комитет не позднее чем за десять календарных дней до начала окончательного чтения по законопроекту.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Депутаты, внесшие поправки, вправе уточнять их содержание в ходе обсуждения законопроекта на рабочей группе или в головном комитете, который заблаговременно информирует депутатов о времени и месте заседания.";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Законопроект, подготовленный к рассмотрению на пленарном заседании, материалы к нему направляются головным комитетом в Бюро Палаты, как правило, не позднее чем за два рабочих дня до его заседания для внесения на рассмотрение пленарного заседания Мажилиса.";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"Повестка дня пленарного заседания и все необходимые материалы, касающиеся вопросов, вносимых на рассмотрение Мажилиса, заблаговременно размещаются в автоматизированной системе, но не позднее чем за один день до пленарного заседания Палаты с информированием об этом депутатов.";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 том числе конституционных," исключить;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рассмотрении законопроекта в одном чтении либо в первом чтении Палата заслушивает доклад инициатора данного проекта и содоклад головного комитета, обсуждает основные положения проекта закона.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проекта закона о республиканском бюджете или об уточнении республиканского бюджета на пленарном заседании Палаты заслушивание докладов осуществляется в порядке, определенном Бюджетным кодексом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законопроект рассматривается в одном чтении и не поступило предложений о его отклонении, Палата продолжает обсуждение законопроекта в целом или постатейно в порядке, предусмотренном пунктом 41 настоящего Регламента, и принимает решение, предусмотренное в пункте 41-1 настоящего Регламента.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альтернативных проектов законов по одному и тому же вопросу Палата одновременно обсуждает их в ходе чтения и принимает решение о том, какой из рассматриваемых проектов принять за основу для подготовки ко второму чтению.";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дополнить пунктом 39-1 следующего содержания: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При подготовке законопроекта ко второму (последующему) чтению головной комитет рассматривает внесенные письменные поправки к проекту закона.";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втором чтении по проекту закона с докладом выступает председатель головного комитета или руководитель рабочей группы либо один из членов комитета. Прения по докладу не открываются. В случае необходимости слово для выступления по законопроекту предоставляется представителю Правительства.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второго чтения рассматриваются только поправки, внесенные во время рассмотрения законопроекта в письменном виде в головной комитет.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рассмотрении законопроекта во втором (последующем) чтении на голосование ставится: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законопроект, предложенный инициатором;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законопроект с учетом всех принятых головным комитетом поправок депутатов, включенных в сравнительную таблицу, без постатейного голосования;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статьи законопроекта по принятым и непринятым позициям сравнительной таблицы, подготовленной головным комитетом.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Авторы, не согласные с решением головного комитета по внесенным поправкам, имеют право выступить со своим обоснованием. По требованию депутата Палаты внесенная им поправка ставится на голосование. В этом случае первым на голосование ставится предложение депутата, каждая поправка голосуется отдельно. Если предложено внести несколько поправок в одну и ту же статью проекта, то вначале голосуются те из них, принятие или отклонение которых позволит решить вопрос о других поправках.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может принять решение о голосовании в порядке, предусмотренном подпунктами 1) и 2) части первой настоящего пункта, если ни один из депутатов не возражает против такого порядка.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законопроекта во втором чтении Палата принимает одно из решений, указанных в пункте 41-1 настоящего Регламента.";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дополнить пунктом 41-1 следующего содержания: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По результатам рассмотрения законопроекта Палата большинством голосов от общего числа депутатов принимает одно из следующих решений: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закон и направить его для одобрения в Сенат;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вернуть проект закона на доработку в комитет;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последующие чтения;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отклонить в целом законопроект.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Отклоненный законопроект считается непринятым и возвращается инициатору.";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Закон, принятый Мажилисом, вместе с постановлением Палаты в течение десяти календарных дней со дня его принятия, предварительно скрепленный подписями председателя головного комитета, руководителя рабочей группы (при наличии) и руководителей соответствующих отделов Аппарата Мажилиса, через Аппарат Палаты передается для одобрения в Сенат Парламента.";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строку "Рассмотрение законопроектов, отклоненных Сенатом" заменить словами "Параграф 2. Рассмотрение законов, не одобренных Сенатом";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Сенат вправе не одобрить закон, принятый Мажилисом, в целом или в части отдельных его статей.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закон возвращается в Мажилис с материалами, предусмотренными Регламентом Парламента Республики Казахстан.";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Председатель Мажилиса передает возвращенный Сенатом закон с прилагаемыми документами в головной комитет, который рассматривает основания неодобрения Сенатом закона и готовит по ним заключение.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Бюро Палаты с учетом заключения головного комитета вносит предложение о включении закона, не одобренного Сенатом, в повестку дня пленарного заседания.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Сенатом материалы и заключение головного комитета заблаговременно размещаются в автоматизированной системе, но не позднее чем за один день до пленарного заседания Палаты.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рассмотрении закона, не одобренного Сенатом на пленарном заседании, Палата заслушивает доклад председателя головного комитета или одного из членов комитета. Прения по докладу не открываются.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семи календарных дней направляется в Сенат для представления Президенту на подпись.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Мажилис большинством голосов от общего числа депутатов возражает против предложенной Сенатом редакции отдельных статей закона, а также, если Сенат не одобрил закон в целом, разногласия между Палатами Парламента разрешаются путем согласительных процедур.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возникших разногласий Мажилис и Сенат создают согласительную комиссию с участием равного количества депутатов от каждой Палаты. В работе согласительной комиссии может принимать участие с правом совещательного голоса субъект права законодательной инициативы (уполномоченное им лицо).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необходимости создания согласительной комиссии и об избрании в ее состав депутатов от Мажилиса принимается на пленарном заседании Палаты большинством голосов от общего числа депутатов Мажилиса и направляется в Сенат. После идентичной процедуры избрания депутатов в согласительную комиссию Сенатом, члены согласительной комиссии избирают из своего состава председателя большинством голосов от общего числа членов согласительной комиссии.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Согласительная комиссия рассматривает лишь те положения закона, по которым возникли разногласия между Сенатом и Мажилисом, стремясь выработать единый текст соответствующего закона.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и "против" голос председателя согласительной комиссии считается решающим.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согласительная комиссия принимает постановление, содержащее предложения по преодолению разногласий, которое вносится на рассмотрение Бюро Мажилиса.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согласительной комиссии прилагается сравнительная таблица статей закона, в которые были внесены изменения.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рассмотрении закона после согласительной комиссии Мажилисом обсуждаются только предложения, содержащиеся в постановлении согласительной комиссии. Никакие поправки, выходящие за пределы этих предложений, Мажилисом не рассматриваются.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Мажилис принимает решение по каждому предложению согласительной комиссии отдельно большинством голосов от общего числа депутатов Палаты. При отсутствии возражений на голосование может быть поставлена таблица согласительной комиссии в целом.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Несогласие Мажилиса с одним из предложений согласительной комиссии влечет последствия, предусмотренные пунктом 51-2 настоящего Регламента.";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дополнить пунктами 51-1 и 51-2 следующего содержания: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Постановление Мажилиса Парламента, материалы согласительной комиссии в течение семи календарных дней направляются в Сенат.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51-2. 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календарных дней представляется Президенту на подпись.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 не наберет указанного большинства голосов депутатов Мажилиса, закон считается непринятым и возвращается инициатору.";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строку "Внесение изменений и дополнений в Конституцию Республики Казахстан" исключить;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строку "Обращения в Конституционный Совет Республики" заменить словами "Параграф 3. Обращения в Конституционный Суд Республики Казахстан";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Председатель Мажилиса, депутаты Палаты в количестве не менее одной пятой части от общего числа депутатов Парламента в соответствии с Конституцией Республики Казахстан могут обращаться в Конституционный Суд Республики Казахстан в порядке, предусмотренном Конституционным законом Республики Казахстан "О Конституционном Суде Республики Казахстан". К обращению депутатов прилагается список депутатов с указанием фамилии, имени и отчества (при его наличии), удостоверенный их подписями. Обращение в Конституционный Суд направляется Аппаратом Мажилиса.";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абзац первый пункта 60 изложить в следующей редакции: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числе:";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преодолены хотя бы одной из Палат, закон считается непринятым или принятым в редакции, предложенной Президентом;";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"проектов конституционных законов и" исключить;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дополнить пунктом 61-1 следующего содержания: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Представление материалов к отчетам Правительства Республики Казахстан и Высшей аудиторской палаты об исполнении республиканского бюджета, заслушивание докладов, обсуждение отчетов об исполнении республиканского бюджета на пленарном заседании Палаты осуществляется в порядке, определенном Бюджетным кодексом Республики Казахстан и Регламентом Парламента Республики Казахстан.";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75-1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"Сенатом" заменить словом "Парламентом";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</w:t>
      </w:r>
      <w:r>
        <w:rPr>
          <w:rFonts w:ascii="Times New Roman"/>
          <w:b w:val="false"/>
          <w:i w:val="false"/>
          <w:color w:val="000000"/>
          <w:sz w:val="28"/>
        </w:rPr>
        <w:t>пункте 75-2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"не подтверждает ранее принятого Парламентом решения по закону" заменить словами "не преодолеет возражения Президента";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"подтвердит ранее принятое по закону решение" заменить словами "преодолеет возражения Президента";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исключить;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части первой пункта 76: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рассмотрение этих проектов" исключить;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заслушивание два раза в год отчета Председателя Высшей аудиторской палаты;";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Принятие к рассмотрению и рассмотрение проектов конституционных законов, а также законопроектов, инициированных Правительством Республики Казахстан в соответствии с частью второй пункта 2 статьи 61 Конституции Республики Казахстан, осуществляется в соответствии с настоящим Регламентом и Регламентом Парламента.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к рассмотрению и рассмотрение проектов законов Мажилисом Парламента Республики Казахстан осуществляется в соответствии с главой 3 настоящего Регламента.";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дополнить пунктом 86-1 следующего содержания: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"86-1. Отчет Председателя Высшей аудиторской палаты заслушивается на пленарном заседании Палаты.";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подпункт 1) пункта 89 изложить в следующей редакции: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назначает на должности трех судей Конституционного Суда; назначает на пятилетний срок на должности двух членов Центральной избирательной комиссии, трех членов Высшей аудиторской палаты;";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</w:t>
      </w:r>
      <w:r>
        <w:rPr>
          <w:rFonts w:ascii="Times New Roman"/>
          <w:b w:val="false"/>
          <w:i w:val="false"/>
          <w:color w:val="000000"/>
          <w:sz w:val="28"/>
        </w:rPr>
        <w:t>пункты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При внесении Генеральным Прокурором Республики представления в Мажилис Парламента для получения согласия на привлечение депутата к уголовной ответственности, задержание, содержание под стражей, домашний арест, привод или применение мер административного взыскания, налагаемых в судебном порядке, представление направляется Мажилисом Парламента в Центральную избирательную комиссию Республики для подготовки заключения и внесения его на пленарное заседание Палаты.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вносится Генеральным Прокурором перед предъявлением депутату постановления о квалификации деяния подозреваемого, внесением в суд ходатайства о санкционировании меры пресечения в виде содержания под стражей, домашнего ареста, решением вопроса о необходимости задержания, принудительного привода или направлением дела об административном правонарушении в суд.";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"Правительственный час" транслируется в режиме онлайн на интернет-ресурсе Мажилиса.";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в </w:t>
      </w:r>
      <w:r>
        <w:rPr>
          <w:rFonts w:ascii="Times New Roman"/>
          <w:b w:val="false"/>
          <w:i w:val="false"/>
          <w:color w:val="000000"/>
          <w:sz w:val="28"/>
        </w:rPr>
        <w:t>пункте 100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"могут публиковаться" заменить словом "публикуются";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"освещаться" заменить словами "могут освещаться";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"могут транслироваться" заменить словом "транслируются";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законодательством Республики Казахстан" заменить словом "Мажилиса";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 подпункте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"Совете" заменить словом "Суде";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задавать вопросы, получать ответы и высказывать мнение по любому вопросу повестки дня любому должностному лицу, выступающему в Мажилисе в установленном законом и настоящим Регламентом порядке;";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часть вторую пункта 149 изложить в следующей редакции: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"Депутат Парламента имеет право обратиться с запросом к Премьер-Министру и членам Правительства, Председателю Национального Банка, Председателю и членам Центральной избирательной комиссии, Генеральному Прокурору, Председателю Комитета национальной безопасности Республики, Председателю и членам Высшей аудиторской палаты, акимам областей, городов республиканского значения и столицы. При этом запрос, обращенный к Генеральному Прокурору либо первым руководителям правоохранительных и специальных государственных органов, не может касаться вопросов, связанных с осуществлением функций уголовного преследования.";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"поступления адресату" заменить словом "оглашения";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 </w:t>
      </w:r>
      <w:r>
        <w:rPr>
          <w:rFonts w:ascii="Times New Roman"/>
          <w:b w:val="false"/>
          <w:i w:val="false"/>
          <w:color w:val="000000"/>
          <w:sz w:val="28"/>
        </w:rPr>
        <w:t>пункте 155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"Счетного комитета по контролю за исполнением республиканского бюджета" заменить словами "Высшей аудиторской палаты";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пункте 155-1 слова "официальном сайте Парламента" заменить словами "интернет-ресурсе Мажилиса";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в </w:t>
      </w:r>
      <w:r>
        <w:rPr>
          <w:rFonts w:ascii="Times New Roman"/>
          <w:b w:val="false"/>
          <w:i w:val="false"/>
          <w:color w:val="000000"/>
          <w:sz w:val="28"/>
        </w:rPr>
        <w:t>пункте 161-1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"для изложения позиции фракции по обсуждаемому вопросу и дополнительное время на выступление – до пяти минут.";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вторым предложением следующего содержания: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"Данная гарантия распространяется и на выступления в случае прекращения прений.";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инициирование парламентских слушаний;";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подпункт 6-1) части первой пункта 178 изложить в следующей редакции: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представляет Палате кандидатуры для назначения на должности судей Конституционного Суда, членов Центральной избирательной комиссии, Высшей аудиторской палаты;";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радио" заменить словами ", радио и социальных сетей".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