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fe94" w14:textId="7a0f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Закона Казахской ССР "О ЗАЩИТЕ ПРАВ 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5 июня 1991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Казахской ССР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Z913400_ </w:t>
      </w:r>
      <w:r>
        <w:rPr>
          <w:rFonts w:ascii="Times New Roman"/>
          <w:b w:val="false"/>
          <w:i w:val="false"/>
          <w:color w:val="000000"/>
          <w:sz w:val="28"/>
        </w:rPr>
        <w:t>
  "О защите прав
потребителей" с 1 января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до приведения законодательства Казахской ССР
в соответствие с настоящим Законом действующие акты законодательства
Казахской ССР применяются, если они не противоречат Закону Казахской
ССР "О защите прав потребителей".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Кабинету Министров 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совместно с исполнительными комитетами местных Советов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народных депутатов Казахской ССР до 1 июля 1991 года обеспечить
разработку "потребительской корзины" товаров и услуг,
соответствующей минимальному прожиточному минимуму, составленной с
учетом демографического состава населения и климатических условий
различных регионов республики;
     - привести решения Правительства Казахской ССР в соответствие с
названным Законом.
     Председатель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