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f290" w14:textId="014f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поpядке введения в действие Закона Республики Казахстан "О госудаpственной гpанице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13 янваpя 1993 года N 1873-ХII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Верховный Совет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Закон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Z937000_ </w:t>
      </w:r>
      <w:r>
        <w:rPr>
          <w:rFonts w:ascii="Times New Roman"/>
          <w:b w:val="false"/>
          <w:i w:val="false"/>
          <w:color w:val="000000"/>
          <w:sz w:val="28"/>
        </w:rPr>
        <w:t>
  "О государственной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границе Республики Казахстан" ввести в действие со дня его
опубликования.
     2. Поручить Кабинету Министров Республики Казахстан:
     - рассмотреть вопрос о правовом оформлении границы Республики
Казахстан с сопредельными государствами и обеспечить необходимые
условия для охраны государственной границы Республики Казахстан;
     - до 1 апреля 1993 года привести в соответствие с принятым
Законом решения Правительства Республики Казахстан, касающиеся охраны
государственной границы Республики Казахстан.
     Председатель Верховного Совета
    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