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b4c2" w14:textId="2cb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направления представителей Верховного Совета Республики Казахстан в Конституционный Суд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сентябpя 1994 года. Утpатило силу Указом Пpезидента Республики Казахстан, имеющим силу Закона от 19 октябpя 1995 г. N 2550.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Верховного Совета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Конституционном Суде Республики Казахстан по делам, возбужденным в 
порядке конституционного судопроизводства, одной из сторон в которых 
выступает Верховный Совет Республики  Казахстан, утверждаются 
распоряжением Председателя Верховного Совета Республики Казахстан 
или по его поручению заместителем по  кандидатурам, предлагаемым 
соответствующим комитетом Верховного Совета.
       Председатель
Верховного Совета Республики
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