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bf4f" w14:textId="d4fb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Семипалатинского городского народного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15 декабpя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статьями 23, 24 и 27 Закона "О судоустройстве 
Казахской ССР"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Образовать Семипалатинский городской народный суд на базе
народных судов упраздненных Ленинского и Ауэзовского районов г.
Семипалатинска со штатной численностью судей 16 единиц согласно
приложению N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Верховного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Верховного
                                Совета Республики Казахстан
                                    14 декабря 1994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Штатная численность судей Семипалатинского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городского народного суда
     Председатель                        1
     Заместители председателя            2
     Народные судьи                     10
     Судьи по административному и
     исполнительному производству        3
                 Итого:                 16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