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6858b" w14:textId="d4685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 РК 51089-2003 Приборы приемно-контрольные и управления пожарные Общие технические требования Методы испытаний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Государственный стандарт Республики Казахстан СТ РК 51089-2003. Утвержден и введен в действие приказом Комитета по стандартизации, метрологии и сертификации Министерства индустрии и торговли Республики Казахстан от 27 марта 2003 года № 108.</w:t>
      </w:r>
    </w:p>
    <w:p>
      <w:pPr>
        <w:spacing w:after="0"/>
        <w:ind w:left="0"/>
        <w:jc w:val="left"/>
      </w:pPr>
    </w:p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Содержание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(Неофициальный текст)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Область применения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Нормативные ссылки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Определения и сокращения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Приборы приемно-контрольные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4.1 Классификация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4.2 Общие технические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4.3 Методы испытаний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 Приборы управления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5.1 Классификация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5.2 Общие технические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5.3 Методы испытаний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Библиография</w:t>
      </w:r>
    </w:p>
    <w:bookmarkStart w:name="z19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 Область применения</w:t>
      </w:r>
    </w:p>
    <w:bookmarkEnd w:id="2"/>
    <w:bookmarkStart w:name="z2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стандарт распространяется на пожарные приемно-контрольные приборы и пожарные приборы управления в составе систем обнаружения и тушения пожаров, а также систем противодымной защиты зданий и сооружений и устанавливает общие технические требования к ППКП и методы их испытаний.</w:t>
      </w:r>
    </w:p>
    <w:bookmarkEnd w:id="3"/>
    <w:bookmarkStart w:name="z2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распространяется также на изделия, совмещающие в себе функции пожарных приемно-контрольных приборов и пожарных приборов управления. В этом случае эти изделия должны удовлетворять требованием, предъявляемым к пожарным приемно-контрольным приборам и пожарным приборам управления.</w:t>
      </w:r>
    </w:p>
    <w:bookmarkEnd w:id="4"/>
    <w:bookmarkStart w:name="z2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не распространяется на пожарные приемно-контрольные приборы и пожарные приборы управления специального исполнения, а также предназначенные для работ во взрывоопасных помещениях.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и методы испытаний пожарных приемно-контрольных приборов и пожарных приборов управления, приведенные в настоящем стандарте, являются обязательными.</w:t>
      </w:r>
    </w:p>
    <w:bookmarkEnd w:id="6"/>
    <w:bookmarkStart w:name="z2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 Нормативные ссылки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стандарте использованы ссылки на следующие стандарты: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СТ РК 1166-2002</w:t>
      </w:r>
      <w:r>
        <w:rPr>
          <w:rFonts w:ascii="Times New Roman"/>
          <w:b w:val="false"/>
          <w:i/>
          <w:color w:val="000000"/>
          <w:sz w:val="28"/>
        </w:rPr>
        <w:t xml:space="preserve"> Техника пожарная. Классификация. Термины и определения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СТ РК 1167-2002</w:t>
      </w:r>
      <w:r>
        <w:rPr>
          <w:rFonts w:ascii="Times New Roman"/>
          <w:b w:val="false"/>
          <w:i/>
          <w:color w:val="000000"/>
          <w:sz w:val="28"/>
        </w:rPr>
        <w:t xml:space="preserve"> Пожарная автоматика. Классификация. Термины и определения.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12.1.004-91 ССБТ. Пожарная безопасность. Общие требования.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12.2.006-87 (МЭК 65-85) Безопасность аппаратуры электронной сетевой и сходных с ней устройств, предназначенных для бытового и аналогичного общего применения. Общие требования и методы испытаний.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12.2.007.0-75 ССБТ. Изделия электротехнические. Общие требование безопасности.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15150-69 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25511-79 Радиопомехи индустриальные от электротехнических устройств, эксплуатируемых в жилых домах или подключаемых к их электрическим сетям. Нормы и методы измерений.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27.003-90 Надежность в технике. Состав и общие правила задания требований по надежности.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27.410-87 Надежность в технике. Методы контроля показателей надежности и план контрольных испытаний на надежность.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28199-89 (МЭК 68-2-1-74) Основные методы испытаний на воздействие внешних факторов. Часть 2. Испытания. Испытание А: Холод.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28200-89 (МЭК 68-2-2-74) Основные методы испытаний на воздействие внешних факторов. Часть 2. Испытания. Испытание В: Сухо теплое.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28201-89 (МЭК 68-2-3-69) Основные методы испытаний на воздействие внешних факторов. Часть 2. Испытания. Испытание Са: Влажное тепло, постоянный режим.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28203-89 (МЭК 68-2-6-82) Основные методы испытаний на воздействие внешних факторов. Часть 2. Испытания. Испытание Fс и руководство: Вибрация (синусоидальная).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28213-89 (МЭК 68-2-27-87) Основные методы испытаний на воздействие внешних факторов. Часть 2. Испытания. Испытание Еа и руководство: Одиночный удар.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28216-89 (МЭК 68-2-30-87) Основные методы испытаний на воздействие внешних факторов. Часть 2. Испытания. Испытание Dd и руководство: Влажное тепло, циклическое (12+12 часовой цикл).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ГОСТ 28221-89 (МЭК 68-2-35-73) Основные методы испытаний на воздействие внешних факторов. Часть 2. Испытания. Испытание Fda: Случайная широкополосная вибрация. Высокая воспроизводимость.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ГОСТ 29073-91 Совместимость технических средств измерения, контроля и управления промышленными процессами электромагнитная. Устойчивость к электромагнитным помехам. Общие положения.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ГОСТ 29156-91 (МЭК 801-4-88) Совместимость технических средств электромагнитная. Устойчивость к наносекундным импульсным помехам. Технические требования и методы испытаний.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ГОСТ 29191-91 (МЭК 801-2-91) Совместимость технических средств электромагнитная. Приборы СВЧ. Методы измерения побочных колебаний.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ГОСТ 30379-95 Совместимость технических средств охранной, пожарной и охранно-пожарной сигнализации электромагнитная. Требования, нормы и методы испытаний на помехоустойчивость и индустриальные радиопомехи.</w:t>
      </w:r>
    </w:p>
    <w:bookmarkEnd w:id="28"/>
    <w:bookmarkStart w:name="z46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 Определения и сокращения</w:t>
      </w:r>
    </w:p>
    <w:bookmarkEnd w:id="29"/>
    <w:bookmarkStart w:name="z47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3.1 Определения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стандарте применяют термины и определения в соответствии с СТ РК и ГОСТ: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извещатель пожарный</w:t>
      </w:r>
      <w:r>
        <w:rPr>
          <w:rFonts w:ascii="Times New Roman"/>
          <w:b w:val="false"/>
          <w:i/>
          <w:color w:val="000000"/>
          <w:sz w:val="28"/>
        </w:rPr>
        <w:t>: Устройство для формирования сигнала о пожаре (</w:t>
      </w:r>
      <w:r>
        <w:rPr>
          <w:rFonts w:ascii="Times New Roman"/>
          <w:b w:val="false"/>
          <w:i/>
          <w:color w:val="000000"/>
          <w:sz w:val="28"/>
        </w:rPr>
        <w:t>СТ РК 1166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импульс</w:t>
      </w:r>
      <w:r>
        <w:rPr>
          <w:rFonts w:ascii="Times New Roman"/>
          <w:b w:val="false"/>
          <w:i/>
          <w:color w:val="000000"/>
          <w:sz w:val="28"/>
        </w:rPr>
        <w:t>: Относительно короткое положительное, отрицательное или знакопеременное изменение величины тока или напряжения (ГОСТ 29156).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оповещатель пожарный</w:t>
      </w:r>
      <w:r>
        <w:rPr>
          <w:rFonts w:ascii="Times New Roman"/>
          <w:b w:val="false"/>
          <w:i/>
          <w:color w:val="000000"/>
          <w:sz w:val="28"/>
        </w:rPr>
        <w:t>: Устройство для массового оповещения людей о пожаре (</w:t>
      </w:r>
      <w:r>
        <w:rPr>
          <w:rFonts w:ascii="Times New Roman"/>
          <w:b w:val="false"/>
          <w:i/>
          <w:color w:val="000000"/>
          <w:sz w:val="28"/>
        </w:rPr>
        <w:t>СТ РК 1167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пачка импульсов</w:t>
      </w:r>
      <w:r>
        <w:rPr>
          <w:rFonts w:ascii="Times New Roman"/>
          <w:b w:val="false"/>
          <w:i/>
          <w:color w:val="000000"/>
          <w:sz w:val="28"/>
        </w:rPr>
        <w:t>: Периодически повторяющиеся импульсы в течение фиксированного интервала времени (ГОСТ 29156).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прибор пожарный управления</w:t>
      </w:r>
      <w:r>
        <w:rPr>
          <w:rFonts w:ascii="Times New Roman"/>
          <w:b w:val="false"/>
          <w:i/>
          <w:color w:val="000000"/>
          <w:sz w:val="28"/>
        </w:rPr>
        <w:t xml:space="preserve">: Составная часть установки пожарной сигнализации для приема извещений от приемно-контролъных приборов, извещателей (шлейфов сигнализации) предназначенное для формирования сигналов управления автоматическими средствами пожаротушения, контроля их состояния, управления световыми и звуковыми оповещателями, а также различными информационными табло (СТ </w:t>
      </w:r>
      <w:r>
        <w:rPr>
          <w:rFonts w:ascii="Times New Roman"/>
          <w:b w:val="false"/>
          <w:i/>
          <w:color w:val="000000"/>
          <w:sz w:val="28"/>
        </w:rPr>
        <w:t>РК 1167).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прибор приемно-контрольный пожарный</w:t>
      </w:r>
      <w:r>
        <w:rPr>
          <w:rFonts w:ascii="Times New Roman"/>
          <w:b w:val="false"/>
          <w:i/>
          <w:color w:val="000000"/>
          <w:sz w:val="28"/>
        </w:rPr>
        <w:t>: Составная часть установки пожарной сигнализации для приема информации от пожарных извещателей, выработки сигнала о возникновении пожара или неисправности установки, формирования сигналов на запуск систем противопожарной защиты и для дальнейшей передачи команд на другие устройства (СТ РК 1166).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установка пожарной сигнализации</w:t>
      </w:r>
      <w:r>
        <w:rPr>
          <w:rFonts w:ascii="Times New Roman"/>
          <w:b w:val="false"/>
          <w:i/>
          <w:color w:val="000000"/>
          <w:sz w:val="28"/>
        </w:rPr>
        <w:t>: Совокупность технических средств, установленных на защищаемом объекте, для обнаружения пожара, обработки, представления в заданном виде извещения о пожаре на этом объекте, специальной информации и (или) выдачи команд на включение автоматических установок пожаротушения и технические устройства (</w:t>
      </w:r>
      <w:r>
        <w:rPr>
          <w:rFonts w:ascii="Times New Roman"/>
          <w:b w:val="false"/>
          <w:i/>
          <w:color w:val="000000"/>
          <w:sz w:val="28"/>
        </w:rPr>
        <w:t>СТ РК 1167</w:t>
      </w:r>
      <w:r>
        <w:rPr>
          <w:rFonts w:ascii="Times New Roman"/>
          <w:b w:val="false"/>
          <w:i/>
          <w:color w:val="000000"/>
          <w:sz w:val="28"/>
        </w:rPr>
        <w:t>).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шлейф пожарной сигнализации</w:t>
      </w:r>
      <w:r>
        <w:rPr>
          <w:rFonts w:ascii="Times New Roman"/>
          <w:b w:val="false"/>
          <w:i/>
          <w:color w:val="000000"/>
          <w:sz w:val="28"/>
        </w:rPr>
        <w:t>: Электрическая соединительная линия в системе пожарной сигнализации между приемно-контрольным прибором и пожарным извещателем (СТ РК 1167).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электростатический разряд</w:t>
      </w:r>
      <w:r>
        <w:rPr>
          <w:rFonts w:ascii="Times New Roman"/>
          <w:b w:val="false"/>
          <w:i/>
          <w:color w:val="000000"/>
          <w:sz w:val="28"/>
        </w:rPr>
        <w:t>: Импульс тока между объектами с различными электростатическими потенциалами, возникающий при их сближении или контакте (ГОСТ 29191).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В дополнение к ним в настоящем стандарте установлены следующие термины и их определения: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информационная емкость ППКП</w:t>
      </w:r>
      <w:r>
        <w:rPr>
          <w:rFonts w:ascii="Times New Roman"/>
          <w:b w:val="false"/>
          <w:i/>
          <w:color w:val="000000"/>
          <w:sz w:val="28"/>
        </w:rPr>
        <w:t>: Количество контролируемых шлейфов сигнализации.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информационная емкость ППУ</w:t>
      </w:r>
      <w:r>
        <w:rPr>
          <w:rFonts w:ascii="Times New Roman"/>
          <w:b w:val="false"/>
          <w:i/>
          <w:color w:val="000000"/>
          <w:sz w:val="28"/>
        </w:rPr>
        <w:t>: Количество защищаемых зон.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командный (стартовый) импульс</w:t>
      </w:r>
      <w:r>
        <w:rPr>
          <w:rFonts w:ascii="Times New Roman"/>
          <w:b w:val="false"/>
          <w:i/>
          <w:color w:val="000000"/>
          <w:sz w:val="28"/>
        </w:rPr>
        <w:t>: Переключение контактных или бесконтактных (потенциальных или беспотенциальных) элементов на выходах аппаратуры установки пожаротушения или пожарной сигнализации [</w:t>
      </w:r>
      <w:r>
        <w:rPr>
          <w:rFonts w:ascii="Times New Roman"/>
          <w:b w:val="false"/>
          <w:i/>
          <w:color w:val="000000"/>
          <w:sz w:val="28"/>
        </w:rPr>
        <w:t>2</w:t>
      </w:r>
      <w:r>
        <w:rPr>
          <w:rFonts w:ascii="Times New Roman"/>
          <w:b w:val="false"/>
          <w:i/>
          <w:color w:val="000000"/>
          <w:sz w:val="28"/>
        </w:rPr>
        <w:t>].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полезный радиосигнал</w:t>
      </w:r>
      <w:r>
        <w:rPr>
          <w:rFonts w:ascii="Times New Roman"/>
          <w:b w:val="false"/>
          <w:i/>
          <w:color w:val="000000"/>
          <w:sz w:val="28"/>
        </w:rPr>
        <w:t>: Радиосигнал с частотой и классом излучения, предназначенный для радиоприема заданным радиоприемным устройством.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- приборы приемно-контрольные и управления пожарные</w:t>
      </w:r>
      <w:r>
        <w:rPr>
          <w:rFonts w:ascii="Times New Roman"/>
          <w:b w:val="false"/>
          <w:i/>
          <w:color w:val="000000"/>
          <w:sz w:val="28"/>
        </w:rPr>
        <w:t>: Составные части установки пожарной сигнализации, предназначенные для обеспечения электропитанием активных (токопотребляющих) пожарных извещателей, приема от них сигналов, выдачи информации и управление световыми, звуковыми оповещателями, а также формирования выходных сигналов для включения (пуска) установок пожаротушения, систем дымоудаления и отключения вентиляции.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- </w:t>
      </w:r>
      <w:r>
        <w:rPr>
          <w:rFonts w:ascii="Times New Roman"/>
          <w:b w:val="false"/>
          <w:i/>
          <w:color w:val="000000"/>
          <w:sz w:val="28"/>
        </w:rPr>
        <w:t>разветвленность ППУ</w:t>
      </w:r>
      <w:r>
        <w:rPr>
          <w:rFonts w:ascii="Times New Roman"/>
          <w:b w:val="false"/>
          <w:i/>
          <w:color w:val="000000"/>
          <w:sz w:val="28"/>
        </w:rPr>
        <w:t>: Количество коммутируемых цепей, приходящихся на одну защищаемую зону.</w:t>
      </w:r>
    </w:p>
    <w:bookmarkEnd w:id="47"/>
    <w:bookmarkStart w:name="z65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3.2 Сокращения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АСПТ</w:t>
      </w:r>
      <w:r>
        <w:rPr>
          <w:rFonts w:ascii="Times New Roman"/>
          <w:b w:val="false"/>
          <w:i w:val="false"/>
          <w:color w:val="000000"/>
          <w:sz w:val="28"/>
        </w:rPr>
        <w:t>: Автоматические средства пожаротушения.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ПКПП</w:t>
      </w:r>
      <w:r>
        <w:rPr>
          <w:rFonts w:ascii="Times New Roman"/>
          <w:b w:val="false"/>
          <w:i w:val="false"/>
          <w:color w:val="000000"/>
          <w:sz w:val="28"/>
        </w:rPr>
        <w:t>: Пожарные приемно-контрольные приборы.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ППУ</w:t>
      </w:r>
      <w:r>
        <w:rPr>
          <w:rFonts w:ascii="Times New Roman"/>
          <w:b w:val="false"/>
          <w:i w:val="false"/>
          <w:color w:val="000000"/>
          <w:sz w:val="28"/>
        </w:rPr>
        <w:t>: Пожарные приборы управления.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/>
          <w:i w:val="false"/>
          <w:color w:val="000000"/>
          <w:sz w:val="28"/>
        </w:rPr>
        <w:t>ПИ</w:t>
      </w:r>
      <w:r>
        <w:rPr>
          <w:rFonts w:ascii="Times New Roman"/>
          <w:b w:val="false"/>
          <w:i w:val="false"/>
          <w:color w:val="000000"/>
          <w:sz w:val="28"/>
        </w:rPr>
        <w:t>: Пожарный извещатель.</w:t>
      </w:r>
    </w:p>
    <w:bookmarkEnd w:id="52"/>
    <w:bookmarkStart w:name="z70" w:id="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 Приборы приемно-контрольные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4.1 Классификация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4.1.1 По информационной емкости ППКП подразделяют: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малой информационной емкостью - до пяти шлейфов сигнализации;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средней информационной емкостью - от шести до двадцати шлейфов сигнализации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большой информационной емкостью - свыше двадцати шлейфов сигнализации.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4.1.2 По информативности ППКП подразделяют: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малой информативностью - до трех видов извещений;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средней информативности - от трех до пяти видов извещений;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большой информативности - свыше пяти видов извещений.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4.1.3 По возможности резервирования составных частей ППКП средней и большой информационной емкости подразделяют на приборы: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резервирования;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резервированием.</w:t>
      </w:r>
    </w:p>
    <w:bookmarkEnd w:id="65"/>
    <w:bookmarkStart w:name="z83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 Общие технические требования</w:t>
      </w:r>
    </w:p>
    <w:bookmarkEnd w:id="66"/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4.2.1 Требования назначения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4.2.1.1 Информационную емкость ППКП следует выбирать из следующих рядов: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одного до пяти шлейфов сигнализации - для ППКП малой информационной емкости;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10 до 20 с шагом два шлейфа сигнализации - для ППКП средней информационной емкости;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от 30 до 100 с шагом десять шлейфов сигнализации - для ППКП большой информационной емкости.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4.2.1.2 ППКП должны сохранять работоспособность при сопротивлении шлейфа сигнализации (без учета сопротивления выносного элемента) не более значения, выбираемого из следующего ряда: 0,1; 0,15; 0,22; 0,33; 0,47; 1,0 кОм, и при сопротивлении утечки между проводами шлейфа и между каждым проводом и землей не менее 50 кОм.</w:t>
      </w:r>
    </w:p>
    <w:bookmarkEnd w:id="72"/>
    <w:bookmarkStart w:name="z9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4.2.1.3 ППКП должны обеспечивать следующие функции: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электрических сигналов от ручных и автоматических ПИ со световой индикацией номера шлейфа, в котором произошло срабатывание ПИ, и включением звуковой и световой сигнализации;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контроль исправности шлейфов сигнализации по всей их длине с автоматическим выявлением обрыва или короткого замыкания в них, а также световую и звуковую сигнализацию о возникшей неисправности;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контроль замыкания шлейфов сигнализации и линий связи на землю (если это препятствует нормальной работе ППКП);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ручной или автоматический контроль работоспособности и состояния узлов и блоков ППКП с возможностью выдачи извещения об их неисправности во внешние цепи;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ручное включение любого из шлейфов сигнализации. При этом выключение одного или нескольких шлейфов сигнализации должно сопровождаться выдачей извещения о неисправности во внешние цепи;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ручное включение звуковой сигнализации о принятом извещении с сохранением световой индикации, при этом выключение звуковой сигнализации не должно влиять на прием извещений с других шлейфов сигнализации и на ее последующее включение при поступлении нового тревожного извещения;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преимущественно регистрацию и передачу во внешние цепи извещения о пожаре по отношению к другим сигналам, формируемым ППКП;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посылку в ручной ПИ обратного сигнала, подтверждающего прием поданного им извещения о пожаре;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защиту органов управления от несанкционированного доступа посторонних лиц;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автоматическую передачу раздельных извещений о пожаре, неисправности ППКП и несанкционированном проникновении посторонних лиц к органам управления ППКП;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формирование стартового импульса запуска ППУ автоматическими средствами пожаротушения при срабатывании двух ПИ, установленных в одном защищаемом помещении, с выдержкой не менее 30 с и без выдержки времени для помещений, в которых пребывание людей не предусмотрено;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цепи;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возможность включения в один шлейф сигнализации активных (энергопотребляющих) и пассивных ПИ с нормально замкнутыми контактами;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контроль состояния резервного источника питания (аккумулятора);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возможность программирование тактики формирования извещения о пожаре.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у ППКП функций, указанных в перечислениях 3), 4), 5), 6), 8), 10), 11), 13), 14) и 15).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4.2.1.4 ППКП должны обеспечивать выдачу следующих видов извещений: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извещение о пожаре при срабатывании одного ПИ в шлейфе сигнализации;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извещение о пожаре при срабатывании двух ПИ для ППКП, работающих совместно с АСПТ;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извещение о коротком замыкании или обрыва шлейфа сигнализации;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извещение об отключении напряжения основного источника питания или о снижении напряжения ниже допустимого уровня;</w:t>
      </w:r>
    </w:p>
    <w:bookmarkEnd w:id="94"/>
    <w:bookmarkStart w:name="z11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извещение об отключении напряжения резервного источника питания;</w:t>
      </w:r>
    </w:p>
    <w:bookmarkEnd w:id="95"/>
    <w:bookmarkStart w:name="z11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извещение о неисправности ППКП при ручной или автоматической проверке его работоспособности;</w:t>
      </w:r>
    </w:p>
    <w:bookmarkEnd w:id="96"/>
    <w:bookmarkStart w:name="z11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извещение о переходе с основного на резервный источник питания;</w:t>
      </w:r>
    </w:p>
    <w:bookmarkEnd w:id="97"/>
    <w:bookmarkStart w:name="z11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извещение о несанкционированном доступе посторонних лиц к органу управления ППКП;</w:t>
      </w:r>
    </w:p>
    <w:bookmarkEnd w:id="98"/>
    <w:bookmarkStart w:name="z11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4.2.1.5 ППКП должны обеспечивать регистрацию и отображение извещений одним из следующих способов:</w:t>
      </w:r>
    </w:p>
    <w:bookmarkEnd w:id="99"/>
    <w:bookmarkStart w:name="z11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световой индикацией;</w:t>
      </w:r>
    </w:p>
    <w:bookmarkEnd w:id="100"/>
    <w:bookmarkStart w:name="z11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световой </w:t>
      </w:r>
      <w:r>
        <w:rPr>
          <w:rFonts w:ascii="Times New Roman"/>
          <w:b w:val="false"/>
          <w:i/>
          <w:color w:val="000000"/>
          <w:sz w:val="28"/>
        </w:rPr>
        <w:t>индикацией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звуковым оповещением.</w:t>
      </w:r>
    </w:p>
    <w:bookmarkEnd w:id="101"/>
    <w:bookmarkStart w:name="z11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дополнительное отображение извещений цифропечатающим устройством или на дисплее.</w:t>
      </w:r>
    </w:p>
    <w:bookmarkEnd w:id="102"/>
    <w:bookmarkStart w:name="z12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Примечания</w:t>
      </w:r>
    </w:p>
    <w:bookmarkEnd w:id="103"/>
    <w:bookmarkStart w:name="z12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1 Световая индикация и звуковая сигнализация о пожаре должны быть отличны, от других и обеспечивать однозначное восприятие.</w:t>
      </w:r>
    </w:p>
    <w:bookmarkEnd w:id="104"/>
    <w:bookmarkStart w:name="z12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В общее извещение о неисправности допускается объединение следующих извещении, передаваемых во внешние цепи:</w:t>
      </w:r>
    </w:p>
    <w:bookmarkEnd w:id="105"/>
    <w:bookmarkStart w:name="z12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неисправности ППКП;</w:t>
      </w:r>
    </w:p>
    <w:bookmarkEnd w:id="106"/>
    <w:bookmarkStart w:name="z12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неисправности шлейфа сигнализации;</w:t>
      </w:r>
    </w:p>
    <w:bookmarkEnd w:id="107"/>
    <w:bookmarkStart w:name="z12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несанкционированном доступе посторонних лиц к органам управления ППКП;</w:t>
      </w:r>
    </w:p>
    <w:bookmarkEnd w:id="108"/>
    <w:bookmarkStart w:name="z12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на лицевой панели ППКП должна присутствовать световая индикация вида передаваемого извещения.</w:t>
      </w:r>
    </w:p>
    <w:bookmarkEnd w:id="109"/>
    <w:bookmarkStart w:name="z12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4.2.1.6 В ППКП средней и большой емкости должна быть предусмотрена возможность раздельной регистрации счетчиками или иными устройствами количества извещений о пожаре, а также извещения о полном обесточивании прибора.</w:t>
      </w:r>
    </w:p>
    <w:bookmarkEnd w:id="110"/>
    <w:bookmarkStart w:name="z12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4.2.1.7 ППКП должны иметь следующие показатели назначения:</w:t>
      </w:r>
    </w:p>
    <w:bookmarkEnd w:id="111"/>
    <w:bookmarkStart w:name="z12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потребляемый ток от резервного источника питания в дежурном режиме и в режиме тревоги;</w:t>
      </w:r>
    </w:p>
    <w:bookmarkEnd w:id="112"/>
    <w:bookmarkStart w:name="z13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диапазон питающих напряжений;</w:t>
      </w:r>
    </w:p>
    <w:bookmarkEnd w:id="113"/>
    <w:bookmarkStart w:name="z13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помехозащищенность;</w:t>
      </w:r>
    </w:p>
    <w:bookmarkEnd w:id="114"/>
    <w:bookmarkStart w:name="z13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емкость;</w:t>
      </w:r>
    </w:p>
    <w:bookmarkEnd w:id="115"/>
    <w:bookmarkStart w:name="z13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информативность;</w:t>
      </w:r>
    </w:p>
    <w:bookmarkEnd w:id="116"/>
    <w:bookmarkStart w:name="z13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напряжение, коммутируемое выходными контактами;</w:t>
      </w:r>
    </w:p>
    <w:bookmarkEnd w:id="117"/>
    <w:bookmarkStart w:name="z13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максимальный ток, коммутируемый выходными контактами;</w:t>
      </w:r>
    </w:p>
    <w:bookmarkEnd w:id="118"/>
    <w:bookmarkStart w:name="z13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время технической готовности к работе;</w:t>
      </w:r>
    </w:p>
    <w:bookmarkEnd w:id="119"/>
    <w:bookmarkStart w:name="z13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максимальное сопротивление шлейфа сигнализации без учета сопротивления выносного элемента, </w:t>
      </w:r>
      <w:r>
        <w:rPr>
          <w:rFonts w:ascii="Times New Roman"/>
          <w:b w:val="false"/>
          <w:i/>
          <w:color w:val="000000"/>
          <w:sz w:val="28"/>
        </w:rPr>
        <w:t>при котором ППКП сохраняет работоспособность;</w:t>
      </w:r>
    </w:p>
    <w:bookmarkEnd w:id="120"/>
    <w:bookmarkStart w:name="z13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минимально допустимая величина сопротивления утечки между проводами шлейфа сигнализации или каждого из проводов на "Землю", </w:t>
      </w:r>
      <w:r>
        <w:rPr>
          <w:rFonts w:ascii="Times New Roman"/>
          <w:b w:val="false"/>
          <w:i/>
          <w:color w:val="000000"/>
          <w:sz w:val="28"/>
        </w:rPr>
        <w:t>при котором ППКП сохраняет работоспособность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121"/>
    <w:bookmarkStart w:name="z13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величина тока по шлейфу сигнализации для питания извещателей;</w:t>
      </w:r>
    </w:p>
    <w:bookmarkEnd w:id="122"/>
    <w:bookmarkStart w:name="z14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длительность извещения о тревоге;</w:t>
      </w:r>
    </w:p>
    <w:bookmarkEnd w:id="123"/>
    <w:bookmarkStart w:name="z14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рабочие условия применения по климатическим воздействиям;</w:t>
      </w:r>
    </w:p>
    <w:bookmarkEnd w:id="124"/>
    <w:bookmarkStart w:name="z14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рабочие условия применения по механическим воздействиям;</w:t>
      </w:r>
    </w:p>
    <w:bookmarkEnd w:id="125"/>
    <w:bookmarkStart w:name="z14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габаритные размеры.</w:t>
      </w:r>
    </w:p>
    <w:bookmarkEnd w:id="126"/>
    <w:bookmarkStart w:name="z14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Значения показателей должны быть приведены в технических условиях или ином нормативном документе на ППКП конкретного типа, а по перечислениям 4), 5), 9), 10), кроме того, должны быть выбраны с учетом п.п 4.1.1, 4.1.2, 4.2.1.1, 4.2.1.2.</w:t>
      </w:r>
    </w:p>
    <w:bookmarkEnd w:id="127"/>
    <w:bookmarkStart w:name="z145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4.2.2 Требования надежности</w:t>
      </w:r>
    </w:p>
    <w:bookmarkEnd w:id="128"/>
    <w:bookmarkStart w:name="z14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4.2.2.1 ППКП должны быть восстанавливаемыми и обслуживаемыми изделиями.</w:t>
      </w:r>
    </w:p>
    <w:bookmarkEnd w:id="129"/>
    <w:bookmarkStart w:name="z14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4.2.2.2 Средняя наработка на отказ должна составлять:</w:t>
      </w:r>
    </w:p>
    <w:bookmarkEnd w:id="130"/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ППКП малой емкости - не менее 40000 часов на шлейф;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ППКП средней и большой емкости - не менее 30000 часов на шлейф.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4.2.2.3 Вероятность возникновения отказа, приводящего к ложному срабатыванию за 1000 часов работы, - не более 0,01.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4.2.2.4 Среднее время восстановления работоспособности - не более 6 часов.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4.2.2.5 ППКП должны быть рассчитаны на круглосуточную непрерывную работу.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4.2.2.6 Средний срок службы до списания - 10 лет.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Критерии отказа и предельного состояния устанавливают в технических условиях на ГШКП конкретного типа - по ГОСТ 27.003.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4.2.3 Требования к электромагнитной совместимости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4.2.3.1 ППКП должен сохранять работоспособность при изменении напряжения питания от минус 15 до плюс 10 % номинального значения.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Допускается устанавливать пределы изменения напряжения питания по требованию заказчика в зависимости от условий эксплуатации.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4.2.3.2 ППКП должен сохранять работоспособность при воздействии электрических импульсов в цепи питания или в сигнальных линиях. Значение степени жесткости воздействия устанавливают в соответствии с ГОСТ 30379 в технических условиях на ППКП конкретного типа.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4.2.3.3 ППКП должен сохранять работоспособность при воздействии пачек импульсов напряжения в цепи питания. Значение степени жесткости воздействия устанавливают в соответствии с ГОСТ 30379 в технических условиях на ППКП конкретного типа.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4.2.3.4 ППКП должен сохранять работоспособность при воздействии электростатических разрядов. Значение степени жесткости воздействия устанавливают в соответствии с ГОСТ 30379 в технических условиях на ППКП конкретного типа.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4.2.3.5 ППКП должен сохранять работоспособность при кратковременных прерываниях в сети переменного тока. Значение степени жесткости воздействия устанавливают в соответствии с ГОСТ 30379 в технических условиях на ППКП конкретного типа.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4.2.3.6 ППКП должен сохранять работоспособность при длительных прерываниях в сети переменного тока. Значение степени жесткости воздействия устанавливают в соответствии с ГОСТ 30379 в технических условиях на ППКП конкретного типа.</w:t>
      </w:r>
    </w:p>
    <w:bookmarkEnd w:id="145"/>
    <w:bookmarkStart w:name="z16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4.2.4 Требования стойкости к внешним воздействиям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4.2.4.1 ППКП должен сохранять работоспособность при воздействии синусоидальной вибрации. Значение степени жесткости воздействия устанавливают в соответствии с ГОСТ 28203 в технических условиях на ППКП конкретного типа.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4.2.4.2 ППКП должен сохранять работоспособность после воздействия синусоидальной вибрации. Значение степени жесткости воздействия устанавливают в соответствии с ГОСТ 28203 в технических условиях на ППКП конкретного типа.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4.2.4.3 ППКП должен сохранять работоспособность при воздействии случайной вибрации. Значение степени жесткости воздействия устанавливают в соответствии с ГОСТ 28221 в технических условиях на ППКП конкретного типа.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4.2.4.4 ППКП должен сохранять работоспособность при ударном воздействии (транспортная тряска). Значение степени жесткости воздействия устанавливают в соответствии с ГОСТ 28213 в технических условиях на ППКП конкретного типа.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4.2.4.5 ППКП должен сохранять работоспособность при воздействии повышенной температуры окружающей среды. Значение степени жесткости воздействия устанавливают в соответствии с ГОСТ 28200 в технических условиях на ППКП конкретного типа.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4.2.4.6 ППКП должен сохранять работоспособность после воздействия повышенной температуры окружающей среды. Значение степени жесткости устанавливают в соответствии с ГОСТ 28200 в технических условиях на ППКП конкретного типа.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4.2.4.7 ППКП должен сохранять работоспособность при воздействии пониженной температуры окружающей среды. Значение степени жесткости воздействия устанавливают в соответствии с ГОСТ 28199 в технических условиях на ППКП конкретного типа.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4.2.4.8 ППКП должен сохранять работоспособность после воздействия пониженной температуры окружающей среды. Значение степени жесткости воздействия устанавливают в соответствии с ГОСТ 28199 в технических условиях на ППКП конкретного типа.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4.2.4.9 ППКП должен сохранять работоспособность при воздействии влажного тепла (постоянный режим). Значение степени жесткости воздействия устанавливают в соответствии с ГОСТ 28201 в технических условиях на ППКП конкретного типа.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4.2.4.10 ППКП должен сохранять работоспособность после воздействия влажного тепла (постоянный режим). Значение степени жесткости устанавливают в соответствии с ГОСТ 28201 в технических условиях на ППКП конкретного типа.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4.2.4.11 ППКП должен сохранять работоспособность при воздействии влажного тепла (циклический процесс, цикл 12 ч + 12 ч). Значение степени жесткости воздействия устанавливают в соответствии с ГОСТ 28216 в технических условиях на ППКП конкретного типа.</w:t>
      </w:r>
    </w:p>
    <w:bookmarkEnd w:id="157"/>
    <w:bookmarkStart w:name="z175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4.2.5 Требования экономного использования материалов и энергии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4.2.5.1 Потребляемую мощность в режимах "Пожар" и дежурном, а также потребляемый ток от резервного источника питания в тех же условиях устанавливают в технических условиях на ППКП конкретного типа.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4.2.5.2 Максимальное напряжение и максимальный ток, коммутируемые выходными контактными или бесконтактными элементами, следует устанавливать в технических условиях на ППКП конкретного типа.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4.2.5.3 ППКП должны иметь следующие показатели экономного использования материалов и энергии: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потребляемая мощность в дежурном режиме;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потребляемая мощность в режиме "Пожар";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масса.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 Требования безопасности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4.2.6.1 Конструкция ППКП должна иметь клемму защитного заземления "Земля".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4.2.6.2 Конструкция ППКП должна обеспечивать электрическое сопротивление изоляции не менее 20 МОм: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между соединенными вместе клеммами источника "220 В", клеммами управления средствами АСПТ, предназначенными для подключения к источнику "220 В", и соединенными вместе остальными клеммами ППКП;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между соединенными вместе клеммами источника "220 В", клеммами управления средствами АСПТ, предназначенными для подключения к источнику "220 В", и клеммой защитного заземления (корпусом) ППКП;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между клеммой защитного заземления (корпусом) ППКП и соединенными вместе всеми остальными клеммами прибора.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4.2.6.3 Электрическая изоляция между цепями в соответствии с п. 4.2.6.2 должна выдерживать в течение одной минуты без пробоя и поверхностного разряда испытательного напряжение 1500 В синусоидальной формы частотой 50 Гц.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4.2.6.4 ППКП должна соответствовать требованиям пожарной безопасности в соответствии с ГОСТ 12.1.004 и ГОСТ 12.2.007.0.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4.2.6.5 Увеличение температуры любого элемента конструкции ППКП при нормальном и аварийном режимах работы не должно быть выше допустимых значений по </w:t>
      </w:r>
      <w:r>
        <w:rPr>
          <w:rFonts w:ascii="Times New Roman"/>
          <w:b w:val="false"/>
          <w:i/>
          <w:color w:val="000000"/>
          <w:sz w:val="28"/>
        </w:rPr>
        <w:t>ГОСТ 12.2.006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4.2.7 Конструкция ППКП должна обеспечивать возможность увеличения информационной емкости в соответствии с п. 4.2.1.1.</w:t>
      </w:r>
    </w:p>
    <w:bookmarkEnd w:id="174"/>
    <w:bookmarkStart w:name="z192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 Методы испытаний</w:t>
      </w:r>
    </w:p>
    <w:bookmarkEnd w:id="175"/>
    <w:bookmarkStart w:name="z193" w:id="1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4.3.1 Общие положения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4.3.1.1 Испытания, проверки и измерения параметров ППКП, за исключением проверки их на устойчивость к климатическим воздействиям, следует проводить при нормальных климатических условиях по ГОСТ 15150.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4.3.1.2 Основные технические характеристики применяемого оборудования должны соответствовать требованиям, предъявляемым к испытательному оборудованию в нормативных документах на конкретные виды испытаний.</w:t>
      </w:r>
    </w:p>
    <w:bookmarkEnd w:id="178"/>
    <w:bookmarkStart w:name="z196" w:id="1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4.3.2 Проведение испытаний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 Функциональные проверки, измерения параметров и испытания следует проводить при всех подключенных внешних электрических цепях ППКП путем последовательной имитации всех режимов его работы в соответствии с техническими условиями на ППКП конкретного типа.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прошедшими функциональную проверку по 4.2.1.3, если все выполняемые им функции во всех режимах его работы соответствуют техническим условиям на ППКП конкретного типа.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4.3.2.2 Испытание по проверке устойчивости ППКП к изменению напряжения питания по 4.2.3.1 следует проводить на испытательном оборудовании, обеспечивающем изменение напряжения в пределах, указанных в п. 4.2.3.1.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проводят после достижения температурной стабильности (прогрева).</w:t>
      </w:r>
    </w:p>
    <w:bookmarkEnd w:id="183"/>
    <w:bookmarkStart w:name="z201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заключается в плавном изменении напряжения питания в одну, а затем в другую сторону от минимального значения.</w:t>
      </w:r>
    </w:p>
    <w:bookmarkEnd w:id="184"/>
    <w:bookmarkStart w:name="z202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во время и после его проведения отсутствуют ложные срабатывания прибора, и он удовлетворяет требованиям п. 4.2.1.3.</w:t>
      </w:r>
    </w:p>
    <w:bookmarkEnd w:id="185"/>
    <w:bookmarkStart w:name="z203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4.3.2.3 Проверка ППКП на устойчивость к воздействиям помех по цепи питания или в сигнальных линиях по п. 4.2.3.2 должна осуществляться на испытательном оборудовании и при методике согласно ГОСТ 30379.</w:t>
      </w:r>
    </w:p>
    <w:bookmarkEnd w:id="186"/>
    <w:bookmarkStart w:name="z204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состоянии.</w:t>
      </w:r>
    </w:p>
    <w:bookmarkEnd w:id="187"/>
    <w:bookmarkStart w:name="z205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во время и после его проведения отсутствуют ложные срабатывания прибора, и он удовлетворяет требованиям п. 4.2.1.3.</w:t>
      </w:r>
    </w:p>
    <w:bookmarkEnd w:id="188"/>
    <w:bookmarkStart w:name="z20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4.3.2.4 Проверка ППКП на устойчивость к воздействию пачек электрических импульсов по цепи питания по 4.2.3.3 должна осуществляться на испытательном оборудовании и по методике согласно ГОСТ 30379.</w:t>
      </w:r>
    </w:p>
    <w:bookmarkEnd w:id="189"/>
    <w:bookmarkStart w:name="z20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состоянии.</w:t>
      </w:r>
    </w:p>
    <w:bookmarkEnd w:id="190"/>
    <w:bookmarkStart w:name="z20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во время и после его проведения отсутствуют ложные срабатывания прибора, и он удовлетворяет требованиям п. 4.2.1.3.</w:t>
      </w:r>
    </w:p>
    <w:bookmarkEnd w:id="191"/>
    <w:bookmarkStart w:name="z20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4.3.2.5 Проверка ППКП на устойчивость к воздействию электростатических разрядов по п. 4.2.3.4 должна осуществляться на испытательном оборудовании и по методике согласно ГОСТ 30379.</w:t>
      </w:r>
    </w:p>
    <w:bookmarkEnd w:id="192"/>
    <w:bookmarkStart w:name="z21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состоянии.</w:t>
      </w:r>
    </w:p>
    <w:bookmarkEnd w:id="193"/>
    <w:bookmarkStart w:name="z21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во время и после его проведения отсутствуют ложные срабатывания прибора, и он удовлетворяет требованиям п. 4.2.1.3.</w:t>
      </w:r>
    </w:p>
    <w:bookmarkEnd w:id="194"/>
    <w:bookmarkStart w:name="z21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4.3.2.6 Проверка ППКП на устойчивость к кратковременным и длительным прерываниям в сети переменного тока по п.п 4.2.3.5, 4.2.3.6 должна осуществляться на оборудовании и по методике согласно ГОСТ 30379.</w:t>
      </w:r>
    </w:p>
    <w:bookmarkEnd w:id="195"/>
    <w:bookmarkStart w:name="z21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состоянии.</w:t>
      </w:r>
    </w:p>
    <w:bookmarkEnd w:id="196"/>
    <w:bookmarkStart w:name="z21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во время и после его проведения отсутствуют ложные срабатывания прибора, и он удовлетворяет требованиям п. 4.2.1.3.</w:t>
      </w:r>
    </w:p>
    <w:bookmarkEnd w:id="197"/>
    <w:bookmarkStart w:name="z215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4.3.2.7 Проверка ППКП на устойчивость и прочность к воздействию синусоидальной вибрации по п.п 4.2.4.1, 4.2.4.2 должна осуществляться на оборудовании и по методике согласно ГОСТ 28203.</w:t>
      </w:r>
    </w:p>
    <w:bookmarkEnd w:id="198"/>
    <w:bookmarkStart w:name="z216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 при испытании на устойчивость, и в выключенном - при испытании на прочность.</w:t>
      </w:r>
    </w:p>
    <w:bookmarkEnd w:id="199"/>
    <w:bookmarkStart w:name="z217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испытания, если во время и после его проведения отсутствуют ложные срабатывания прибора, и он удовлетворяет требованиям п. 4.2.1.3.</w:t>
      </w:r>
    </w:p>
    <w:bookmarkEnd w:id="200"/>
    <w:bookmarkStart w:name="z218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4.3.2.8 Проверка ППКП на устойчивость к воздействию случайной вибрации по п. 4.2.4.3 должна осуществляться на оборудовании и по методике согласно ГОСТ 28221.</w:t>
      </w:r>
    </w:p>
    <w:bookmarkEnd w:id="201"/>
    <w:bookmarkStart w:name="z219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состоянии.</w:t>
      </w:r>
    </w:p>
    <w:bookmarkEnd w:id="202"/>
    <w:bookmarkStart w:name="z220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во время и после его проведения отсутствуют ложные срабатывания прибора, и он удовлетворяет требованиям п. 4.2.1.3.</w:t>
      </w:r>
    </w:p>
    <w:bookmarkEnd w:id="203"/>
    <w:bookmarkStart w:name="z221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4.3.2.9 Проверка ППКП в транспортной упаковке на ударную устойчивость по п. 4.2.4.4 должна осуществляться на оборудовании и по методике согласно ГОСТ 28213.</w:t>
      </w:r>
    </w:p>
    <w:bookmarkEnd w:id="204"/>
    <w:bookmarkStart w:name="z22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 выключенном состоянии.</w:t>
      </w:r>
    </w:p>
    <w:bookmarkEnd w:id="205"/>
    <w:bookmarkStart w:name="z223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после его проведения отсутствуют ложные срабатывания прибора, и он удовлетворяет требованиям п. 4.2.1.3.</w:t>
      </w:r>
    </w:p>
    <w:bookmarkEnd w:id="206"/>
    <w:bookmarkStart w:name="z224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4.3.2.10 Проверка ППКП на устойчивость и прочность к воздействию повышенной температуры по п.п. 4.2.4.5, 4.2.4.6 должна осуществляться на оборудовании и по методике согласно ГОСТ 28200.</w:t>
      </w:r>
    </w:p>
    <w:bookmarkEnd w:id="207"/>
    <w:bookmarkStart w:name="z225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 при испытании на устойчивость и в выключенном - при испытании на прочность.</w:t>
      </w:r>
    </w:p>
    <w:bookmarkEnd w:id="208"/>
    <w:bookmarkStart w:name="z226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испытания, если во время и после его проведения отсутствуют ложные срабатывания прибора, и он удовлетворяет требованиям п. 4.2.1.3.</w:t>
      </w:r>
    </w:p>
    <w:bookmarkEnd w:id="209"/>
    <w:bookmarkStart w:name="z227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4.3.2.11 Проверка ППКП на устойчивость и прочность к воздействию пониженной температуры по п.п. 4.2.4.7, 4.2.4.8 должна осуществляться на оборудовании и по методике согласно ГОСТ 28199.</w:t>
      </w:r>
    </w:p>
    <w:bookmarkEnd w:id="210"/>
    <w:bookmarkStart w:name="z228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 при испытании на устойчивость и в выключенном состоянии при испытании на прочность.</w:t>
      </w:r>
    </w:p>
    <w:bookmarkEnd w:id="211"/>
    <w:bookmarkStart w:name="z229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испытания, если во время и после его проведения отсутствуют ложные срабатывания прибора, и он удовлетворяет требованиям п. 4.2.1.3.</w:t>
      </w:r>
    </w:p>
    <w:bookmarkEnd w:id="212"/>
    <w:bookmarkStart w:name="z230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4.3.2.12 Проверка ППКП на устойчивость и прочность к воздействию влажного тепла (постоянный режим) по п.п. 4.2.4.9, 4.2.4.10 должна осуществляться на оборудовании и по методике согласно ГОСТ 28201.</w:t>
      </w:r>
    </w:p>
    <w:bookmarkEnd w:id="213"/>
    <w:bookmarkStart w:name="z231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 при испытании на устойчивость и в выключенном состоянии при испытании на прочность.</w:t>
      </w:r>
    </w:p>
    <w:bookmarkEnd w:id="214"/>
    <w:bookmarkStart w:name="z232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испытания, если во время и после его проведения отсутствуют ложные срабатывания прибора, и он удовлетворяет требованиям п. 4.2.1.3.</w:t>
      </w:r>
    </w:p>
    <w:bookmarkEnd w:id="215"/>
    <w:bookmarkStart w:name="z233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4.3.2.13 Проверка ППКП на устойчивость к воздействию влажного тепла (циклического) по п. 4.2.4.11 должна осуществляться на оборудовании и по методике согласно ГОСТ 28216.</w:t>
      </w:r>
    </w:p>
    <w:bookmarkEnd w:id="216"/>
    <w:bookmarkStart w:name="z234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должен находиться во включенном состоянии.</w:t>
      </w:r>
    </w:p>
    <w:bookmarkEnd w:id="217"/>
    <w:bookmarkStart w:name="z235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во время и после его проведения отсутствуют ложные срабатывания прибора, и он удовлетворяет требованиям п. 4.2.1.3.</w:t>
      </w:r>
    </w:p>
    <w:bookmarkEnd w:id="218"/>
    <w:bookmarkStart w:name="z236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4.3.2.14 Проверка электрического сопротивления изоляции на соответствии требованиям п. 4.2.6.2 должна осуществляться при помощи мегомметра с измерительным напряжением 100 - 200 В постоянного тока с погрешностью измерения, не превышающей 20%.</w:t>
      </w:r>
    </w:p>
    <w:bookmarkEnd w:id="219"/>
    <w:bookmarkStart w:name="z237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4.3.2.15 Проверка электрической прочности изоляции на соответствии требованиям п. 4.2.6.3 должна осуществляться на пробойной установке мощностью не менее 0,25 кВ-А. Перед проверкой провода заземления ППКП должны быть отсоединены, ППКП должен находиться в выключенном состоянии.</w:t>
      </w:r>
    </w:p>
    <w:bookmarkEnd w:id="220"/>
    <w:bookmarkStart w:name="z238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Испытательное напряжение повышают плавно, начиная от нуля или со значения, не превышающего величину рабочего напряжения ППКП. Испытательное напряжение следует поддерживать в течение одной минуты при номинальном значении, после чего его плавно уменьшают до нуля, а установку выключают.</w:t>
      </w:r>
    </w:p>
    <w:bookmarkEnd w:id="221"/>
    <w:bookmarkStart w:name="z239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ППКП считают выдержавшим испытание, если выполняется условие п. 4.2.6.2 и прибор удовлетворяет требованиям п. 4.2.1.3.</w:t>
      </w:r>
    </w:p>
    <w:bookmarkEnd w:id="222"/>
    <w:bookmarkStart w:name="z240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4.3.2.16 Проверка уровня радиопомех, создаваемых ППКП, по п. 4.2.3 должна осуществляться по ГОСТ 23511.</w:t>
      </w:r>
    </w:p>
    <w:bookmarkEnd w:id="223"/>
    <w:bookmarkStart w:name="z241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4.3.2.17 Испытания на безотказность по п. 4.2.2 следует проводить непрерывно или циклами. План контрольных испытаний, методика выборки и продолжительность испытаний выбирают по ГОСТ 27.410 и устанавливают в технических условиях на ППКП конкретного типа.</w:t>
      </w:r>
    </w:p>
    <w:bookmarkEnd w:id="224"/>
    <w:bookmarkStart w:name="z242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Работоспособность ППКП следует проверять не реже одного раза за 100 часов функционирования, и после окончания испытаний.</w:t>
      </w:r>
    </w:p>
    <w:bookmarkEnd w:id="225"/>
    <w:bookmarkStart w:name="z243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испытаний допускается проведение технического обслуживания ППКП, предусмотренного эксплуатационной документацией.</w:t>
      </w:r>
    </w:p>
    <w:bookmarkEnd w:id="226"/>
    <w:bookmarkStart w:name="z244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4.3.2.18 Методика испытаний ППКП на пожарную безопасность должна быть установлена в технических условиях на ППКП конкретного типа в соответствии с ГОСТ 12.1.004 и ГОСТ 12.2.006.</w:t>
      </w:r>
    </w:p>
    <w:bookmarkEnd w:id="227"/>
    <w:bookmarkStart w:name="z245" w:id="2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 Приборы управления</w:t>
      </w:r>
    </w:p>
    <w:bookmarkEnd w:id="228"/>
    <w:bookmarkStart w:name="z246" w:id="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5.1 Классификация</w:t>
      </w:r>
    </w:p>
    <w:bookmarkEnd w:id="229"/>
    <w:bookmarkStart w:name="z247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5.1.1 По объекту управления ППУ подразделяют на следующие группы:</w:t>
      </w:r>
    </w:p>
    <w:bookmarkEnd w:id="230"/>
    <w:bookmarkStart w:name="z248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управления установками водяного и пенного пожаротушения;</w:t>
      </w:r>
    </w:p>
    <w:bookmarkEnd w:id="231"/>
    <w:bookmarkStart w:name="z249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управления установками газового пожаротушения;</w:t>
      </w:r>
    </w:p>
    <w:bookmarkEnd w:id="232"/>
    <w:bookmarkStart w:name="z250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управления установками порошкового пожаротушения;</w:t>
      </w:r>
    </w:p>
    <w:bookmarkEnd w:id="233"/>
    <w:bookmarkStart w:name="z251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управления установками аэрозольного пожаротушения;</w:t>
      </w:r>
    </w:p>
    <w:bookmarkEnd w:id="234"/>
    <w:bookmarkStart w:name="z252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управления установками дымоудаления;</w:t>
      </w:r>
    </w:p>
    <w:bookmarkEnd w:id="235"/>
    <w:bookmarkStart w:name="z253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для управления другими устройствами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236"/>
    <w:bookmarkStart w:name="z254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- </w:t>
      </w:r>
      <w:r>
        <w:rPr>
          <w:rFonts w:ascii="Times New Roman"/>
          <w:b w:val="false"/>
          <w:i/>
          <w:color w:val="000000"/>
          <w:sz w:val="28"/>
        </w:rPr>
        <w:t>комбинированные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37"/>
    <w:bookmarkStart w:name="z255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5.1.2 По информационной емкости ППУ подразделяют на приборы:</w:t>
      </w:r>
    </w:p>
    <w:bookmarkEnd w:id="238"/>
    <w:bookmarkStart w:name="z256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малой емкости - до пяти зон;</w:t>
      </w:r>
    </w:p>
    <w:bookmarkEnd w:id="239"/>
    <w:bookmarkStart w:name="z257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средней емкости - от шести до двадцати зон;</w:t>
      </w:r>
    </w:p>
    <w:bookmarkEnd w:id="240"/>
    <w:bookmarkStart w:name="z258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большой емкости - свыше двадцати зон.</w:t>
      </w:r>
    </w:p>
    <w:bookmarkEnd w:id="241"/>
    <w:bookmarkStart w:name="z259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5.1.3 По разветвленности ППУ подразделяют на приборы:</w:t>
      </w:r>
    </w:p>
    <w:bookmarkEnd w:id="242"/>
    <w:bookmarkStart w:name="z260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малой разветвленности - до трех;</w:t>
      </w:r>
    </w:p>
    <w:bookmarkEnd w:id="243"/>
    <w:bookmarkStart w:name="z261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средней разветвленности - от четырех до шести;</w:t>
      </w:r>
    </w:p>
    <w:bookmarkEnd w:id="244"/>
    <w:bookmarkStart w:name="z262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большой разветвленности - свыше шести.</w:t>
      </w:r>
    </w:p>
    <w:bookmarkEnd w:id="245"/>
    <w:bookmarkStart w:name="z263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5.1.4 По возможности резервирования составных частей ППУ подразделяют на приборы:</w:t>
      </w:r>
    </w:p>
    <w:bookmarkEnd w:id="246"/>
    <w:bookmarkStart w:name="z26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без резервирования;</w:t>
      </w:r>
    </w:p>
    <w:bookmarkEnd w:id="247"/>
    <w:bookmarkStart w:name="z26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 резервированием.</w:t>
      </w:r>
    </w:p>
    <w:bookmarkEnd w:id="248"/>
    <w:bookmarkStart w:name="z26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 Общие технические требования</w:t>
      </w:r>
    </w:p>
    <w:bookmarkEnd w:id="249"/>
    <w:bookmarkStart w:name="z267" w:id="2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5.2.1 Требования назначения</w:t>
      </w:r>
    </w:p>
    <w:bookmarkEnd w:id="250"/>
    <w:bookmarkStart w:name="z26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5.2.1.1 ППУ должны обеспечивать выполнение следующих функций:</w:t>
      </w:r>
    </w:p>
    <w:bookmarkEnd w:id="251"/>
    <w:bookmarkStart w:name="z26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автоматический пуск средств пожаротушения;</w:t>
      </w:r>
    </w:p>
    <w:bookmarkEnd w:id="252"/>
    <w:bookmarkStart w:name="z27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дистанционный пуск средств пожаротушения;</w:t>
      </w:r>
    </w:p>
    <w:bookmarkEnd w:id="253"/>
    <w:bookmarkStart w:name="z27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отключение и восстановление режима автоматического пуска средств пожаротушения;</w:t>
      </w:r>
    </w:p>
    <w:bookmarkEnd w:id="254"/>
    <w:bookmarkStart w:name="z272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контроль линий связи световой и звуковой сигнализации, в том числе оповещателей;</w:t>
      </w:r>
    </w:p>
    <w:bookmarkEnd w:id="255"/>
    <w:bookmarkStart w:name="z273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ручное отключение звуковой сигнализации при сохранении световой сигнализации. Отключенное состояние звуковой сигнализации должно отображаться световой индикацией;</w:t>
      </w:r>
    </w:p>
    <w:bookmarkEnd w:id="256"/>
    <w:bookmarkStart w:name="z274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формирование командного импульса для управления техническими средствами противопожарной защиты и другим инженерным (технологическим) оборудованием объекта;</w:t>
      </w:r>
    </w:p>
    <w:bookmarkEnd w:id="257"/>
    <w:bookmarkStart w:name="z275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переключение ППУ с основного ввода электроснабжения защищаемого объекта на резервный ввод при исчезновении напряжения на основном вводе и обратно при восстановлении напряжения на основном вводе без формирования ложных сигналов;</w:t>
      </w:r>
    </w:p>
    <w:bookmarkEnd w:id="258"/>
    <w:bookmarkStart w:name="z276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световую индикацию о наличии напряжения на рабочем и резервном вводах электроснабжения;</w:t>
      </w:r>
    </w:p>
    <w:bookmarkEnd w:id="259"/>
    <w:bookmarkStart w:name="z277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световую индикацию о переходе на питание от резервного источника питания;</w:t>
      </w:r>
    </w:p>
    <w:bookmarkEnd w:id="260"/>
    <w:bookmarkStart w:name="z278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световую индикацию о работе ППУ в режиме автоматического пуска средств пожаротушения;</w:t>
      </w:r>
    </w:p>
    <w:bookmarkEnd w:id="261"/>
    <w:bookmarkStart w:name="z279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световую индикацию об отключении режима автоматического пуска средств пожаротушения;</w:t>
      </w:r>
    </w:p>
    <w:bookmarkEnd w:id="262"/>
    <w:bookmarkStart w:name="z280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световую индикацию о пуске средств пожаротушения с указанием направлений, по которым подается огнетушащее вещество;</w:t>
      </w:r>
    </w:p>
    <w:bookmarkEnd w:id="263"/>
    <w:bookmarkStart w:name="z281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световую сигнализацию о неисправности проводных линий связи от ППУ к ППКП и средствам пожаротушения;</w:t>
      </w:r>
    </w:p>
    <w:bookmarkEnd w:id="264"/>
    <w:bookmarkStart w:name="z282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световую индикацию о неисправности электрических цепей устройств, регистрирующих срабатывание средств пожаротушения;</w:t>
      </w:r>
    </w:p>
    <w:bookmarkEnd w:id="265"/>
    <w:bookmarkStart w:name="z283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световую индикацию о неисправности электрических цепей, предназначенных для управления инженерным (технологическим) оборудованием противодымной защиты объекта;</w:t>
      </w:r>
    </w:p>
    <w:bookmarkEnd w:id="266"/>
    <w:bookmarkStart w:name="z284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звуковую сигнализацию о пуске средств пожаротушения;</w:t>
      </w:r>
    </w:p>
    <w:bookmarkEnd w:id="267"/>
    <w:bookmarkStart w:name="z285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звуковую сигнализацию о неисправности проводных линий связи от ГШУ к средствам пожаротушения и устройствам, регистрирующим срабатывание средств пожаротушения, а также электрических цепей, предназначенных для управления инженерным (технологическим) оборудованием противодымной защиты объекта. При этом звуковые сигналы о неисправности должны отличаться тональностью от звуковых сигналов о пуске средств пожаротушения.</w:t>
      </w:r>
    </w:p>
    <w:bookmarkEnd w:id="268"/>
    <w:bookmarkStart w:name="z286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отсутствие у ППУ функций, указанных в перечислениях 3), 4), 5), 6), 10), 11), 13), 14), 15), 16) и 17).</w:t>
      </w:r>
    </w:p>
    <w:bookmarkEnd w:id="269"/>
    <w:bookmarkStart w:name="z287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5.2.1.2 ГШУ, работающие в составе установок водяного и пенного пожаротушения, помимо функций по п. 5.2.1.1 должны обеспечивать:</w:t>
      </w:r>
    </w:p>
    <w:bookmarkEnd w:id="270"/>
    <w:bookmarkStart w:name="z288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автоматический пуск рабочих насосов (пожарных и насосов-дозаторов);</w:t>
      </w:r>
    </w:p>
    <w:bookmarkEnd w:id="271"/>
    <w:bookmarkStart w:name="z289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автоматический пуск резервных насосов (пожарного и насоса-дозатора) в случае отказа пуска или невыхода рабочего насоса на режим в течение установленного времени;</w:t>
      </w:r>
    </w:p>
    <w:bookmarkEnd w:id="272"/>
    <w:bookmarkStart w:name="z290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автоматическое включение электропривода запорной арматуры;</w:t>
      </w:r>
    </w:p>
    <w:bookmarkEnd w:id="273"/>
    <w:bookmarkStart w:name="z291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автоматический пуск и отключение дренажного насоса;</w:t>
      </w:r>
    </w:p>
    <w:bookmarkEnd w:id="274"/>
    <w:bookmarkStart w:name="z292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местное управление устройствами компенсации утечки огнетушащего вещества и сжатого воздуха из трубопроводов и гидропневматических емкостей;</w:t>
      </w:r>
    </w:p>
    <w:bookmarkEnd w:id="275"/>
    <w:bookmarkStart w:name="z293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ручное отключение автоматического пуска насосов с сохранением возможности ручного пуска;</w:t>
      </w:r>
    </w:p>
    <w:bookmarkEnd w:id="276"/>
    <w:bookmarkStart w:name="z294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автоматический контроль исправности электрических цепей электровентилей, приборов, регистрирующих срабатывание узлов управления и формирующих командный импульс на автоматическое включение пожарных насосов, насосов-дозаторов;</w:t>
      </w:r>
    </w:p>
    <w:bookmarkEnd w:id="277"/>
    <w:bookmarkStart w:name="z295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автоматический контроль аварийного уровня в резервуаре, в дренажном приямке, в емкости с пенообразователем при раздельном хранении;</w:t>
      </w:r>
    </w:p>
    <w:bookmarkEnd w:id="278"/>
    <w:bookmarkStart w:name="z296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выдачу световых сигналов:</w:t>
      </w:r>
    </w:p>
    <w:bookmarkEnd w:id="279"/>
    <w:bookmarkStart w:name="z297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отключении автоматического пуска пожарных насосов, насосов-дозаторов, дренажного насоса,</w:t>
      </w:r>
    </w:p>
    <w:bookmarkEnd w:id="280"/>
    <w:bookmarkStart w:name="z298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неисправности электрических цепей управления электровентилями (с расшифровкой по направлениям по вызову),</w:t>
      </w:r>
    </w:p>
    <w:bookmarkEnd w:id="281"/>
    <w:bookmarkStart w:name="z299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заклинивании электрозадвижек (по вызову с расшифровкой по направлениям),</w:t>
      </w:r>
    </w:p>
    <w:bookmarkEnd w:id="282"/>
    <w:bookmarkStart w:name="z300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положении электрозадвижек (открыты);</w:t>
      </w:r>
    </w:p>
    <w:bookmarkEnd w:id="283"/>
    <w:bookmarkStart w:name="z301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выдачу световых и звуковых сигналов:</w:t>
      </w:r>
    </w:p>
    <w:bookmarkEnd w:id="284"/>
    <w:bookmarkStart w:name="z302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пуске насосов,</w:t>
      </w:r>
    </w:p>
    <w:bookmarkEnd w:id="285"/>
    <w:bookmarkStart w:name="z303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 неисправности установки, исчезновении напряжения во вводах электроснабжения, о падении давления гидропневматической емкости, о заклинивании электрозадвижек, неисправности цепей электроуправления запорных устройств (общий сигнал),</w:t>
      </w:r>
    </w:p>
    <w:bookmarkEnd w:id="286"/>
    <w:bookmarkStart w:name="z304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об аварийном уровне воды, раствора пенообразователя, пенообразователя в резервуаре, емкости, дренажном приямке (общий сигнал).</w:t>
      </w:r>
    </w:p>
    <w:bookmarkEnd w:id="287"/>
    <w:bookmarkStart w:name="z305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5.2.1.3 ППУ, работающие в составе установок газового пожаротушения, помимо функций по п. 5.2.1.1 должны контролировать:</w:t>
      </w:r>
    </w:p>
    <w:bookmarkEnd w:id="288"/>
    <w:bookmarkStart w:name="z306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исправность электрических цепей управления пиропатронами (контроль обрыва);</w:t>
      </w:r>
    </w:p>
    <w:bookmarkEnd w:id="289"/>
    <w:bookmarkStart w:name="z307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давление в пусковых баллонах и побудительном трубопроводе.</w:t>
      </w:r>
    </w:p>
    <w:bookmarkEnd w:id="290"/>
    <w:bookmarkStart w:name="z308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5.2.1.4 ППУ, работающие в составе установок порошкового пожаротушения, помимо функций по п. 5.2.1.1 должны контролировать исправность электрических цепей управления пиропатронами (контроль обрыва).</w:t>
      </w:r>
    </w:p>
    <w:bookmarkEnd w:id="291"/>
    <w:bookmarkStart w:name="z309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5.2.1.5 ППУ, работающие в составе установок аэрозольного пожаротушения на основе генераторов огнетушащего аэрозоля, помимо функций по п. 5.2.1.1, должны обеспечивать:</w:t>
      </w:r>
    </w:p>
    <w:bookmarkEnd w:id="292"/>
    <w:bookmarkStart w:name="z310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контроль исправности электрических цепей управления пиропатронами (контроль обрыва);</w:t>
      </w:r>
    </w:p>
    <w:bookmarkEnd w:id="293"/>
    <w:bookmarkStart w:name="z311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интервал между окончанием работы одной группы аэрозольных генераторов до момента включения другой группы аэрозольных генераторов, установленных в одном помещении, не менее 2 с.</w:t>
      </w:r>
    </w:p>
    <w:bookmarkEnd w:id="294"/>
    <w:bookmarkStart w:name="z312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5.2.1.6 ППУ должны иметь разветвленность не менее двух единиц.</w:t>
      </w:r>
    </w:p>
    <w:bookmarkEnd w:id="295"/>
    <w:bookmarkStart w:name="z313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5.2.1.7 ППУ должны обеспечивать задержку пуска огнетушащего вещества после подачи сигнала об эвакуации не менее 30 с.</w:t>
      </w:r>
    </w:p>
    <w:bookmarkEnd w:id="296"/>
    <w:bookmarkStart w:name="z31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5.2.1.8 Интервал между моментами последовательного пуска отдельных средств автоматического пожаротушения, расположенных в одной защищаемой зоне (например, модулей газового пожаротушения) и управляемых одним общим сигналом ППКП, должен быть не более 3 с.</w:t>
      </w:r>
    </w:p>
    <w:bookmarkEnd w:id="297"/>
    <w:bookmarkStart w:name="z315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Допускается увеличение данного параметра для средств автоматического пожаротушения в соответствии с техническими условиями или другим нормативным документом на ППУ конкретного типа.</w:t>
      </w:r>
    </w:p>
    <w:bookmarkEnd w:id="298"/>
    <w:bookmarkStart w:name="z316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5.2.1.9 По степени обеспечения надежности электроснабжения ППУ следует относить к 1-й категории согласно [1].</w:t>
      </w:r>
    </w:p>
    <w:bookmarkEnd w:id="299"/>
    <w:bookmarkStart w:name="z317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5.2.1.10 ППУ должны иметь следующие показатели назначения:</w:t>
      </w:r>
    </w:p>
    <w:bookmarkEnd w:id="300"/>
    <w:bookmarkStart w:name="z318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потребляемый ток от резервного источника питания в дежурном режиме и в режиме тревоги;</w:t>
      </w:r>
    </w:p>
    <w:bookmarkEnd w:id="301"/>
    <w:bookmarkStart w:name="z319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диапазон питающих напряжений;</w:t>
      </w:r>
    </w:p>
    <w:bookmarkEnd w:id="302"/>
    <w:bookmarkStart w:name="z320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помехозащищенность;</w:t>
      </w:r>
    </w:p>
    <w:bookmarkEnd w:id="303"/>
    <w:bookmarkStart w:name="z321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информационная емкость;</w:t>
      </w:r>
    </w:p>
    <w:bookmarkEnd w:id="304"/>
    <w:bookmarkStart w:name="z322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разветвленность;</w:t>
      </w:r>
    </w:p>
    <w:bookmarkEnd w:id="305"/>
    <w:bookmarkStart w:name="z323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максимальное напряжение, коммутируемое выходными контактами;</w:t>
      </w:r>
    </w:p>
    <w:bookmarkEnd w:id="306"/>
    <w:bookmarkStart w:name="z324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максимальный ток, коммутируемый выходными контактами;</w:t>
      </w:r>
    </w:p>
    <w:bookmarkEnd w:id="307"/>
    <w:bookmarkStart w:name="z325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длительность извещения о тревоге;</w:t>
      </w:r>
    </w:p>
    <w:bookmarkEnd w:id="308"/>
    <w:bookmarkStart w:name="z326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рабочие условия применения по климатическим воздействиям;</w:t>
      </w:r>
    </w:p>
    <w:bookmarkEnd w:id="309"/>
    <w:bookmarkStart w:name="z327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рабочие условия применения по механическим воздействиям;</w:t>
      </w:r>
    </w:p>
    <w:bookmarkEnd w:id="310"/>
    <w:bookmarkStart w:name="z328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габаритные размеры.</w:t>
      </w:r>
    </w:p>
    <w:bookmarkEnd w:id="311"/>
    <w:bookmarkStart w:name="z329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Значения показателей должны быть приведены в технических условиях или ином нормативном документе на ГШУ конкретного типа, а по перечислениям 4), 5), кроме того, должны быть установлены с учетом п.п. 5.1.2, 5.1.3.</w:t>
      </w:r>
    </w:p>
    <w:bookmarkEnd w:id="312"/>
    <w:bookmarkStart w:name="z330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5.2.2 Требования надежности</w:t>
      </w:r>
    </w:p>
    <w:bookmarkEnd w:id="313"/>
    <w:bookmarkStart w:name="z331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5.2.2.1 ППУ должны быть восстанавливаемыми и обслуживаемыми изделиями.</w:t>
      </w:r>
    </w:p>
    <w:bookmarkEnd w:id="314"/>
    <w:bookmarkStart w:name="z332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5.2.2.2 Средняя наработка на отказ должна составлять:</w:t>
      </w:r>
    </w:p>
    <w:bookmarkEnd w:id="315"/>
    <w:bookmarkStart w:name="z333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ППУ малой емкости - не менее 40000 часов на единицу информационной емкости;</w:t>
      </w:r>
    </w:p>
    <w:bookmarkEnd w:id="316"/>
    <w:bookmarkStart w:name="z334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для ППУ средней и большой емкости - не менее 30000 часов на единицу информационной емкости.</w:t>
      </w:r>
    </w:p>
    <w:bookmarkEnd w:id="317"/>
    <w:bookmarkStart w:name="z335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5.2.2.3 Вероятность возникновения отказа, приводящего к ложному срабатыванию за 1000 часов работы, - не более 0,01.</w:t>
      </w:r>
    </w:p>
    <w:bookmarkEnd w:id="318"/>
    <w:bookmarkStart w:name="z336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5.2.2.4 Среднее время восстановления работоспособности - не более 6 часов.</w:t>
      </w:r>
    </w:p>
    <w:bookmarkEnd w:id="319"/>
    <w:bookmarkStart w:name="z337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5.2.2.5 ППУ должны быть рассчитаны на круглосуточную непрерывную работу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20"/>
    <w:bookmarkStart w:name="z338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5.2.2.6 Средний срок службы до списания - 10 лет.</w:t>
      </w:r>
    </w:p>
    <w:bookmarkEnd w:id="321"/>
    <w:bookmarkStart w:name="z339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Критерии отказа и предельного состояния устанавливают в технических условиях на ГШУ конкретного типа в соответствии с ГОСТ 27.003.</w:t>
      </w:r>
    </w:p>
    <w:bookmarkEnd w:id="322"/>
    <w:bookmarkStart w:name="z340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5.2.3 Требования к электромагнитной совместимости</w:t>
      </w:r>
    </w:p>
    <w:bookmarkEnd w:id="323"/>
    <w:bookmarkStart w:name="z341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5.2.3.1 ППУ должен сохранять работоспособность при изменении напряжения питания от минус 15 до плюс 10% номинального значения.</w:t>
      </w:r>
    </w:p>
    <w:bookmarkEnd w:id="324"/>
    <w:bookmarkStart w:name="z34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Допускается устанавливать пределы изменения напряжения питания по требованию заказчика в зависимости от условий эксплуатации.</w:t>
      </w:r>
    </w:p>
    <w:bookmarkEnd w:id="325"/>
    <w:bookmarkStart w:name="z343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5.2.3.2 ППУ должен сохранять работоспособность при воздействии электрических импульсов в цепи питания или в сигнальных линиях. Значение степени жесткости воздействия устанавливают в соответствии с ГОСТ 30379 в технических условиях на ППУ конкретного типа.</w:t>
      </w:r>
    </w:p>
    <w:bookmarkEnd w:id="326"/>
    <w:bookmarkStart w:name="z344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5.2.3.3 ППУ должен сохранять работоспособность при воздействии пачек импульсов напряжения в цепи питания. Значение степени жесткости воздействия устанавливают в соответствии с ГОСТ 30379 в технических условиях на ППУ конкретного типа.</w:t>
      </w:r>
    </w:p>
    <w:bookmarkEnd w:id="327"/>
    <w:bookmarkStart w:name="z345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5.2.3.4 ППУ должен сохранять работоспособность при воздействии электростатических разрядов. Значение степени жесткости воздействия устанавливают в соответствии с ГОСТ 30379 в технических условиях на ППУ конкретного типа.</w:t>
      </w:r>
    </w:p>
    <w:bookmarkEnd w:id="328"/>
    <w:bookmarkStart w:name="z346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5.2.3.5 ППУ должен сохранять работоспособность при кратковременных прерываниях в сети переменного тока. Значение степени жесткости воздействия устанавливают в соответствии с ГОСТ 30379 в технических условиях на ППУ конкретного типа.</w:t>
      </w:r>
    </w:p>
    <w:bookmarkEnd w:id="329"/>
    <w:bookmarkStart w:name="z347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5.2.3.6 ППУ должен сохранять работоспособность при длительных прерываниях в сети переменного тока. Значение степени жесткости воздействия устанавливают в соответствии с ГОСТ 30379 в технических условиях на ППУ конкретного типа.</w:t>
      </w:r>
    </w:p>
    <w:bookmarkEnd w:id="330"/>
    <w:bookmarkStart w:name="z34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5.2.4 Требования стойкости к внешним воздействиям</w:t>
      </w:r>
    </w:p>
    <w:bookmarkEnd w:id="331"/>
    <w:bookmarkStart w:name="z349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5.2.4.1 ППУ должен сохранять работоспособность при воздействии синусоидальной вибрации. Значение степени жесткости воздействия устанавливают в соответствии с ГОСТ 28203 в технических условиях на ППУ конкретного типа.</w:t>
      </w:r>
    </w:p>
    <w:bookmarkEnd w:id="332"/>
    <w:bookmarkStart w:name="z350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5.2.4.2 ППУ должен сохранять работоспособность после воздействия синусоидальной вибрации. Значение степени жесткости воздействия устанавливают в соответствии с ГОСТ 28203 в технических условиях на ППУ конкретного типа.</w:t>
      </w:r>
    </w:p>
    <w:bookmarkEnd w:id="333"/>
    <w:bookmarkStart w:name="z351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5.2.4.3 ППУ должен сохранять работоспособность при воздействии случайной вибрации. Значение степени жесткости воздействия устанавливают в соответствии с ГОСТ 28221 в технических условиях на ППУ конкретного типа.</w:t>
      </w:r>
    </w:p>
    <w:bookmarkEnd w:id="334"/>
    <w:bookmarkStart w:name="z352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5.2.4.4 ППУ должен сохранять работоспособность при ударном воздействии (транспортная тряска). Значение степени жесткости воздействия устанавливают в соответствии с ГОСТ 28213 в технических условиях на ППУ конкретного типа.</w:t>
      </w:r>
    </w:p>
    <w:bookmarkEnd w:id="335"/>
    <w:bookmarkStart w:name="z353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5.2.4.5 ППУ должен сохранять работоспособность при воздействии повышенной температуры окружающей среды. Значение степени жесткости воздействия устанавливают в соответствии с ГОСТ 28200 в технических условиях на ППУ конкретного типа.</w:t>
      </w:r>
    </w:p>
    <w:bookmarkEnd w:id="336"/>
    <w:bookmarkStart w:name="z354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5.2.4.6 ППУ должен сохранять работоспособность после воздействия повышенной температуры окружающей среды. Значение степени жесткости воздействия устанавливают в соответствии с ГОСТ 28200 в технических условиях на ППУ конкретного типа.</w:t>
      </w:r>
    </w:p>
    <w:bookmarkEnd w:id="337"/>
    <w:bookmarkStart w:name="z355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5.2.4.7 ППУ должен сохранять работоспособность при воздействии пониженной температуры. Значение степени жесткости воздействия устанавливают в соответствии с ГОСТ 28199 в технических условиях на ППУ конкретного типа.</w:t>
      </w:r>
    </w:p>
    <w:bookmarkEnd w:id="338"/>
    <w:bookmarkStart w:name="z356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5.2.4.8 ППУ должен сохранять работоспособность после воздействия пониженной температуры. Значение степени жесткости воздействия устанавливают в соответствии с ГОСТ 28199 в технических условиях на ППУ конкретного типа.</w:t>
      </w:r>
    </w:p>
    <w:bookmarkEnd w:id="339"/>
    <w:bookmarkStart w:name="z357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5.2.4.9 ППУ должен сохранять работоспособность при воздействии влажного тепла (постоянный режим). Значение степени жесткости воздействия устанавливают в соответствии с ГОСТ 28201 в технических условиях на ППУ конкретного типа.</w:t>
      </w:r>
    </w:p>
    <w:bookmarkEnd w:id="340"/>
    <w:bookmarkStart w:name="z358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5.2.4.10 ППУ должен сохранять работоспособность после воздействия влажного тепла (постоянный режим). Значение степени жесткости воздействия устанавливают в соответствии с ГОСТ 28201 в технических условиях на ППУ конкретного типа.</w:t>
      </w:r>
    </w:p>
    <w:bookmarkEnd w:id="341"/>
    <w:bookmarkStart w:name="z359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5.2.4.11 ППУ должен сохранять работоспособность при воздействии влажного тепла (циклический процесс, цикл 12 ч + 12 ч). Значение степени жесткости воздействия устанавливают в соответствии с ГОСТ 28216 в технических условиях на ППУ конкретного типа.</w:t>
      </w:r>
    </w:p>
    <w:bookmarkEnd w:id="342"/>
    <w:bookmarkStart w:name="z360" w:id="3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5.2.5 Требования экономного использования материалов и энергии</w:t>
      </w:r>
    </w:p>
    <w:bookmarkEnd w:id="343"/>
    <w:bookmarkStart w:name="z361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5.2.5.1 Потребляемую мощность в режимах "Пожар" и дежурном, а также потребляемый ток от резервного источника питания в тех же условиях устанавливают в технических условиях на ППУ конкретного типа.</w:t>
      </w:r>
    </w:p>
    <w:bookmarkEnd w:id="344"/>
    <w:bookmarkStart w:name="z362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5.2.5.2 Максимальное напряжение и максимальный ток, коммутируемые выходными контактными или бесконтактными элементами, устанавливают в технических условиях на ГШУ конкретного типа.</w:t>
      </w:r>
    </w:p>
    <w:bookmarkEnd w:id="345"/>
    <w:bookmarkStart w:name="z363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5.2.5.3 ППУ должно иметь следующие показатели экономного использования материалов и энергии:</w:t>
      </w:r>
    </w:p>
    <w:bookmarkEnd w:id="346"/>
    <w:bookmarkStart w:name="z364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потребляемая мощность в дежурном режиме;</w:t>
      </w:r>
    </w:p>
    <w:bookmarkEnd w:id="347"/>
    <w:bookmarkStart w:name="z365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масса.</w:t>
      </w:r>
    </w:p>
    <w:bookmarkEnd w:id="348"/>
    <w:bookmarkStart w:name="z366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значения указанных показателей должны быть установлены в технических условиях на ППУ конкретного типа.</w:t>
      </w:r>
    </w:p>
    <w:bookmarkEnd w:id="349"/>
    <w:bookmarkStart w:name="z367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5.2.6 Требования безопасности</w:t>
      </w:r>
    </w:p>
    <w:bookmarkEnd w:id="350"/>
    <w:bookmarkStart w:name="z368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5.2.6.1 Конструкция ППУ должна иметь клемму защитного заземления "Земля".</w:t>
      </w:r>
    </w:p>
    <w:bookmarkEnd w:id="351"/>
    <w:bookmarkStart w:name="z369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5.2.6.2 Конструкция ППУ должна обеспечивать электрическое сопротивление изоляции не менее 20 МОм между соединенными вместе клеммами питания, сигнальными линиями и корпусом ППУ.</w:t>
      </w:r>
    </w:p>
    <w:bookmarkEnd w:id="352"/>
    <w:bookmarkStart w:name="z370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5.2.6.3 Электрическая изоляция между цепями, приведенными в 5.2.6.2, должна выдерживать в течении одной минуты без пробоя и поверхностного разряда испытательным напряжением 1500 В синусоидальной формы с частотой 50 Гц.</w:t>
      </w:r>
    </w:p>
    <w:bookmarkEnd w:id="353"/>
    <w:bookmarkStart w:name="z371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5.2.6.4 ППУ должны соответствовать требованиям пожарной безопасности в соответствии с ГОСТ 12.1.004 и ГОСТ 12.2.007.0.</w:t>
      </w:r>
    </w:p>
    <w:bookmarkEnd w:id="354"/>
    <w:bookmarkStart w:name="z372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 xml:space="preserve">5.2.6.5 Увеличение температуры любого элемента конструкции ППУ при нормальном и аварийном режимах работы не должно быть выше допустимых значений по </w:t>
      </w:r>
      <w:r>
        <w:rPr>
          <w:rFonts w:ascii="Times New Roman"/>
          <w:b w:val="false"/>
          <w:i/>
          <w:color w:val="000000"/>
          <w:sz w:val="28"/>
        </w:rPr>
        <w:t>ГОСТ 12.2.006</w:t>
      </w:r>
      <w:r>
        <w:rPr>
          <w:rFonts w:ascii="Times New Roman"/>
          <w:b w:val="false"/>
          <w:i/>
          <w:color w:val="000000"/>
          <w:sz w:val="28"/>
        </w:rPr>
        <w:t>.</w:t>
      </w:r>
    </w:p>
    <w:bookmarkEnd w:id="355"/>
    <w:bookmarkStart w:name="z373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 Методы испытаний</w:t>
      </w:r>
    </w:p>
    <w:bookmarkEnd w:id="356"/>
    <w:bookmarkStart w:name="z37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5.3.1 Общие положения</w:t>
      </w:r>
    </w:p>
    <w:bookmarkEnd w:id="357"/>
    <w:bookmarkStart w:name="z37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5.3.1.1 Испытания, проверки и измерения параметров ППУ, за исключением проверки их на устойчивость и прочность к климатическим воздействиям, должны проводиться при нормальных климатических условиях по ГОСТ 15150.</w:t>
      </w:r>
    </w:p>
    <w:bookmarkEnd w:id="358"/>
    <w:bookmarkStart w:name="z376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5.3.1.2 Основные технические характеристики применяемого оборудования должны соответствовать требованиям, предъявляемым к испытательному оборудованию в нормативных документах на конкретные виды испытаний.</w:t>
      </w:r>
    </w:p>
    <w:bookmarkEnd w:id="359"/>
    <w:bookmarkStart w:name="z377" w:id="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5.3.2 Проведение испытаний</w:t>
      </w:r>
    </w:p>
    <w:bookmarkEnd w:id="360"/>
    <w:bookmarkStart w:name="z378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 Функциональные проверки, измерения параметров и испытания должны проводиться при всех подключенных внешних электрических цепях ППУ путем последовательной имитации всех режимов его работы в соответствии с техническими условиями на ППУ конкретного типа.</w:t>
      </w:r>
    </w:p>
    <w:bookmarkEnd w:id="361"/>
    <w:bookmarkStart w:name="z379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прошедшим функциональную проверку по п. 5.2.1.1, если все выполняемые им функции во всех режимах его работы соответствуют техническим условиям.</w:t>
      </w:r>
    </w:p>
    <w:bookmarkEnd w:id="362"/>
    <w:bookmarkStart w:name="z380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5.3.2.2 Испытание по проверке устойчивости ППУ к изменению напряжения питания по п. 5.2.3.1 должно проводиться на испытательном оборудовании, обеспечивающем изменение напряжения в пределах, указанных в п. 5.2.3.1.</w:t>
      </w:r>
    </w:p>
    <w:bookmarkEnd w:id="363"/>
    <w:bookmarkStart w:name="z381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проводят после достижения температурной стабильности (прогрева).</w:t>
      </w:r>
    </w:p>
    <w:bookmarkEnd w:id="364"/>
    <w:bookmarkStart w:name="z382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заключается в плавном изменении напряжения питания сначала в одну, а затем в другую сторону от номинального значения.</w:t>
      </w:r>
    </w:p>
    <w:bookmarkEnd w:id="365"/>
    <w:bookmarkStart w:name="z383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его проведения отсутствуют ложные срабатывания прибора, и он удовлетворяет требованиям п. 5.2.1.1.</w:t>
      </w:r>
    </w:p>
    <w:bookmarkEnd w:id="366"/>
    <w:bookmarkStart w:name="z384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5.3.2.3 Проверка ППУ на устойчивость к воздействиям помех цепи питания или в сигнальных линиях по п. 5.2.3.2 должна осуществляться на испытательном оборудовании и по методике согласно ГОСТ 30379.</w:t>
      </w:r>
    </w:p>
    <w:bookmarkEnd w:id="367"/>
    <w:bookmarkStart w:name="z385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состоянии.</w:t>
      </w:r>
    </w:p>
    <w:bookmarkEnd w:id="368"/>
    <w:bookmarkStart w:name="z386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его проведения отсутствуют ложные срабатывания прибора, и он удовлетворяет требованиям п. 5.2.1.1.</w:t>
      </w:r>
    </w:p>
    <w:bookmarkEnd w:id="369"/>
    <w:bookmarkStart w:name="z387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5.3.2.4 Проверка ППУ на устойчивость к воздействию пачек электрических импульсов по цепи питания по п. 5.2.3.3 должна осуществляться на испытательном оборудовании и по методике согласно ГОСТ 30379.</w:t>
      </w:r>
    </w:p>
    <w:bookmarkEnd w:id="370"/>
    <w:bookmarkStart w:name="z388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состоянии.</w:t>
      </w:r>
    </w:p>
    <w:bookmarkEnd w:id="371"/>
    <w:bookmarkStart w:name="z389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его проведения отсутствуют ложные срабатывания прибора, и он удовлетворяет требованиям п. 5.2.1.1.</w:t>
      </w:r>
    </w:p>
    <w:bookmarkEnd w:id="372"/>
    <w:bookmarkStart w:name="z390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5.3.2.5 Проверка ППУ на устойчивость к воздействию электростатических разрядов по п. 5.2.3.4 должна осуществляться на оборудовании и по методике согласно ГОСТ 30379.</w:t>
      </w:r>
    </w:p>
    <w:bookmarkEnd w:id="373"/>
    <w:bookmarkStart w:name="z391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состоянии.</w:t>
      </w:r>
    </w:p>
    <w:bookmarkEnd w:id="374"/>
    <w:bookmarkStart w:name="z392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его проведения отсутствуют ложные срабатывания прибора, и он удовлетворяет требованиям п. 5.2.1.1.</w:t>
      </w:r>
    </w:p>
    <w:bookmarkEnd w:id="375"/>
    <w:bookmarkStart w:name="z393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5.3.2.6 Проверка ППУ на устойчивость к кратковременным и длительным прерываниям в сети переменного тока по п.п. 5.2.3.5, 5.2.3.6 должна осуществляться на оборудовании и по методике согласно ГОСТ 30379.</w:t>
      </w:r>
    </w:p>
    <w:bookmarkEnd w:id="376"/>
    <w:bookmarkStart w:name="z394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состоянии.</w:t>
      </w:r>
    </w:p>
    <w:bookmarkEnd w:id="377"/>
    <w:bookmarkStart w:name="z395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п. 5.2.1.1.</w:t>
      </w:r>
    </w:p>
    <w:bookmarkEnd w:id="378"/>
    <w:bookmarkStart w:name="z396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5.3.2.7 Проверка ППУ на устойчивость и прочность к воздействию синусоидальной вибрации по п.п. 5.2.4.1, 5.2.4.2 должна осуществляться на оборудовании и по методике согласно ГОСТ 28203.</w:t>
      </w:r>
    </w:p>
    <w:bookmarkEnd w:id="379"/>
    <w:bookmarkStart w:name="z397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 при испытании на устойчивость и в выключенном состоянии при испытании на прочность.</w:t>
      </w:r>
    </w:p>
    <w:bookmarkEnd w:id="380"/>
    <w:bookmarkStart w:name="z398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п. 5.2.1.1.</w:t>
      </w:r>
    </w:p>
    <w:bookmarkEnd w:id="381"/>
    <w:bookmarkStart w:name="z399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5.3.2.8 Проверка ППУ на устойчивость к воздействию случайной вибрации по п. 5.2.4.3 должна осуществляться на оборудовании и по методике согласно ГОСТ 28211.</w:t>
      </w:r>
    </w:p>
    <w:bookmarkEnd w:id="382"/>
    <w:bookmarkStart w:name="z400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состоянии.</w:t>
      </w:r>
    </w:p>
    <w:bookmarkEnd w:id="383"/>
    <w:bookmarkStart w:name="z401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п. 5.2.1.1.</w:t>
      </w:r>
    </w:p>
    <w:bookmarkEnd w:id="384"/>
    <w:bookmarkStart w:name="z402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5.3.2.9 Проверка ППУ в транспортной упаковке на ударную устойчивость по п. 5.2.4.4 должна осуществляться на оборудовании и по методике согласно ГОСТ 28213.</w:t>
      </w:r>
    </w:p>
    <w:bookmarkEnd w:id="385"/>
    <w:bookmarkStart w:name="z403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 выключенном состоянии.</w:t>
      </w:r>
    </w:p>
    <w:bookmarkEnd w:id="386"/>
    <w:bookmarkStart w:name="z404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п. 5.2.1.1.</w:t>
      </w:r>
    </w:p>
    <w:bookmarkEnd w:id="387"/>
    <w:bookmarkStart w:name="z405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5.3.2.10 Проверка ППУ на устойчивость и прочность к воздействию повышенной температуры по п.п. 5.2.4.5, 5.2.4.6 должна осуществляться на оборудовании и по методике согласно ГОСТ 28200.</w:t>
      </w:r>
    </w:p>
    <w:bookmarkEnd w:id="388"/>
    <w:bookmarkStart w:name="z406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 при испытании на устойчивость и в выключенном состоянии при испытании на прочность.</w:t>
      </w:r>
    </w:p>
    <w:bookmarkEnd w:id="389"/>
    <w:bookmarkStart w:name="z407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п. 5.2.1.1.</w:t>
      </w:r>
    </w:p>
    <w:bookmarkEnd w:id="390"/>
    <w:bookmarkStart w:name="z408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5.3.2.11 Проверка ППУ на устойчивость и прочность к воздействию пониженной температуры по п.п. 5.2.4.7, 5.2.4.8 должна осуществляться на оборудовании и по методике согласно ГОСТ 28199.</w:t>
      </w:r>
    </w:p>
    <w:bookmarkEnd w:id="391"/>
    <w:bookmarkStart w:name="z409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 при испытании на устойчивость и в выключенном состоянии при испытании на прочность.</w:t>
      </w:r>
    </w:p>
    <w:bookmarkEnd w:id="392"/>
    <w:bookmarkStart w:name="z410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п. 5.2.1.1.</w:t>
      </w:r>
    </w:p>
    <w:bookmarkEnd w:id="393"/>
    <w:bookmarkStart w:name="z411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5.3.2.12 Проверка ППУ на устойчивость и прочность к воздействию влажного тепла (постоянный режим) по п.п 5.2.4.9, 5.2.4.10 должна осуществляться на оборудовании и по методике согласно ГОСТ 28201.</w:t>
      </w:r>
    </w:p>
    <w:bookmarkEnd w:id="394"/>
    <w:bookmarkStart w:name="z412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 при испытании на устойчивость и в выключенном состоянии при испытании на прочность.</w:t>
      </w:r>
    </w:p>
    <w:bookmarkEnd w:id="395"/>
    <w:bookmarkStart w:name="z413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п. 5.2.1.1.</w:t>
      </w:r>
    </w:p>
    <w:bookmarkEnd w:id="396"/>
    <w:bookmarkStart w:name="z414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5.3.2.13 Проверка ППУ на устойчивость к воздействию влажного тепла (циклического) по п. 5.2.4.11 должна осуществляться на оборудовании и по методике согласно ГОСТ 28216.</w:t>
      </w:r>
    </w:p>
    <w:bookmarkEnd w:id="397"/>
    <w:bookmarkStart w:name="z415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должен находиться во включенном состоянии.</w:t>
      </w:r>
    </w:p>
    <w:bookmarkEnd w:id="398"/>
    <w:bookmarkStart w:name="z416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во время и после их проведения отсутствуют ложные срабатывания прибора, и он удовлетворяет требованиям по п. 5.2.1.1.</w:t>
      </w:r>
    </w:p>
    <w:bookmarkEnd w:id="399"/>
    <w:bookmarkStart w:name="z417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5.3.2.14 Проверка электрического сопротивления изоляции на соответствие требованиям п. 5.2.6.2 должна осуществляться при помощи мегомметра с измерительным напряжением 100 - 200 В постоянного тока с погрешностью измерения, не превышающей 20%.</w:t>
      </w:r>
    </w:p>
    <w:bookmarkEnd w:id="400"/>
    <w:bookmarkStart w:name="z418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5.3.2.15 Проверка электрической прочности изоляции на соответствие требованиям п. 5.2.6.3 должна осуществляться на пробойной установке мощностью не менее 0,25 кВ-А. Перед проверкой провода заземления ППУ должны быть отсоединены, он должен находиться в выключенном состоянии.</w:t>
      </w:r>
    </w:p>
    <w:bookmarkEnd w:id="401"/>
    <w:bookmarkStart w:name="z419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Испытательное напряжение повышают плавно, начиная от нуля или со значения, не превышающего величину рабочего напряжения ППУ. Испытательное напряжение следует поддерживать в течение одной минуты при нормальном значении, после чего его плавно уменьшают до нуля, а установку выключают.</w:t>
      </w:r>
    </w:p>
    <w:bookmarkEnd w:id="402"/>
    <w:bookmarkStart w:name="z420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ППУ считают выдержавшим испытание, если выполняется условие п. 5.2.6.2, и он удовлетворяет требованиям п. 5.2.1.1.</w:t>
      </w:r>
    </w:p>
    <w:bookmarkEnd w:id="403"/>
    <w:bookmarkStart w:name="z421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5.3.2.16 Проверка уровня радиопомех, создаваемых ППУ (п. 5.2.3), должна осуществляться по ГОСТ 23511.</w:t>
      </w:r>
    </w:p>
    <w:bookmarkEnd w:id="404"/>
    <w:bookmarkStart w:name="z422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5.3.2.17 Методика испытаний ППУ на пожарную безопасность (п. 5.2.6.4) должна быть установлена в технических условиях на ППУ конкретного типа в соответствии с ГОСТ 12.1.004 и ГОСТ 12.2.006.</w:t>
      </w:r>
    </w:p>
    <w:bookmarkEnd w:id="405"/>
    <w:bookmarkStart w:name="z423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5.3.2.18 Испытание на безотказность по п. 5.2.2 следует проводить непрерывно или циклами. План контрольных испытаний, методику выборки и продолжительность испытаний устанавливают в технических условиях на ППУ конкретного типа по ГОСТ 27.410.</w:t>
      </w:r>
    </w:p>
    <w:bookmarkEnd w:id="406"/>
    <w:bookmarkStart w:name="z424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Работоспособность ППУ проверяют не реже одного раза за 100 часов функционирования, и после окончания испытаний.</w:t>
      </w:r>
    </w:p>
    <w:bookmarkEnd w:id="407"/>
    <w:bookmarkStart w:name="z425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испытаний допускается проведение технического обслуживания ППУ, предусмотренного эксплуатационной документацией.</w:t>
      </w:r>
    </w:p>
    <w:bookmarkEnd w:id="40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(информационное)</w:t>
            </w:r>
          </w:p>
        </w:tc>
      </w:tr>
    </w:tbl>
    <w:bookmarkStart w:name="z427" w:id="4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Библиография</w:t>
      </w:r>
    </w:p>
    <w:bookmarkEnd w:id="409"/>
    <w:bookmarkStart w:name="z428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[1] ПУЭ-86 "Правила устройства электроустановок"; утверждены Главным техническим управлением по эксплуатации энергосистем и Государственной инспекцией по энергонадзору Министерства энергетики и электрификации СССР.</w:t>
      </w:r>
    </w:p>
    <w:bookmarkEnd w:id="410"/>
    <w:bookmarkStart w:name="z429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[2] СНиП 2.04.09-84 Пожарная автоматика зданий и сооружений.</w:t>
      </w:r>
    </w:p>
    <w:bookmarkEnd w:id="411"/>
    <w:bookmarkStart w:name="z430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Ключевые слова: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приборы приемно-контрольные пожарные, приборы управления пожарные, безопасность пожарная, системы обнаружения пожаров, системы тушения пожаров, системы противодымной защиты зданий</w:t>
      </w:r>
    </w:p>
    <w:bookmarkEnd w:id="4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