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928" w14:textId="4739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городского маслихата от 22 мая 2008 года № 9/90 "Об установлении ставки ежемесячной платы за размещение наружной (визуальной) рекламы, в полосе автомобильных дорог общего пользования местного значения и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февраля 2009 года № 17/159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введением в действие нового Кодекса Республики Казахстан от 10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Кодекса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 силу решение городского маслихата от 22 мая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ставки ежемесячной платы за размещение наружной (визуальной) рекламы, в полосе автомобильных дорог общего пользования местного значения и в населенных пунктах" (зарегистрировано в Реестре государственной регистрации нормативных правовых актов за № 11-1-84, опубликовано в газете "Огни Мангистау" от 5 июля 2008 года №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Председатель сессии                     Б.Туркпенбаева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Секретарь городского маслихата          Ж.Матаев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