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3273" w14:textId="f0d3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маслихата от 23 июля 2009 года № 189 "Об установлении стоимости разовых талонов"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25 сентября 2009 года № 223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установлении стоимости разовых талонов" от 23 июля 2009 года № 189 (номер государственной регистрации 9-20-160, опубликовано в газете "Федоровские новости" от 10 сентября 2009 года № 38).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сессии,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Сералинова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