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b929" w14:textId="405b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9 декабря 2013 года № С-22/4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Шортандинского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12 апреля 2012 года № С-4/5 «Об оказании социальной помощи отдельным категориям нуждающихся граждан Шортандинского района» (зарегистрированное в реестре государственной регистрации нормативных правовых актов № 1-18-155, опубликованное 5 мая 2012 года в районной газете «Вести» и 5 мая 2012 года в районной газете «Өрлеу»);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31 января 2013 года № С-13/3 «О внесении дополнения в решение районного маслихата от 12 апреля 2012 года № С-4/5 «Об оказании социальной помощи отдельным категориям нуждающихся граждан Шортандинского района» (зарегистрированное в реестре государственной регистрации нормативных правовых актов № 3657, опубликованное 2 марта 2013 года в районной газете «Вести» и 2 марта 2013 года в районной газете «Өрлеу»).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